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4C728" w14:textId="066E2090" w:rsidR="00F81A9D" w:rsidRDefault="00200823" w:rsidP="00885FF4">
      <w:pPr>
        <w:pStyle w:val="BodyText"/>
        <w:tabs>
          <w:tab w:val="left" w:pos="5000"/>
          <w:tab w:val="left" w:pos="8560"/>
        </w:tabs>
        <w:rPr>
          <w:rFonts w:ascii="Gill Sans Nova Light" w:hAnsi="Gill Sans Nova Light"/>
          <w:bCs/>
        </w:rPr>
      </w:pPr>
      <w:r>
        <w:rPr>
          <w:noProof/>
        </w:rPr>
        <mc:AlternateContent>
          <mc:Choice Requires="wps">
            <w:drawing>
              <wp:anchor distT="0" distB="0" distL="114300" distR="114300" simplePos="0" relativeHeight="251658241" behindDoc="0" locked="0" layoutInCell="1" allowOverlap="1" wp14:anchorId="09F5A8A4" wp14:editId="07FAFEC4">
                <wp:simplePos x="0" y="0"/>
                <wp:positionH relativeFrom="page">
                  <wp:posOffset>434975</wp:posOffset>
                </wp:positionH>
                <wp:positionV relativeFrom="paragraph">
                  <wp:posOffset>-359158</wp:posOffset>
                </wp:positionV>
                <wp:extent cx="6690995" cy="9547860"/>
                <wp:effectExtent l="38100" t="38100" r="33655" b="342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690995" cy="9547860"/>
                        </a:xfrm>
                        <a:prstGeom prst="rect">
                          <a:avLst/>
                        </a:prstGeom>
                        <a:solidFill>
                          <a:sysClr val="window" lastClr="FFFFFF"/>
                        </a:solidFill>
                        <a:ln w="76200">
                          <a:solidFill>
                            <a:srgbClr val="7030A0"/>
                          </a:solidFill>
                        </a:ln>
                        <a:effectLst/>
                      </wps:spPr>
                      <wps:txbx>
                        <w:txbxContent>
                          <w:p w14:paraId="22FE31B0" w14:textId="77777777" w:rsidR="0081490A" w:rsidRDefault="0081490A" w:rsidP="0081490A">
                            <w:pPr>
                              <w:jc w:val="center"/>
                            </w:pPr>
                          </w:p>
                          <w:p w14:paraId="0CC4FA0B" w14:textId="77777777" w:rsidR="0081490A" w:rsidRDefault="0081490A" w:rsidP="0081490A">
                            <w:pPr>
                              <w:jc w:val="center"/>
                              <w:rPr>
                                <w:noProof/>
                              </w:rPr>
                            </w:pPr>
                          </w:p>
                          <w:p w14:paraId="7BB927F2" w14:textId="77777777" w:rsidR="0081490A" w:rsidRDefault="0081490A" w:rsidP="0081490A">
                            <w:pPr>
                              <w:jc w:val="center"/>
                            </w:pPr>
                            <w:r w:rsidRPr="001729E2">
                              <w:rPr>
                                <w:noProof/>
                              </w:rPr>
                              <w:drawing>
                                <wp:inline distT="0" distB="0" distL="0" distR="0" wp14:anchorId="0F931894" wp14:editId="19229C3E">
                                  <wp:extent cx="3084830" cy="1868805"/>
                                  <wp:effectExtent l="0" t="0" r="1270" b="0"/>
                                  <wp:docPr id="1319506160" name="Picture 131950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1868805"/>
                                          </a:xfrm>
                                          <a:prstGeom prst="rect">
                                            <a:avLst/>
                                          </a:prstGeom>
                                          <a:noFill/>
                                          <a:ln>
                                            <a:noFill/>
                                          </a:ln>
                                        </pic:spPr>
                                      </pic:pic>
                                    </a:graphicData>
                                  </a:graphic>
                                </wp:inline>
                              </w:drawing>
                            </w:r>
                          </w:p>
                          <w:p w14:paraId="093E78B6" w14:textId="77777777" w:rsidR="0081490A" w:rsidRDefault="0081490A" w:rsidP="0081490A"/>
                          <w:p w14:paraId="3CA99318" w14:textId="77777777" w:rsidR="0081490A" w:rsidRDefault="0081490A" w:rsidP="0081490A">
                            <w:pPr>
                              <w:jc w:val="center"/>
                            </w:pPr>
                          </w:p>
                          <w:p w14:paraId="507CC34E" w14:textId="77777777" w:rsidR="0081490A" w:rsidRDefault="0081490A" w:rsidP="0081490A">
                            <w:pPr>
                              <w:jc w:val="center"/>
                            </w:pPr>
                          </w:p>
                          <w:p w14:paraId="5D5D5B08" w14:textId="77777777" w:rsidR="0081490A" w:rsidRDefault="0081490A" w:rsidP="0081490A">
                            <w:pPr>
                              <w:jc w:val="center"/>
                            </w:pPr>
                          </w:p>
                          <w:p w14:paraId="617A179F" w14:textId="77777777" w:rsidR="0081490A" w:rsidRDefault="0081490A" w:rsidP="0081490A">
                            <w:pPr>
                              <w:jc w:val="center"/>
                            </w:pPr>
                          </w:p>
                          <w:p w14:paraId="23E9272C" w14:textId="615D9D34" w:rsidR="0081490A" w:rsidRDefault="00F81A9D" w:rsidP="0081490A">
                            <w:pPr>
                              <w:jc w:val="center"/>
                              <w:rPr>
                                <w:rFonts w:ascii="Gill Sans MT" w:hAnsi="Gill Sans MT"/>
                                <w:sz w:val="72"/>
                                <w:szCs w:val="72"/>
                              </w:rPr>
                            </w:pPr>
                            <w:r>
                              <w:rPr>
                                <w:rFonts w:ascii="Gill Sans MT" w:hAnsi="Gill Sans MT"/>
                                <w:sz w:val="72"/>
                                <w:szCs w:val="72"/>
                              </w:rPr>
                              <w:t>Headteacher</w:t>
                            </w:r>
                            <w:r w:rsidR="0081490A">
                              <w:rPr>
                                <w:rFonts w:ascii="Gill Sans MT" w:hAnsi="Gill Sans MT"/>
                                <w:sz w:val="72"/>
                                <w:szCs w:val="72"/>
                              </w:rPr>
                              <w:t xml:space="preserve"> Handbook</w:t>
                            </w:r>
                          </w:p>
                          <w:p w14:paraId="429098DA" w14:textId="77777777" w:rsidR="0081490A" w:rsidRPr="007055F1" w:rsidRDefault="0081490A" w:rsidP="0081490A">
                            <w:pPr>
                              <w:jc w:val="center"/>
                              <w:rPr>
                                <w:rFonts w:ascii="Gill Sans MT" w:hAnsi="Gill Sans MT"/>
                                <w:sz w:val="72"/>
                                <w:szCs w:val="72"/>
                              </w:rPr>
                            </w:pPr>
                          </w:p>
                          <w:p w14:paraId="4044C32E" w14:textId="12D9E8EB" w:rsidR="0081490A" w:rsidRDefault="0081490A" w:rsidP="0081490A">
                            <w:pPr>
                              <w:jc w:val="center"/>
                              <w:rPr>
                                <w:rFonts w:ascii="Gill Sans MT" w:hAnsi="Gill Sans MT"/>
                                <w:sz w:val="44"/>
                                <w:szCs w:val="44"/>
                              </w:rPr>
                            </w:pPr>
                            <w:r w:rsidRPr="007055F1">
                              <w:rPr>
                                <w:rFonts w:ascii="Gill Sans MT" w:hAnsi="Gill Sans MT"/>
                                <w:sz w:val="44"/>
                                <w:szCs w:val="44"/>
                              </w:rPr>
                              <w:t>202</w:t>
                            </w:r>
                            <w:r w:rsidR="00476F07">
                              <w:rPr>
                                <w:rFonts w:ascii="Gill Sans MT" w:hAnsi="Gill Sans MT"/>
                                <w:sz w:val="44"/>
                                <w:szCs w:val="44"/>
                              </w:rPr>
                              <w:t>4</w:t>
                            </w:r>
                            <w:r w:rsidRPr="007055F1">
                              <w:rPr>
                                <w:rFonts w:ascii="Gill Sans MT" w:hAnsi="Gill Sans MT"/>
                                <w:sz w:val="44"/>
                                <w:szCs w:val="44"/>
                              </w:rPr>
                              <w:t>-202</w:t>
                            </w:r>
                            <w:r w:rsidR="00476F07">
                              <w:rPr>
                                <w:rFonts w:ascii="Gill Sans MT" w:hAnsi="Gill Sans MT"/>
                                <w:sz w:val="44"/>
                                <w:szCs w:val="44"/>
                              </w:rPr>
                              <w:t>5</w:t>
                            </w:r>
                          </w:p>
                          <w:p w14:paraId="29008957" w14:textId="77777777" w:rsidR="0081490A" w:rsidRPr="007055F1" w:rsidRDefault="0081490A" w:rsidP="0081490A">
                            <w:pPr>
                              <w:jc w:val="center"/>
                              <w:rPr>
                                <w:rFonts w:ascii="Gill Sans MT" w:hAnsi="Gill Sans MT"/>
                                <w:sz w:val="44"/>
                                <w:szCs w:val="44"/>
                              </w:rPr>
                            </w:pPr>
                          </w:p>
                          <w:p w14:paraId="14A188FA" w14:textId="77777777" w:rsidR="0081490A" w:rsidRDefault="0081490A" w:rsidP="0081490A">
                            <w:pPr>
                              <w:jc w:val="center"/>
                              <w:rPr>
                                <w:noProof/>
                              </w:rPr>
                            </w:pPr>
                          </w:p>
                          <w:p w14:paraId="1410A568" w14:textId="77777777" w:rsidR="0081490A" w:rsidRDefault="0081490A" w:rsidP="0081490A">
                            <w:pPr>
                              <w:jc w:val="center"/>
                              <w:rPr>
                                <w:noProof/>
                              </w:rPr>
                            </w:pPr>
                          </w:p>
                          <w:p w14:paraId="5DA63E4D" w14:textId="77777777" w:rsidR="0081490A" w:rsidRDefault="0081490A" w:rsidP="0081490A">
                            <w:pPr>
                              <w:rPr>
                                <w:noProof/>
                              </w:rPr>
                            </w:pPr>
                          </w:p>
                          <w:p w14:paraId="4DB100AA" w14:textId="77777777" w:rsidR="0081490A" w:rsidRDefault="0081490A" w:rsidP="0081490A">
                            <w:pPr>
                              <w:jc w:val="center"/>
                              <w:rPr>
                                <w:noProof/>
                              </w:rPr>
                            </w:pPr>
                          </w:p>
                          <w:p w14:paraId="566ED9D6" w14:textId="1B9EBC25" w:rsidR="0081490A" w:rsidRDefault="0081490A" w:rsidP="0027204A">
                            <w:pPr>
                              <w:jc w:val="center"/>
                              <w:rPr>
                                <w:rFonts w:ascii="Zemke Hand ITC" w:hAnsi="Zemke Hand ITC"/>
                                <w:noProof/>
                                <w:color w:val="B8569C"/>
                                <w:sz w:val="48"/>
                                <w:szCs w:val="48"/>
                              </w:rPr>
                            </w:pPr>
                            <w:r w:rsidRPr="00E8579F">
                              <w:rPr>
                                <w:rFonts w:ascii="Zemke Hand ITC" w:hAnsi="Zemke Hand ITC"/>
                                <w:noProof/>
                                <w:color w:val="7030A0"/>
                                <w:sz w:val="48"/>
                                <w:szCs w:val="48"/>
                              </w:rPr>
                              <w:t>Our vision is to enable all to flourish.</w:t>
                            </w:r>
                          </w:p>
                          <w:p w14:paraId="4E911B94" w14:textId="77777777" w:rsidR="0027204A" w:rsidRDefault="0027204A" w:rsidP="0027204A">
                            <w:pPr>
                              <w:jc w:val="center"/>
                              <w:rPr>
                                <w:rFonts w:ascii="Zemke Hand ITC" w:hAnsi="Zemke Hand ITC"/>
                                <w:noProof/>
                                <w:color w:val="B8569C"/>
                                <w:sz w:val="48"/>
                                <w:szCs w:val="48"/>
                              </w:rPr>
                            </w:pPr>
                          </w:p>
                          <w:p w14:paraId="6D1DD936" w14:textId="77777777" w:rsidR="0027204A" w:rsidRPr="0027204A" w:rsidRDefault="0027204A" w:rsidP="0027204A">
                            <w:pPr>
                              <w:rPr>
                                <w:rFonts w:ascii="Zemke Hand ITC" w:hAnsi="Zemke Hand ITC"/>
                                <w:noProof/>
                                <w:color w:val="B8569C"/>
                                <w:sz w:val="48"/>
                                <w:szCs w:val="48"/>
                              </w:rPr>
                            </w:pPr>
                          </w:p>
                          <w:p w14:paraId="75A7DA81" w14:textId="11894B68" w:rsidR="0081490A" w:rsidRPr="00210952" w:rsidRDefault="0027204A" w:rsidP="0027204A">
                            <w:pPr>
                              <w:rPr>
                                <w:rFonts w:ascii="Gill Sans MT" w:hAnsi="Gill Sans MT"/>
                                <w:color w:val="B8569C"/>
                                <w:sz w:val="48"/>
                                <w:szCs w:val="48"/>
                              </w:rPr>
                            </w:pPr>
                            <w:r>
                              <w:rPr>
                                <w:rFonts w:ascii="Gill Sans MT" w:hAnsi="Gill Sans MT"/>
                                <w:noProof/>
                                <w:color w:val="B8569C"/>
                                <w:sz w:val="48"/>
                                <w:szCs w:val="48"/>
                              </w:rPr>
                              <w:drawing>
                                <wp:inline distT="0" distB="0" distL="0" distR="0" wp14:anchorId="6CF22BE3" wp14:editId="2777698B">
                                  <wp:extent cx="1973704" cy="1973704"/>
                                  <wp:effectExtent l="0" t="0" r="7620" b="7620"/>
                                  <wp:docPr id="7" name="Picture 7" descr="A silhouette of a child and child playing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lhouette of a child and child playing with a ball&#10;&#10;Description automatically generated"/>
                                          <pic:cNvPicPr/>
                                        </pic:nvPicPr>
                                        <pic:blipFill>
                                          <a:blip r:embed="rId12"/>
                                          <a:stretch>
                                            <a:fillRect/>
                                          </a:stretch>
                                        </pic:blipFill>
                                        <pic:spPr>
                                          <a:xfrm>
                                            <a:off x="0" y="0"/>
                                            <a:ext cx="1980061" cy="1980061"/>
                                          </a:xfrm>
                                          <a:prstGeom prst="rect">
                                            <a:avLst/>
                                          </a:prstGeom>
                                        </pic:spPr>
                                      </pic:pic>
                                    </a:graphicData>
                                  </a:graphic>
                                </wp:inline>
                              </w:drawing>
                            </w:r>
                            <w:r>
                              <w:rPr>
                                <w:rFonts w:ascii="Gill Sans MT" w:hAnsi="Gill Sans MT"/>
                                <w:noProof/>
                                <w:color w:val="B8569C"/>
                                <w:sz w:val="48"/>
                                <w:szCs w:val="48"/>
                              </w:rPr>
                              <w:t xml:space="preserve">   </w:t>
                            </w:r>
                            <w:r>
                              <w:rPr>
                                <w:rFonts w:ascii="Gill Sans MT" w:hAnsi="Gill Sans MT"/>
                                <w:noProof/>
                                <w:color w:val="B8569C"/>
                                <w:sz w:val="48"/>
                                <w:szCs w:val="48"/>
                              </w:rPr>
                              <w:drawing>
                                <wp:inline distT="0" distB="0" distL="0" distR="0" wp14:anchorId="7F8412A1" wp14:editId="28264710">
                                  <wp:extent cx="1647174" cy="1647174"/>
                                  <wp:effectExtent l="0" t="0" r="0" b="0"/>
                                  <wp:docPr id="8" name="Picture 8" descr="A silhouett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lhouette of a person walking&#10;&#10;Description automatically generated"/>
                                          <pic:cNvPicPr/>
                                        </pic:nvPicPr>
                                        <pic:blipFill>
                                          <a:blip r:embed="rId13"/>
                                          <a:stretch>
                                            <a:fillRect/>
                                          </a:stretch>
                                        </pic:blipFill>
                                        <pic:spPr>
                                          <a:xfrm>
                                            <a:off x="0" y="0"/>
                                            <a:ext cx="1655416" cy="1655416"/>
                                          </a:xfrm>
                                          <a:prstGeom prst="rect">
                                            <a:avLst/>
                                          </a:prstGeom>
                                        </pic:spPr>
                                      </pic:pic>
                                    </a:graphicData>
                                  </a:graphic>
                                </wp:inline>
                              </w:drawing>
                            </w:r>
                            <w:r>
                              <w:rPr>
                                <w:rFonts w:ascii="Gill Sans MT" w:hAnsi="Gill Sans MT"/>
                                <w:noProof/>
                                <w:color w:val="B8569C"/>
                                <w:sz w:val="48"/>
                                <w:szCs w:val="48"/>
                              </w:rPr>
                              <w:t xml:space="preserve">       </w:t>
                            </w:r>
                            <w:r>
                              <w:rPr>
                                <w:rFonts w:ascii="Gill Sans MT" w:hAnsi="Gill Sans MT"/>
                                <w:noProof/>
                                <w:color w:val="B8569C"/>
                                <w:sz w:val="48"/>
                                <w:szCs w:val="48"/>
                              </w:rPr>
                              <w:drawing>
                                <wp:inline distT="0" distB="0" distL="0" distR="0" wp14:anchorId="2615EF4B" wp14:editId="2B915906">
                                  <wp:extent cx="1724721" cy="1724721"/>
                                  <wp:effectExtent l="0" t="0" r="0" b="8890"/>
                                  <wp:docPr id="9" name="Picture 9" descr="A silhouette of a child pushing a child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lhouette of a child pushing a child in a wheelchair&#10;&#10;Description automatically generated"/>
                                          <pic:cNvPicPr/>
                                        </pic:nvPicPr>
                                        <pic:blipFill>
                                          <a:blip r:embed="rId14"/>
                                          <a:stretch>
                                            <a:fillRect/>
                                          </a:stretch>
                                        </pic:blipFill>
                                        <pic:spPr>
                                          <a:xfrm>
                                            <a:off x="0" y="0"/>
                                            <a:ext cx="1734598" cy="1734598"/>
                                          </a:xfrm>
                                          <a:prstGeom prst="rect">
                                            <a:avLst/>
                                          </a:prstGeom>
                                        </pic:spPr>
                                      </pic:pic>
                                    </a:graphicData>
                                  </a:graphic>
                                </wp:inline>
                              </w:drawing>
                            </w:r>
                          </w:p>
                          <w:p w14:paraId="4376790E" w14:textId="77777777" w:rsidR="0081490A" w:rsidRPr="008A4599" w:rsidRDefault="0081490A" w:rsidP="0081490A">
                            <w:pPr>
                              <w:jc w:val="right"/>
                              <w:rPr>
                                <w:rFonts w:ascii="Gill Sans MT" w:hAnsi="Gill Sans MT"/>
                                <w:sz w:val="72"/>
                                <w:szCs w:val="72"/>
                              </w:rPr>
                            </w:pPr>
                          </w:p>
                          <w:p w14:paraId="330EE108" w14:textId="77777777" w:rsidR="0081490A" w:rsidRDefault="0081490A" w:rsidP="0081490A">
                            <w:pPr>
                              <w:rPr>
                                <w:rFonts w:ascii="Gill Sans MT" w:hAnsi="Gill Sans MT"/>
                                <w:spacing w:val="-1"/>
                                <w:lang w:val="en-US"/>
                              </w:rPr>
                            </w:pPr>
                          </w:p>
                          <w:p w14:paraId="5CDBCCAB" w14:textId="77777777" w:rsidR="0081490A" w:rsidRPr="008A4599" w:rsidRDefault="0081490A" w:rsidP="0081490A">
                            <w:pPr>
                              <w:rPr>
                                <w:rFonts w:ascii="Gill Sans MT" w:hAnsi="Gill Sans MT"/>
                                <w:lang w:val="en-US"/>
                              </w:rPr>
                            </w:pPr>
                            <w:r w:rsidRPr="008A4599">
                              <w:rPr>
                                <w:rFonts w:ascii="Gill Sans MT" w:hAnsi="Gill Sans MT"/>
                                <w:lang w:val="en-US"/>
                              </w:rPr>
                              <w:tab/>
                            </w:r>
                            <w:r w:rsidRPr="008A4599">
                              <w:rPr>
                                <w:rFonts w:ascii="Gill Sans MT" w:hAnsi="Gill Sans MT"/>
                                <w:lang w:val="en-US"/>
                              </w:rPr>
                              <w:tab/>
                            </w:r>
                          </w:p>
                          <w:p w14:paraId="77479103" w14:textId="77777777" w:rsidR="0081490A" w:rsidRPr="008A4599" w:rsidRDefault="0081490A" w:rsidP="0081490A">
                            <w:pPr>
                              <w:rPr>
                                <w:rFonts w:ascii="Gill Sans MT" w:hAnsi="Gill Sans MT"/>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9F5A8A4" id="_x0000_t202" coordsize="21600,21600" o:spt="202" path="m,l,21600r21600,l21600,xe">
                <v:stroke joinstyle="miter"/>
                <v:path gradientshapeok="t" o:connecttype="rect"/>
              </v:shapetype>
              <v:shape id="Text Box 2" o:spid="_x0000_s1026" type="#_x0000_t202" style="position:absolute;left:0;text-align:left;margin-left:34.25pt;margin-top:-28.3pt;width:526.85pt;height:751.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" fillcolor="window" strokecolor="#7030a0" strokeweight="6pt">
                <v:textbox>
                  <w:txbxContent>
                    <w:p w14:paraId="22FE31B0" w14:textId="77777777" w:rsidR="0081490A" w:rsidRDefault="0081490A" w:rsidP="0081490A">
                      <w:pPr>
                        <w:jc w:val="center"/>
                      </w:pPr>
                    </w:p>
                    <w:p w14:paraId="0CC4FA0B" w14:textId="77777777" w:rsidR="0081490A" w:rsidRDefault="0081490A" w:rsidP="0081490A">
                      <w:pPr>
                        <w:jc w:val="center"/>
                        <w:rPr>
                          <w:noProof/>
                        </w:rPr>
                      </w:pPr>
                    </w:p>
                    <w:p w14:paraId="7BB927F2" w14:textId="77777777" w:rsidR="0081490A" w:rsidRDefault="0081490A" w:rsidP="0081490A">
                      <w:pPr>
                        <w:jc w:val="center"/>
                      </w:pPr>
                      <w:r w:rsidRPr="001729E2">
                        <w:rPr>
                          <w:noProof/>
                        </w:rPr>
                        <w:drawing>
                          <wp:inline distT="0" distB="0" distL="0" distR="0" wp14:anchorId="0F931894" wp14:editId="19229C3E">
                            <wp:extent cx="3084830" cy="1868805"/>
                            <wp:effectExtent l="0" t="0" r="1270" b="0"/>
                            <wp:docPr id="1319506160" name="Picture 131950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1868805"/>
                                    </a:xfrm>
                                    <a:prstGeom prst="rect">
                                      <a:avLst/>
                                    </a:prstGeom>
                                    <a:noFill/>
                                    <a:ln>
                                      <a:noFill/>
                                    </a:ln>
                                  </pic:spPr>
                                </pic:pic>
                              </a:graphicData>
                            </a:graphic>
                          </wp:inline>
                        </w:drawing>
                      </w:r>
                    </w:p>
                    <w:p w14:paraId="093E78B6" w14:textId="77777777" w:rsidR="0081490A" w:rsidRDefault="0081490A" w:rsidP="0081490A"/>
                    <w:p w14:paraId="3CA99318" w14:textId="77777777" w:rsidR="0081490A" w:rsidRDefault="0081490A" w:rsidP="0081490A">
                      <w:pPr>
                        <w:jc w:val="center"/>
                      </w:pPr>
                    </w:p>
                    <w:p w14:paraId="507CC34E" w14:textId="77777777" w:rsidR="0081490A" w:rsidRDefault="0081490A" w:rsidP="0081490A">
                      <w:pPr>
                        <w:jc w:val="center"/>
                      </w:pPr>
                    </w:p>
                    <w:p w14:paraId="5D5D5B08" w14:textId="77777777" w:rsidR="0081490A" w:rsidRDefault="0081490A" w:rsidP="0081490A">
                      <w:pPr>
                        <w:jc w:val="center"/>
                      </w:pPr>
                    </w:p>
                    <w:p w14:paraId="617A179F" w14:textId="77777777" w:rsidR="0081490A" w:rsidRDefault="0081490A" w:rsidP="0081490A">
                      <w:pPr>
                        <w:jc w:val="center"/>
                      </w:pPr>
                    </w:p>
                    <w:p w14:paraId="23E9272C" w14:textId="615D9D34" w:rsidR="0081490A" w:rsidRDefault="00F81A9D" w:rsidP="0081490A">
                      <w:pPr>
                        <w:jc w:val="center"/>
                        <w:rPr>
                          <w:rFonts w:ascii="Gill Sans MT" w:hAnsi="Gill Sans MT"/>
                          <w:sz w:val="72"/>
                          <w:szCs w:val="72"/>
                        </w:rPr>
                      </w:pPr>
                      <w:r>
                        <w:rPr>
                          <w:rFonts w:ascii="Gill Sans MT" w:hAnsi="Gill Sans MT"/>
                          <w:sz w:val="72"/>
                          <w:szCs w:val="72"/>
                        </w:rPr>
                        <w:t>Headteacher</w:t>
                      </w:r>
                      <w:r w:rsidR="0081490A">
                        <w:rPr>
                          <w:rFonts w:ascii="Gill Sans MT" w:hAnsi="Gill Sans MT"/>
                          <w:sz w:val="72"/>
                          <w:szCs w:val="72"/>
                        </w:rPr>
                        <w:t xml:space="preserve"> Handbook</w:t>
                      </w:r>
                    </w:p>
                    <w:p w14:paraId="429098DA" w14:textId="77777777" w:rsidR="0081490A" w:rsidRPr="007055F1" w:rsidRDefault="0081490A" w:rsidP="0081490A">
                      <w:pPr>
                        <w:jc w:val="center"/>
                        <w:rPr>
                          <w:rFonts w:ascii="Gill Sans MT" w:hAnsi="Gill Sans MT"/>
                          <w:sz w:val="72"/>
                          <w:szCs w:val="72"/>
                        </w:rPr>
                      </w:pPr>
                    </w:p>
                    <w:p w14:paraId="4044C32E" w14:textId="12D9E8EB" w:rsidR="0081490A" w:rsidRDefault="0081490A" w:rsidP="0081490A">
                      <w:pPr>
                        <w:jc w:val="center"/>
                        <w:rPr>
                          <w:rFonts w:ascii="Gill Sans MT" w:hAnsi="Gill Sans MT"/>
                          <w:sz w:val="44"/>
                          <w:szCs w:val="44"/>
                        </w:rPr>
                      </w:pPr>
                      <w:r w:rsidRPr="007055F1">
                        <w:rPr>
                          <w:rFonts w:ascii="Gill Sans MT" w:hAnsi="Gill Sans MT"/>
                          <w:sz w:val="44"/>
                          <w:szCs w:val="44"/>
                        </w:rPr>
                        <w:t>202</w:t>
                      </w:r>
                      <w:r w:rsidR="00476F07">
                        <w:rPr>
                          <w:rFonts w:ascii="Gill Sans MT" w:hAnsi="Gill Sans MT"/>
                          <w:sz w:val="44"/>
                          <w:szCs w:val="44"/>
                        </w:rPr>
                        <w:t>4</w:t>
                      </w:r>
                      <w:r w:rsidRPr="007055F1">
                        <w:rPr>
                          <w:rFonts w:ascii="Gill Sans MT" w:hAnsi="Gill Sans MT"/>
                          <w:sz w:val="44"/>
                          <w:szCs w:val="44"/>
                        </w:rPr>
                        <w:t>-202</w:t>
                      </w:r>
                      <w:r w:rsidR="00476F07">
                        <w:rPr>
                          <w:rFonts w:ascii="Gill Sans MT" w:hAnsi="Gill Sans MT"/>
                          <w:sz w:val="44"/>
                          <w:szCs w:val="44"/>
                        </w:rPr>
                        <w:t>5</w:t>
                      </w:r>
                    </w:p>
                    <w:p w14:paraId="29008957" w14:textId="77777777" w:rsidR="0081490A" w:rsidRPr="007055F1" w:rsidRDefault="0081490A" w:rsidP="0081490A">
                      <w:pPr>
                        <w:jc w:val="center"/>
                        <w:rPr>
                          <w:rFonts w:ascii="Gill Sans MT" w:hAnsi="Gill Sans MT"/>
                          <w:sz w:val="44"/>
                          <w:szCs w:val="44"/>
                        </w:rPr>
                      </w:pPr>
                    </w:p>
                    <w:p w14:paraId="14A188FA" w14:textId="77777777" w:rsidR="0081490A" w:rsidRDefault="0081490A" w:rsidP="0081490A">
                      <w:pPr>
                        <w:jc w:val="center"/>
                        <w:rPr>
                          <w:noProof/>
                        </w:rPr>
                      </w:pPr>
                    </w:p>
                    <w:p w14:paraId="1410A568" w14:textId="77777777" w:rsidR="0081490A" w:rsidRDefault="0081490A" w:rsidP="0081490A">
                      <w:pPr>
                        <w:jc w:val="center"/>
                        <w:rPr>
                          <w:noProof/>
                        </w:rPr>
                      </w:pPr>
                    </w:p>
                    <w:p w14:paraId="5DA63E4D" w14:textId="77777777" w:rsidR="0081490A" w:rsidRDefault="0081490A" w:rsidP="0081490A">
                      <w:pPr>
                        <w:rPr>
                          <w:noProof/>
                        </w:rPr>
                      </w:pPr>
                    </w:p>
                    <w:p w14:paraId="4DB100AA" w14:textId="77777777" w:rsidR="0081490A" w:rsidRDefault="0081490A" w:rsidP="0081490A">
                      <w:pPr>
                        <w:jc w:val="center"/>
                        <w:rPr>
                          <w:noProof/>
                        </w:rPr>
                      </w:pPr>
                    </w:p>
                    <w:p w14:paraId="566ED9D6" w14:textId="1B9EBC25" w:rsidR="0081490A" w:rsidRDefault="0081490A" w:rsidP="0027204A">
                      <w:pPr>
                        <w:jc w:val="center"/>
                        <w:rPr>
                          <w:rFonts w:ascii="Zemke Hand ITC" w:hAnsi="Zemke Hand ITC"/>
                          <w:noProof/>
                          <w:color w:val="B8569C"/>
                          <w:sz w:val="48"/>
                          <w:szCs w:val="48"/>
                        </w:rPr>
                      </w:pPr>
                      <w:r w:rsidRPr="00E8579F">
                        <w:rPr>
                          <w:rFonts w:ascii="Zemke Hand ITC" w:hAnsi="Zemke Hand ITC"/>
                          <w:noProof/>
                          <w:color w:val="7030A0"/>
                          <w:sz w:val="48"/>
                          <w:szCs w:val="48"/>
                        </w:rPr>
                        <w:t>Our vision is to enable all to flourish.</w:t>
                      </w:r>
                    </w:p>
                    <w:p w14:paraId="4E911B94" w14:textId="77777777" w:rsidR="0027204A" w:rsidRDefault="0027204A" w:rsidP="0027204A">
                      <w:pPr>
                        <w:jc w:val="center"/>
                        <w:rPr>
                          <w:rFonts w:ascii="Zemke Hand ITC" w:hAnsi="Zemke Hand ITC"/>
                          <w:noProof/>
                          <w:color w:val="B8569C"/>
                          <w:sz w:val="48"/>
                          <w:szCs w:val="48"/>
                        </w:rPr>
                      </w:pPr>
                    </w:p>
                    <w:p w14:paraId="6D1DD936" w14:textId="77777777" w:rsidR="0027204A" w:rsidRPr="0027204A" w:rsidRDefault="0027204A" w:rsidP="0027204A">
                      <w:pPr>
                        <w:rPr>
                          <w:rFonts w:ascii="Zemke Hand ITC" w:hAnsi="Zemke Hand ITC"/>
                          <w:noProof/>
                          <w:color w:val="B8569C"/>
                          <w:sz w:val="48"/>
                          <w:szCs w:val="48"/>
                        </w:rPr>
                      </w:pPr>
                    </w:p>
                    <w:p w14:paraId="75A7DA81" w14:textId="11894B68" w:rsidR="0081490A" w:rsidRPr="00210952" w:rsidRDefault="0027204A" w:rsidP="0027204A">
                      <w:pPr>
                        <w:rPr>
                          <w:rFonts w:ascii="Gill Sans MT" w:hAnsi="Gill Sans MT"/>
                          <w:color w:val="B8569C"/>
                          <w:sz w:val="48"/>
                          <w:szCs w:val="48"/>
                        </w:rPr>
                      </w:pPr>
                      <w:r>
                        <w:rPr>
                          <w:rFonts w:ascii="Gill Sans MT" w:hAnsi="Gill Sans MT"/>
                          <w:noProof/>
                          <w:color w:val="B8569C"/>
                          <w:sz w:val="48"/>
                          <w:szCs w:val="48"/>
                        </w:rPr>
                        <w:drawing>
                          <wp:inline distT="0" distB="0" distL="0" distR="0" wp14:anchorId="6CF22BE3" wp14:editId="2777698B">
                            <wp:extent cx="1973704" cy="1973704"/>
                            <wp:effectExtent l="0" t="0" r="7620" b="7620"/>
                            <wp:docPr id="7" name="Picture 7" descr="A silhouette of a child and child playing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lhouette of a child and child playing with a ball&#10;&#10;Description automatically generated"/>
                                    <pic:cNvPicPr/>
                                  </pic:nvPicPr>
                                  <pic:blipFill>
                                    <a:blip r:embed="rId12"/>
                                    <a:stretch>
                                      <a:fillRect/>
                                    </a:stretch>
                                  </pic:blipFill>
                                  <pic:spPr>
                                    <a:xfrm>
                                      <a:off x="0" y="0"/>
                                      <a:ext cx="1980061" cy="1980061"/>
                                    </a:xfrm>
                                    <a:prstGeom prst="rect">
                                      <a:avLst/>
                                    </a:prstGeom>
                                  </pic:spPr>
                                </pic:pic>
                              </a:graphicData>
                            </a:graphic>
                          </wp:inline>
                        </w:drawing>
                      </w:r>
                      <w:r>
                        <w:rPr>
                          <w:rFonts w:ascii="Gill Sans MT" w:hAnsi="Gill Sans MT"/>
                          <w:noProof/>
                          <w:color w:val="B8569C"/>
                          <w:sz w:val="48"/>
                          <w:szCs w:val="48"/>
                        </w:rPr>
                        <w:t xml:space="preserve">   </w:t>
                      </w:r>
                      <w:r>
                        <w:rPr>
                          <w:rFonts w:ascii="Gill Sans MT" w:hAnsi="Gill Sans MT"/>
                          <w:noProof/>
                          <w:color w:val="B8569C"/>
                          <w:sz w:val="48"/>
                          <w:szCs w:val="48"/>
                        </w:rPr>
                        <w:drawing>
                          <wp:inline distT="0" distB="0" distL="0" distR="0" wp14:anchorId="7F8412A1" wp14:editId="28264710">
                            <wp:extent cx="1647174" cy="1647174"/>
                            <wp:effectExtent l="0" t="0" r="0" b="0"/>
                            <wp:docPr id="8" name="Picture 8" descr="A silhouett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lhouette of a person walking&#10;&#10;Description automatically generated"/>
                                    <pic:cNvPicPr/>
                                  </pic:nvPicPr>
                                  <pic:blipFill>
                                    <a:blip r:embed="rId13"/>
                                    <a:stretch>
                                      <a:fillRect/>
                                    </a:stretch>
                                  </pic:blipFill>
                                  <pic:spPr>
                                    <a:xfrm>
                                      <a:off x="0" y="0"/>
                                      <a:ext cx="1655416" cy="1655416"/>
                                    </a:xfrm>
                                    <a:prstGeom prst="rect">
                                      <a:avLst/>
                                    </a:prstGeom>
                                  </pic:spPr>
                                </pic:pic>
                              </a:graphicData>
                            </a:graphic>
                          </wp:inline>
                        </w:drawing>
                      </w:r>
                      <w:r>
                        <w:rPr>
                          <w:rFonts w:ascii="Gill Sans MT" w:hAnsi="Gill Sans MT"/>
                          <w:noProof/>
                          <w:color w:val="B8569C"/>
                          <w:sz w:val="48"/>
                          <w:szCs w:val="48"/>
                        </w:rPr>
                        <w:t xml:space="preserve">       </w:t>
                      </w:r>
                      <w:r>
                        <w:rPr>
                          <w:rFonts w:ascii="Gill Sans MT" w:hAnsi="Gill Sans MT"/>
                          <w:noProof/>
                          <w:color w:val="B8569C"/>
                          <w:sz w:val="48"/>
                          <w:szCs w:val="48"/>
                        </w:rPr>
                        <w:drawing>
                          <wp:inline distT="0" distB="0" distL="0" distR="0" wp14:anchorId="2615EF4B" wp14:editId="2B915906">
                            <wp:extent cx="1724721" cy="1724721"/>
                            <wp:effectExtent l="0" t="0" r="0" b="8890"/>
                            <wp:docPr id="9" name="Picture 9" descr="A silhouette of a child pushing a child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lhouette of a child pushing a child in a wheelchair&#10;&#10;Description automatically generated"/>
                                    <pic:cNvPicPr/>
                                  </pic:nvPicPr>
                                  <pic:blipFill>
                                    <a:blip r:embed="rId14"/>
                                    <a:stretch>
                                      <a:fillRect/>
                                    </a:stretch>
                                  </pic:blipFill>
                                  <pic:spPr>
                                    <a:xfrm>
                                      <a:off x="0" y="0"/>
                                      <a:ext cx="1734598" cy="1734598"/>
                                    </a:xfrm>
                                    <a:prstGeom prst="rect">
                                      <a:avLst/>
                                    </a:prstGeom>
                                  </pic:spPr>
                                </pic:pic>
                              </a:graphicData>
                            </a:graphic>
                          </wp:inline>
                        </w:drawing>
                      </w:r>
                    </w:p>
                    <w:p w14:paraId="4376790E" w14:textId="77777777" w:rsidR="0081490A" w:rsidRPr="008A4599" w:rsidRDefault="0081490A" w:rsidP="0081490A">
                      <w:pPr>
                        <w:jc w:val="right"/>
                        <w:rPr>
                          <w:rFonts w:ascii="Gill Sans MT" w:hAnsi="Gill Sans MT"/>
                          <w:sz w:val="72"/>
                          <w:szCs w:val="72"/>
                        </w:rPr>
                      </w:pPr>
                    </w:p>
                    <w:p w14:paraId="330EE108" w14:textId="77777777" w:rsidR="0081490A" w:rsidRDefault="0081490A" w:rsidP="0081490A">
                      <w:pPr>
                        <w:rPr>
                          <w:rFonts w:ascii="Gill Sans MT" w:hAnsi="Gill Sans MT"/>
                          <w:spacing w:val="-1"/>
                          <w:lang w:val="en-US"/>
                        </w:rPr>
                      </w:pPr>
                    </w:p>
                    <w:p w14:paraId="5CDBCCAB" w14:textId="77777777" w:rsidR="0081490A" w:rsidRPr="008A4599" w:rsidRDefault="0081490A" w:rsidP="0081490A">
                      <w:pPr>
                        <w:rPr>
                          <w:rFonts w:ascii="Gill Sans MT" w:hAnsi="Gill Sans MT"/>
                          <w:lang w:val="en-US"/>
                        </w:rPr>
                      </w:pPr>
                      <w:r w:rsidRPr="008A4599">
                        <w:rPr>
                          <w:rFonts w:ascii="Gill Sans MT" w:hAnsi="Gill Sans MT"/>
                          <w:lang w:val="en-US"/>
                        </w:rPr>
                        <w:tab/>
                      </w:r>
                      <w:r w:rsidRPr="008A4599">
                        <w:rPr>
                          <w:rFonts w:ascii="Gill Sans MT" w:hAnsi="Gill Sans MT"/>
                          <w:lang w:val="en-US"/>
                        </w:rPr>
                        <w:tab/>
                      </w:r>
                    </w:p>
                    <w:p w14:paraId="77479103" w14:textId="77777777" w:rsidR="0081490A" w:rsidRPr="008A4599" w:rsidRDefault="0081490A" w:rsidP="0081490A">
                      <w:pPr>
                        <w:rPr>
                          <w:rFonts w:ascii="Gill Sans MT" w:hAnsi="Gill Sans MT"/>
                          <w:sz w:val="72"/>
                          <w:szCs w:val="72"/>
                        </w:rPr>
                      </w:pPr>
                    </w:p>
                  </w:txbxContent>
                </v:textbox>
                <w10:wrap anchorx="page"/>
              </v:shape>
            </w:pict>
          </mc:Fallback>
        </mc:AlternateContent>
      </w:r>
      <w:r w:rsidR="0081490A">
        <w:rPr>
          <w:rFonts w:ascii="Gill Sans Nova Light" w:hAnsi="Gill Sans Nova Light"/>
          <w:bCs/>
        </w:rPr>
        <w:br w:type="page"/>
      </w:r>
    </w:p>
    <w:sdt>
      <w:sdtPr>
        <w:rPr>
          <w:rFonts w:ascii="Cambria" w:eastAsia="MS Minngs" w:hAnsi="Cambria" w:cs="Times New Roman"/>
          <w:b w:val="0"/>
          <w:bCs w:val="0"/>
          <w:szCs w:val="24"/>
          <w:lang w:val="en-GB" w:eastAsia="en-US"/>
        </w:rPr>
        <w:id w:val="1253233593"/>
        <w:docPartObj>
          <w:docPartGallery w:val="Table of Contents"/>
          <w:docPartUnique/>
        </w:docPartObj>
      </w:sdtPr>
      <w:sdtContent>
        <w:p w14:paraId="3854DF4D" w14:textId="7AB23E41" w:rsidR="000A5EFF" w:rsidRPr="00B222EF" w:rsidRDefault="00B222EF">
          <w:pPr>
            <w:pStyle w:val="TOCHeading"/>
            <w:rPr>
              <w:color w:val="552C8E"/>
              <w:sz w:val="32"/>
              <w:szCs w:val="32"/>
            </w:rPr>
          </w:pPr>
          <w:r w:rsidRPr="00B222EF">
            <w:rPr>
              <w:color w:val="552C8E"/>
              <w:sz w:val="32"/>
              <w:szCs w:val="32"/>
              <w:lang w:val="en-GB"/>
            </w:rPr>
            <w:t>CONTENTS</w:t>
          </w:r>
        </w:p>
        <w:p w14:paraId="065C7565" w14:textId="3A85E9CF" w:rsidR="000A5EFF" w:rsidRPr="0008398E" w:rsidRDefault="000A5EFF" w:rsidP="00533F99">
          <w:pPr>
            <w:pStyle w:val="TOC1"/>
            <w:rPr>
              <w:rFonts w:ascii="Gill Sans Nova Light" w:eastAsiaTheme="minorEastAsia" w:hAnsi="Gill Sans Nova Light" w:cstheme="minorBidi"/>
              <w:b w:val="0"/>
              <w:bCs w:val="0"/>
              <w:caps w:val="0"/>
              <w:noProof/>
              <w:kern w:val="2"/>
              <w:lang w:eastAsia="en-GB"/>
              <w14:ligatures w14:val="standardContextual"/>
            </w:rPr>
          </w:pPr>
          <w:r w:rsidRPr="0008398E">
            <w:rPr>
              <w:rFonts w:ascii="Gill Sans Nova Light" w:hAnsi="Gill Sans Nova Light"/>
              <w:b w:val="0"/>
              <w:bCs w:val="0"/>
            </w:rPr>
            <w:fldChar w:fldCharType="begin"/>
          </w:r>
          <w:r w:rsidRPr="0008398E">
            <w:rPr>
              <w:rFonts w:ascii="Gill Sans Nova Light" w:hAnsi="Gill Sans Nova Light"/>
              <w:b w:val="0"/>
              <w:bCs w:val="0"/>
            </w:rPr>
            <w:instrText xml:space="preserve"> TOC \o "1-3" \h \z \u </w:instrText>
          </w:r>
          <w:r w:rsidRPr="0008398E">
            <w:rPr>
              <w:rFonts w:ascii="Gill Sans Nova Light" w:hAnsi="Gill Sans Nova Light"/>
              <w:b w:val="0"/>
              <w:bCs w:val="0"/>
            </w:rPr>
            <w:fldChar w:fldCharType="separate"/>
          </w:r>
          <w:hyperlink w:anchor="_Toc175658283" w:history="1">
            <w:r w:rsidRPr="0008398E">
              <w:rPr>
                <w:rStyle w:val="Hyperlink"/>
                <w:rFonts w:ascii="Gill Sans Nova Light" w:hAnsi="Gill Sans Nova Light"/>
                <w:b w:val="0"/>
                <w:bCs w:val="0"/>
                <w:noProof/>
              </w:rPr>
              <w:t>Foreword from the CEO</w:t>
            </w:r>
            <w:r w:rsidRPr="0008398E">
              <w:rPr>
                <w:rFonts w:ascii="Gill Sans Nova Light" w:hAnsi="Gill Sans Nova Light"/>
                <w:b w:val="0"/>
                <w:bCs w:val="0"/>
                <w:noProof/>
                <w:webHidden/>
              </w:rPr>
              <w:tab/>
            </w:r>
            <w:r w:rsidRPr="0008398E">
              <w:rPr>
                <w:rFonts w:ascii="Gill Sans Nova Light" w:hAnsi="Gill Sans Nova Light"/>
                <w:b w:val="0"/>
                <w:bCs w:val="0"/>
                <w:noProof/>
                <w:webHidden/>
              </w:rPr>
              <w:fldChar w:fldCharType="begin"/>
            </w:r>
            <w:r w:rsidRPr="0008398E">
              <w:rPr>
                <w:rFonts w:ascii="Gill Sans Nova Light" w:hAnsi="Gill Sans Nova Light"/>
                <w:b w:val="0"/>
                <w:bCs w:val="0"/>
                <w:noProof/>
                <w:webHidden/>
              </w:rPr>
              <w:instrText xml:space="preserve"> PAGEREF _Toc175658283 \h </w:instrText>
            </w:r>
            <w:r w:rsidRPr="0008398E">
              <w:rPr>
                <w:rFonts w:ascii="Gill Sans Nova Light" w:hAnsi="Gill Sans Nova Light"/>
                <w:b w:val="0"/>
                <w:bCs w:val="0"/>
                <w:noProof/>
                <w:webHidden/>
              </w:rPr>
            </w:r>
            <w:r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3</w:t>
            </w:r>
            <w:r w:rsidRPr="0008398E">
              <w:rPr>
                <w:rFonts w:ascii="Gill Sans Nova Light" w:hAnsi="Gill Sans Nova Light"/>
                <w:b w:val="0"/>
                <w:bCs w:val="0"/>
                <w:noProof/>
                <w:webHidden/>
              </w:rPr>
              <w:fldChar w:fldCharType="end"/>
            </w:r>
          </w:hyperlink>
        </w:p>
        <w:p w14:paraId="24106422" w14:textId="77FC6CE6"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284" w:history="1">
            <w:r w:rsidR="000A5EFF" w:rsidRPr="0008398E">
              <w:rPr>
                <w:rStyle w:val="Hyperlink"/>
                <w:rFonts w:ascii="Gill Sans Nova Light" w:hAnsi="Gill Sans Nova Light"/>
                <w:b w:val="0"/>
                <w:bCs w:val="0"/>
                <w:noProof/>
              </w:rPr>
              <w:t>1. Purpose</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_Toc175658284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4</w:t>
            </w:r>
            <w:r w:rsidR="000A5EFF" w:rsidRPr="0008398E">
              <w:rPr>
                <w:rFonts w:ascii="Gill Sans Nova Light" w:hAnsi="Gill Sans Nova Light"/>
                <w:b w:val="0"/>
                <w:bCs w:val="0"/>
                <w:noProof/>
                <w:webHidden/>
              </w:rPr>
              <w:fldChar w:fldCharType="end"/>
            </w:r>
          </w:hyperlink>
        </w:p>
        <w:p w14:paraId="23DE27EC" w14:textId="2A415F32"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285" w:history="1">
            <w:r w:rsidR="000A5EFF" w:rsidRPr="0008398E">
              <w:rPr>
                <w:rStyle w:val="Hyperlink"/>
                <w:rFonts w:ascii="Gill Sans Nova Light" w:hAnsi="Gill Sans Nova Light"/>
                <w:b w:val="0"/>
                <w:bCs w:val="0"/>
                <w:noProof/>
              </w:rPr>
              <w:t>2. The Diocese of Gloucester:  some context</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_Toc175658285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4</w:t>
            </w:r>
            <w:r w:rsidR="000A5EFF" w:rsidRPr="0008398E">
              <w:rPr>
                <w:rFonts w:ascii="Gill Sans Nova Light" w:hAnsi="Gill Sans Nova Light"/>
                <w:b w:val="0"/>
                <w:bCs w:val="0"/>
                <w:noProof/>
                <w:webHidden/>
              </w:rPr>
              <w:fldChar w:fldCharType="end"/>
            </w:r>
          </w:hyperlink>
        </w:p>
        <w:p w14:paraId="1CAE4BB9" w14:textId="45E3BEF6"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286" w:history="1">
            <w:r w:rsidR="000A5EFF" w:rsidRPr="0008398E">
              <w:rPr>
                <w:rStyle w:val="Hyperlink"/>
                <w:rFonts w:ascii="Gill Sans Nova Light" w:hAnsi="Gill Sans Nova Light"/>
                <w:b w:val="0"/>
                <w:bCs w:val="0"/>
                <w:noProof/>
              </w:rPr>
              <w:t>3. Code of conduct</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_Toc175658286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4</w:t>
            </w:r>
            <w:r w:rsidR="000A5EFF" w:rsidRPr="0008398E">
              <w:rPr>
                <w:rFonts w:ascii="Gill Sans Nova Light" w:hAnsi="Gill Sans Nova Light"/>
                <w:b w:val="0"/>
                <w:bCs w:val="0"/>
                <w:noProof/>
                <w:webHidden/>
              </w:rPr>
              <w:fldChar w:fldCharType="end"/>
            </w:r>
          </w:hyperlink>
        </w:p>
        <w:p w14:paraId="659BBA84" w14:textId="2198551C"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287" w:history="1">
            <w:r w:rsidR="000A5EFF" w:rsidRPr="0008398E">
              <w:rPr>
                <w:rStyle w:val="Hyperlink"/>
                <w:rFonts w:ascii="Gill Sans Nova Light" w:hAnsi="Gill Sans Nova Light"/>
                <w:b w:val="0"/>
                <w:bCs w:val="0"/>
                <w:noProof/>
              </w:rPr>
              <w:t>4. Specific responsibilities – the central team</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_Toc175658287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5</w:t>
            </w:r>
            <w:r w:rsidR="000A5EFF" w:rsidRPr="0008398E">
              <w:rPr>
                <w:rFonts w:ascii="Gill Sans Nova Light" w:hAnsi="Gill Sans Nova Light"/>
                <w:b w:val="0"/>
                <w:bCs w:val="0"/>
                <w:noProof/>
                <w:webHidden/>
              </w:rPr>
              <w:fldChar w:fldCharType="end"/>
            </w:r>
          </w:hyperlink>
        </w:p>
        <w:p w14:paraId="224F50A4" w14:textId="382C173D"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288" w:history="1">
            <w:r w:rsidR="000A5EFF" w:rsidRPr="0008398E">
              <w:rPr>
                <w:rStyle w:val="Hyperlink"/>
                <w:rFonts w:ascii="Gill Sans Nova Light" w:hAnsi="Gill Sans Nova Light"/>
                <w:b w:val="0"/>
                <w:bCs w:val="0"/>
                <w:noProof/>
              </w:rPr>
              <w:t xml:space="preserve">5. Specific responsibilities for </w:t>
            </w:r>
            <w:r w:rsidR="00B5147F">
              <w:rPr>
                <w:rStyle w:val="Hyperlink"/>
                <w:rFonts w:ascii="Gill Sans Nova Light" w:hAnsi="Gill Sans Nova Light"/>
                <w:b w:val="0"/>
                <w:bCs w:val="0"/>
                <w:noProof/>
              </w:rPr>
              <w:t>Headteacher</w:t>
            </w:r>
            <w:r w:rsidR="000A5EFF" w:rsidRPr="0008398E">
              <w:rPr>
                <w:rStyle w:val="Hyperlink"/>
                <w:rFonts w:ascii="Gill Sans Nova Light" w:hAnsi="Gill Sans Nova Light"/>
                <w:b w:val="0"/>
                <w:bCs w:val="0"/>
                <w:noProof/>
              </w:rPr>
              <w:t>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_Toc175658288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6</w:t>
            </w:r>
            <w:r w:rsidR="000A5EFF" w:rsidRPr="0008398E">
              <w:rPr>
                <w:rFonts w:ascii="Gill Sans Nova Light" w:hAnsi="Gill Sans Nova Light"/>
                <w:b w:val="0"/>
                <w:bCs w:val="0"/>
                <w:noProof/>
                <w:webHidden/>
              </w:rPr>
              <w:fldChar w:fldCharType="end"/>
            </w:r>
          </w:hyperlink>
        </w:p>
        <w:p w14:paraId="57D572A0" w14:textId="07375C97"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89" w:history="1">
            <w:r w:rsidR="000A5EFF" w:rsidRPr="0008398E">
              <w:rPr>
                <w:rStyle w:val="Hyperlink"/>
                <w:rFonts w:ascii="Gill Sans Nova Light" w:hAnsi="Gill Sans Nova Light"/>
                <w:b w:val="0"/>
                <w:bCs w:val="0"/>
                <w:noProof/>
              </w:rPr>
              <w:t>Scheme of delegation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_Toc175658289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7</w:t>
            </w:r>
            <w:r w:rsidR="000A5EFF" w:rsidRPr="0008398E">
              <w:rPr>
                <w:rFonts w:ascii="Gill Sans Nova Light" w:hAnsi="Gill Sans Nova Light"/>
                <w:b w:val="0"/>
                <w:bCs w:val="0"/>
                <w:noProof/>
                <w:webHidden/>
              </w:rPr>
              <w:fldChar w:fldCharType="end"/>
            </w:r>
          </w:hyperlink>
        </w:p>
        <w:p w14:paraId="329B562B" w14:textId="608B686A"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0" w:history="1">
            <w:r w:rsidR="000A5EFF" w:rsidRPr="0008398E">
              <w:rPr>
                <w:rStyle w:val="Hyperlink"/>
                <w:rFonts w:ascii="Gill Sans Nova Light" w:hAnsi="Gill Sans Nova Light"/>
                <w:b w:val="0"/>
                <w:bCs w:val="0"/>
                <w:noProof/>
              </w:rPr>
              <w:t>Christian character</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_Toc175658290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7</w:t>
            </w:r>
            <w:r w:rsidR="000A5EFF" w:rsidRPr="0008398E">
              <w:rPr>
                <w:rFonts w:ascii="Gill Sans Nova Light" w:hAnsi="Gill Sans Nova Light"/>
                <w:b w:val="0"/>
                <w:bCs w:val="0"/>
                <w:noProof/>
                <w:webHidden/>
              </w:rPr>
              <w:fldChar w:fldCharType="end"/>
            </w:r>
          </w:hyperlink>
        </w:p>
        <w:p w14:paraId="0C4574A2" w14:textId="0C6C7C74"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1" w:history="1">
            <w:r w:rsidR="000A5EFF" w:rsidRPr="0008398E">
              <w:rPr>
                <w:rStyle w:val="Hyperlink"/>
                <w:rFonts w:ascii="Gill Sans Nova Light" w:hAnsi="Gill Sans Nova Light"/>
                <w:b w:val="0"/>
                <w:bCs w:val="0"/>
                <w:noProof/>
              </w:rPr>
              <w:t>Governance</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_Toc175658291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7</w:t>
            </w:r>
            <w:r w:rsidR="000A5EFF" w:rsidRPr="0008398E">
              <w:rPr>
                <w:rFonts w:ascii="Gill Sans Nova Light" w:hAnsi="Gill Sans Nova Light"/>
                <w:b w:val="0"/>
                <w:bCs w:val="0"/>
                <w:noProof/>
                <w:webHidden/>
              </w:rPr>
              <w:fldChar w:fldCharType="end"/>
            </w:r>
          </w:hyperlink>
        </w:p>
        <w:p w14:paraId="5F98297D" w14:textId="47A1CAD0"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2" w:history="1">
            <w:r w:rsidR="000A5EFF" w:rsidRPr="0008398E">
              <w:rPr>
                <w:rStyle w:val="Hyperlink"/>
                <w:rFonts w:ascii="Gill Sans Nova Light" w:hAnsi="Gill Sans Nova Light"/>
                <w:b w:val="0"/>
                <w:bCs w:val="0"/>
                <w:noProof/>
              </w:rPr>
              <w:t>Reporting to the LGB</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_Toc175658292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7</w:t>
            </w:r>
            <w:r w:rsidR="000A5EFF" w:rsidRPr="0008398E">
              <w:rPr>
                <w:rFonts w:ascii="Gill Sans Nova Light" w:hAnsi="Gill Sans Nova Light"/>
                <w:b w:val="0"/>
                <w:bCs w:val="0"/>
                <w:noProof/>
                <w:webHidden/>
              </w:rPr>
              <w:fldChar w:fldCharType="end"/>
            </w:r>
          </w:hyperlink>
        </w:p>
        <w:p w14:paraId="6B7C9AEA" w14:textId="6A5A9C92"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3" w:history="1">
            <w:r w:rsidR="000A5EFF" w:rsidRPr="0008398E">
              <w:rPr>
                <w:rStyle w:val="Hyperlink"/>
                <w:rFonts w:ascii="Gill Sans Nova Light" w:hAnsi="Gill Sans Nova Light"/>
                <w:b w:val="0"/>
                <w:bCs w:val="0"/>
                <w:noProof/>
              </w:rPr>
              <w:t>Policies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_Toc175658293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7</w:t>
            </w:r>
            <w:r w:rsidR="000A5EFF" w:rsidRPr="0008398E">
              <w:rPr>
                <w:rFonts w:ascii="Gill Sans Nova Light" w:hAnsi="Gill Sans Nova Light"/>
                <w:b w:val="0"/>
                <w:bCs w:val="0"/>
                <w:noProof/>
                <w:webHidden/>
              </w:rPr>
              <w:fldChar w:fldCharType="end"/>
            </w:r>
          </w:hyperlink>
        </w:p>
        <w:p w14:paraId="2650028A" w14:textId="694850F1"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4" w:history="1">
            <w:r w:rsidR="000A5EFF" w:rsidRPr="0008398E">
              <w:rPr>
                <w:rStyle w:val="Hyperlink"/>
                <w:rFonts w:ascii="Gill Sans Nova Light" w:hAnsi="Gill Sans Nova Light"/>
                <w:b w:val="0"/>
                <w:bCs w:val="0"/>
                <w:noProof/>
              </w:rPr>
              <w:t>Performance management</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_Toc175658294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8</w:t>
            </w:r>
            <w:r w:rsidR="000A5EFF" w:rsidRPr="0008398E">
              <w:rPr>
                <w:rFonts w:ascii="Gill Sans Nova Light" w:hAnsi="Gill Sans Nova Light"/>
                <w:b w:val="0"/>
                <w:bCs w:val="0"/>
                <w:noProof/>
                <w:webHidden/>
              </w:rPr>
              <w:fldChar w:fldCharType="end"/>
            </w:r>
          </w:hyperlink>
        </w:p>
        <w:p w14:paraId="667E219A" w14:textId="00F2B023"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5" w:history="1">
            <w:r w:rsidR="000A5EFF" w:rsidRPr="0008398E">
              <w:rPr>
                <w:rStyle w:val="Hyperlink"/>
                <w:rFonts w:ascii="Gill Sans Nova Light" w:hAnsi="Gill Sans Nova Light"/>
                <w:b w:val="0"/>
                <w:bCs w:val="0"/>
                <w:noProof/>
              </w:rPr>
              <w:t>School effectiveness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_Toc175658295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8</w:t>
            </w:r>
            <w:r w:rsidR="000A5EFF" w:rsidRPr="0008398E">
              <w:rPr>
                <w:rFonts w:ascii="Gill Sans Nova Light" w:hAnsi="Gill Sans Nova Light"/>
                <w:b w:val="0"/>
                <w:bCs w:val="0"/>
                <w:noProof/>
                <w:webHidden/>
              </w:rPr>
              <w:fldChar w:fldCharType="end"/>
            </w:r>
          </w:hyperlink>
        </w:p>
        <w:p w14:paraId="0FDBF700" w14:textId="554080A1"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6" w:history="1">
            <w:r w:rsidR="000A5EFF" w:rsidRPr="0008398E">
              <w:rPr>
                <w:rStyle w:val="Hyperlink"/>
                <w:rFonts w:ascii="Gill Sans Nova Light" w:hAnsi="Gill Sans Nova Light"/>
                <w:b w:val="0"/>
                <w:bCs w:val="0"/>
                <w:noProof/>
              </w:rPr>
              <w:t>Academic ambitions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_Toc175658296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8</w:t>
            </w:r>
            <w:r w:rsidR="000A5EFF" w:rsidRPr="0008398E">
              <w:rPr>
                <w:rFonts w:ascii="Gill Sans Nova Light" w:hAnsi="Gill Sans Nova Light"/>
                <w:b w:val="0"/>
                <w:bCs w:val="0"/>
                <w:noProof/>
                <w:webHidden/>
              </w:rPr>
              <w:fldChar w:fldCharType="end"/>
            </w:r>
          </w:hyperlink>
        </w:p>
        <w:p w14:paraId="049F7D9D" w14:textId="025B7F1B"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7" w:history="1">
            <w:r w:rsidR="000A5EFF" w:rsidRPr="0008398E">
              <w:rPr>
                <w:rStyle w:val="Hyperlink"/>
                <w:rFonts w:ascii="Gill Sans Nova Light" w:hAnsi="Gill Sans Nova Light"/>
                <w:b w:val="0"/>
                <w:bCs w:val="0"/>
                <w:noProof/>
              </w:rPr>
              <w:t>Curriculum</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_Toc175658297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9</w:t>
            </w:r>
            <w:r w:rsidR="000A5EFF" w:rsidRPr="0008398E">
              <w:rPr>
                <w:rFonts w:ascii="Gill Sans Nova Light" w:hAnsi="Gill Sans Nova Light"/>
                <w:b w:val="0"/>
                <w:bCs w:val="0"/>
                <w:noProof/>
                <w:webHidden/>
              </w:rPr>
              <w:fldChar w:fldCharType="end"/>
            </w:r>
          </w:hyperlink>
        </w:p>
        <w:p w14:paraId="75A2B5DE" w14:textId="1488578A"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8" w:history="1">
            <w:r w:rsidR="000A5EFF" w:rsidRPr="0008398E">
              <w:rPr>
                <w:rStyle w:val="Hyperlink"/>
                <w:rFonts w:ascii="Gill Sans Nova Light" w:hAnsi="Gill Sans Nova Light"/>
                <w:b w:val="0"/>
                <w:bCs w:val="0"/>
                <w:noProof/>
              </w:rPr>
              <w:t>Teaching and learning</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_Toc175658298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9</w:t>
            </w:r>
            <w:r w:rsidR="000A5EFF" w:rsidRPr="0008398E">
              <w:rPr>
                <w:rFonts w:ascii="Gill Sans Nova Light" w:hAnsi="Gill Sans Nova Light"/>
                <w:b w:val="0"/>
                <w:bCs w:val="0"/>
                <w:noProof/>
                <w:webHidden/>
              </w:rPr>
              <w:fldChar w:fldCharType="end"/>
            </w:r>
          </w:hyperlink>
        </w:p>
        <w:p w14:paraId="7E27EA93" w14:textId="1F1612A6"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299" w:history="1">
            <w:r w:rsidR="000A5EFF" w:rsidRPr="0008398E">
              <w:rPr>
                <w:rStyle w:val="Hyperlink"/>
                <w:rFonts w:ascii="Gill Sans Nova Light" w:hAnsi="Gill Sans Nova Light"/>
                <w:b w:val="0"/>
                <w:bCs w:val="0"/>
                <w:noProof/>
              </w:rPr>
              <w:t>Assessment</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_Toc175658299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9</w:t>
            </w:r>
            <w:r w:rsidR="000A5EFF" w:rsidRPr="0008398E">
              <w:rPr>
                <w:rFonts w:ascii="Gill Sans Nova Light" w:hAnsi="Gill Sans Nova Light"/>
                <w:b w:val="0"/>
                <w:bCs w:val="0"/>
                <w:noProof/>
                <w:webHidden/>
              </w:rPr>
              <w:fldChar w:fldCharType="end"/>
            </w:r>
          </w:hyperlink>
        </w:p>
        <w:p w14:paraId="5C5EFD04" w14:textId="325778BF"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0" w:history="1">
            <w:r w:rsidR="000A5EFF" w:rsidRPr="0008398E">
              <w:rPr>
                <w:rStyle w:val="Hyperlink"/>
                <w:rFonts w:ascii="Gill Sans Nova Light" w:hAnsi="Gill Sans Nova Light"/>
                <w:b w:val="0"/>
                <w:bCs w:val="0"/>
                <w:noProof/>
              </w:rPr>
              <w:t>Continued Professional Development and Learning (CPDL)</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_Toc175658300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10</w:t>
            </w:r>
            <w:r w:rsidR="000A5EFF" w:rsidRPr="0008398E">
              <w:rPr>
                <w:rFonts w:ascii="Gill Sans Nova Light" w:hAnsi="Gill Sans Nova Light"/>
                <w:b w:val="0"/>
                <w:bCs w:val="0"/>
                <w:noProof/>
                <w:webHidden/>
              </w:rPr>
              <w:fldChar w:fldCharType="end"/>
            </w:r>
          </w:hyperlink>
        </w:p>
        <w:p w14:paraId="431D66C8" w14:textId="3F81FC5C"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1" w:history="1">
            <w:r w:rsidR="000A5EFF" w:rsidRPr="0008398E">
              <w:rPr>
                <w:rStyle w:val="Hyperlink"/>
                <w:rFonts w:ascii="Gill Sans Nova Light" w:hAnsi="Gill Sans Nova Light"/>
                <w:b w:val="0"/>
                <w:bCs w:val="0"/>
                <w:noProof/>
              </w:rPr>
              <w:t>Safeguarding</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_Toc175658301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10</w:t>
            </w:r>
            <w:r w:rsidR="000A5EFF" w:rsidRPr="0008398E">
              <w:rPr>
                <w:rFonts w:ascii="Gill Sans Nova Light" w:hAnsi="Gill Sans Nova Light"/>
                <w:b w:val="0"/>
                <w:bCs w:val="0"/>
                <w:noProof/>
                <w:webHidden/>
              </w:rPr>
              <w:fldChar w:fldCharType="end"/>
            </w:r>
          </w:hyperlink>
        </w:p>
        <w:p w14:paraId="59FCE8D0" w14:textId="4058CBC7"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2" w:history="1">
            <w:r w:rsidR="000A5EFF" w:rsidRPr="0008398E">
              <w:rPr>
                <w:rStyle w:val="Hyperlink"/>
                <w:rFonts w:ascii="Gill Sans Nova Light" w:hAnsi="Gill Sans Nova Light"/>
                <w:b w:val="0"/>
                <w:bCs w:val="0"/>
                <w:noProof/>
              </w:rPr>
              <w:t>Finance</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_Toc175658302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11</w:t>
            </w:r>
            <w:r w:rsidR="000A5EFF" w:rsidRPr="0008398E">
              <w:rPr>
                <w:rFonts w:ascii="Gill Sans Nova Light" w:hAnsi="Gill Sans Nova Light"/>
                <w:b w:val="0"/>
                <w:bCs w:val="0"/>
                <w:noProof/>
                <w:webHidden/>
              </w:rPr>
              <w:fldChar w:fldCharType="end"/>
            </w:r>
          </w:hyperlink>
        </w:p>
        <w:p w14:paraId="567C4B74" w14:textId="597134D9"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3" w:history="1">
            <w:r w:rsidR="000A5EFF" w:rsidRPr="0008398E">
              <w:rPr>
                <w:rStyle w:val="Hyperlink"/>
                <w:rFonts w:ascii="Gill Sans Nova Light" w:hAnsi="Gill Sans Nova Light"/>
                <w:b w:val="0"/>
                <w:bCs w:val="0"/>
                <w:noProof/>
              </w:rPr>
              <w:t>Human resources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_Toc175658303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12</w:t>
            </w:r>
            <w:r w:rsidR="000A5EFF" w:rsidRPr="0008398E">
              <w:rPr>
                <w:rFonts w:ascii="Gill Sans Nova Light" w:hAnsi="Gill Sans Nova Light"/>
                <w:b w:val="0"/>
                <w:bCs w:val="0"/>
                <w:noProof/>
                <w:webHidden/>
              </w:rPr>
              <w:fldChar w:fldCharType="end"/>
            </w:r>
          </w:hyperlink>
        </w:p>
        <w:p w14:paraId="79677D73" w14:textId="512EC2E5"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4" w:history="1">
            <w:r w:rsidR="000A5EFF" w:rsidRPr="0008398E">
              <w:rPr>
                <w:rStyle w:val="Hyperlink"/>
                <w:rFonts w:ascii="Gill Sans Nova Light" w:hAnsi="Gill Sans Nova Light"/>
                <w:b w:val="0"/>
                <w:bCs w:val="0"/>
                <w:noProof/>
              </w:rPr>
              <w:t>Admissions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_Toc175658304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13</w:t>
            </w:r>
            <w:r w:rsidR="000A5EFF" w:rsidRPr="0008398E">
              <w:rPr>
                <w:rFonts w:ascii="Gill Sans Nova Light" w:hAnsi="Gill Sans Nova Light"/>
                <w:b w:val="0"/>
                <w:bCs w:val="0"/>
                <w:noProof/>
                <w:webHidden/>
              </w:rPr>
              <w:fldChar w:fldCharType="end"/>
            </w:r>
          </w:hyperlink>
        </w:p>
        <w:p w14:paraId="12449C97" w14:textId="7E4EE0E2"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5" w:history="1">
            <w:r w:rsidR="000A5EFF" w:rsidRPr="0008398E">
              <w:rPr>
                <w:rStyle w:val="Hyperlink"/>
                <w:rFonts w:ascii="Gill Sans Nova Light" w:hAnsi="Gill Sans Nova Light"/>
                <w:b w:val="0"/>
                <w:bCs w:val="0"/>
                <w:noProof/>
              </w:rPr>
              <w:t>Elective home education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_Toc175658305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13</w:t>
            </w:r>
            <w:r w:rsidR="000A5EFF" w:rsidRPr="0008398E">
              <w:rPr>
                <w:rFonts w:ascii="Gill Sans Nova Light" w:hAnsi="Gill Sans Nova Light"/>
                <w:b w:val="0"/>
                <w:bCs w:val="0"/>
                <w:noProof/>
                <w:webHidden/>
              </w:rPr>
              <w:fldChar w:fldCharType="end"/>
            </w:r>
          </w:hyperlink>
        </w:p>
        <w:p w14:paraId="6D38116A" w14:textId="763BD545"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6" w:history="1">
            <w:r w:rsidR="000A5EFF" w:rsidRPr="0008398E">
              <w:rPr>
                <w:rStyle w:val="Hyperlink"/>
                <w:rFonts w:ascii="Gill Sans Nova Light" w:hAnsi="Gill Sans Nova Light"/>
                <w:b w:val="0"/>
                <w:bCs w:val="0"/>
                <w:noProof/>
              </w:rPr>
              <w:t>Flexi-schooling</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_Toc175658306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13</w:t>
            </w:r>
            <w:r w:rsidR="000A5EFF" w:rsidRPr="0008398E">
              <w:rPr>
                <w:rFonts w:ascii="Gill Sans Nova Light" w:hAnsi="Gill Sans Nova Light"/>
                <w:b w:val="0"/>
                <w:bCs w:val="0"/>
                <w:noProof/>
                <w:webHidden/>
              </w:rPr>
              <w:fldChar w:fldCharType="end"/>
            </w:r>
          </w:hyperlink>
        </w:p>
        <w:p w14:paraId="1B00F111" w14:textId="5671D855"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7" w:history="1">
            <w:r w:rsidR="000A5EFF" w:rsidRPr="0008398E">
              <w:rPr>
                <w:rStyle w:val="Hyperlink"/>
                <w:rFonts w:ascii="Gill Sans Nova Light" w:hAnsi="Gill Sans Nova Light"/>
                <w:b w:val="0"/>
                <w:bCs w:val="0"/>
                <w:noProof/>
              </w:rPr>
              <w:t>Alternative provision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_Toc175658307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13</w:t>
            </w:r>
            <w:r w:rsidR="000A5EFF" w:rsidRPr="0008398E">
              <w:rPr>
                <w:rFonts w:ascii="Gill Sans Nova Light" w:hAnsi="Gill Sans Nova Light"/>
                <w:b w:val="0"/>
                <w:bCs w:val="0"/>
                <w:noProof/>
                <w:webHidden/>
              </w:rPr>
              <w:fldChar w:fldCharType="end"/>
            </w:r>
          </w:hyperlink>
        </w:p>
        <w:p w14:paraId="0E2CDFD6" w14:textId="539DF9FF"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8" w:history="1">
            <w:r w:rsidR="000A5EFF" w:rsidRPr="0008398E">
              <w:rPr>
                <w:rStyle w:val="Hyperlink"/>
                <w:rFonts w:ascii="Gill Sans Nova Light" w:hAnsi="Gill Sans Nova Light"/>
                <w:b w:val="0"/>
                <w:bCs w:val="0"/>
                <w:noProof/>
              </w:rPr>
              <w:t>Attendance</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_Toc175658308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14</w:t>
            </w:r>
            <w:r w:rsidR="000A5EFF" w:rsidRPr="0008398E">
              <w:rPr>
                <w:rFonts w:ascii="Gill Sans Nova Light" w:hAnsi="Gill Sans Nova Light"/>
                <w:b w:val="0"/>
                <w:bCs w:val="0"/>
                <w:noProof/>
                <w:webHidden/>
              </w:rPr>
              <w:fldChar w:fldCharType="end"/>
            </w:r>
          </w:hyperlink>
        </w:p>
        <w:p w14:paraId="6A93D33B" w14:textId="231F8602"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09" w:history="1">
            <w:r w:rsidR="000A5EFF" w:rsidRPr="0008398E">
              <w:rPr>
                <w:rStyle w:val="Hyperlink"/>
                <w:rFonts w:ascii="Gill Sans Nova Light" w:hAnsi="Gill Sans Nova Light"/>
                <w:b w:val="0"/>
                <w:bCs w:val="0"/>
                <w:noProof/>
              </w:rPr>
              <w:t>Premises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_Toc175658309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14</w:t>
            </w:r>
            <w:r w:rsidR="000A5EFF" w:rsidRPr="0008398E">
              <w:rPr>
                <w:rFonts w:ascii="Gill Sans Nova Light" w:hAnsi="Gill Sans Nova Light"/>
                <w:b w:val="0"/>
                <w:bCs w:val="0"/>
                <w:noProof/>
                <w:webHidden/>
              </w:rPr>
              <w:fldChar w:fldCharType="end"/>
            </w:r>
          </w:hyperlink>
        </w:p>
        <w:p w14:paraId="441B6B01" w14:textId="3202C0FA"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0" w:history="1">
            <w:r w:rsidR="000A5EFF" w:rsidRPr="0008398E">
              <w:rPr>
                <w:rStyle w:val="Hyperlink"/>
                <w:rFonts w:ascii="Gill Sans Nova Light" w:hAnsi="Gill Sans Nova Light"/>
                <w:b w:val="0"/>
                <w:bCs w:val="0"/>
                <w:noProof/>
              </w:rPr>
              <w:t>School Condition Allocation (SCA)</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_Toc175658310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14</w:t>
            </w:r>
            <w:r w:rsidR="000A5EFF" w:rsidRPr="0008398E">
              <w:rPr>
                <w:rFonts w:ascii="Gill Sans Nova Light" w:hAnsi="Gill Sans Nova Light"/>
                <w:b w:val="0"/>
                <w:bCs w:val="0"/>
                <w:noProof/>
                <w:webHidden/>
              </w:rPr>
              <w:fldChar w:fldCharType="end"/>
            </w:r>
          </w:hyperlink>
        </w:p>
        <w:p w14:paraId="6AE4E6C5" w14:textId="7CA3DE30"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1" w:history="1">
            <w:r w:rsidR="000A5EFF" w:rsidRPr="0008398E">
              <w:rPr>
                <w:rStyle w:val="Hyperlink"/>
                <w:rFonts w:ascii="Gill Sans Nova Light" w:hAnsi="Gill Sans Nova Light"/>
                <w:b w:val="0"/>
                <w:bCs w:val="0"/>
                <w:noProof/>
              </w:rPr>
              <w:t>GDPR</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_Toc175658311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14</w:t>
            </w:r>
            <w:r w:rsidR="000A5EFF" w:rsidRPr="0008398E">
              <w:rPr>
                <w:rFonts w:ascii="Gill Sans Nova Light" w:hAnsi="Gill Sans Nova Light"/>
                <w:b w:val="0"/>
                <w:bCs w:val="0"/>
                <w:noProof/>
                <w:webHidden/>
              </w:rPr>
              <w:fldChar w:fldCharType="end"/>
            </w:r>
          </w:hyperlink>
        </w:p>
        <w:p w14:paraId="6A75F280" w14:textId="6B2AF67E"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2" w:history="1">
            <w:r w:rsidR="000A5EFF" w:rsidRPr="0008398E">
              <w:rPr>
                <w:rStyle w:val="Hyperlink"/>
                <w:rFonts w:ascii="Gill Sans Nova Light" w:hAnsi="Gill Sans Nova Light"/>
                <w:b w:val="0"/>
                <w:bCs w:val="0"/>
                <w:noProof/>
              </w:rPr>
              <w:t xml:space="preserve">Absence of </w:t>
            </w:r>
            <w:r w:rsidR="00B5147F">
              <w:rPr>
                <w:rStyle w:val="Hyperlink"/>
                <w:rFonts w:ascii="Gill Sans Nova Light" w:hAnsi="Gill Sans Nova Light"/>
                <w:b w:val="0"/>
                <w:bCs w:val="0"/>
                <w:noProof/>
              </w:rPr>
              <w:t>Headteacher</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_Toc175658312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15</w:t>
            </w:r>
            <w:r w:rsidR="000A5EFF" w:rsidRPr="0008398E">
              <w:rPr>
                <w:rFonts w:ascii="Gill Sans Nova Light" w:hAnsi="Gill Sans Nova Light"/>
                <w:b w:val="0"/>
                <w:bCs w:val="0"/>
                <w:noProof/>
                <w:webHidden/>
              </w:rPr>
              <w:fldChar w:fldCharType="end"/>
            </w:r>
          </w:hyperlink>
        </w:p>
        <w:p w14:paraId="49E4F7BC" w14:textId="178ECB42"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3" w:history="1">
            <w:r w:rsidR="000A5EFF" w:rsidRPr="0008398E">
              <w:rPr>
                <w:rStyle w:val="Hyperlink"/>
                <w:rFonts w:ascii="Gill Sans Nova Light" w:hAnsi="Gill Sans Nova Light"/>
                <w:b w:val="0"/>
                <w:bCs w:val="0"/>
                <w:noProof/>
              </w:rPr>
              <w:t>School closure</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_Toc175658313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15</w:t>
            </w:r>
            <w:r w:rsidR="000A5EFF" w:rsidRPr="0008398E">
              <w:rPr>
                <w:rFonts w:ascii="Gill Sans Nova Light" w:hAnsi="Gill Sans Nova Light"/>
                <w:b w:val="0"/>
                <w:bCs w:val="0"/>
                <w:noProof/>
                <w:webHidden/>
              </w:rPr>
              <w:fldChar w:fldCharType="end"/>
            </w:r>
          </w:hyperlink>
        </w:p>
        <w:p w14:paraId="7000BBF7" w14:textId="2CE48FE0"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4" w:history="1">
            <w:r w:rsidR="000A5EFF" w:rsidRPr="0008398E">
              <w:rPr>
                <w:rStyle w:val="Hyperlink"/>
                <w:rFonts w:ascii="Gill Sans Nova Light" w:hAnsi="Gill Sans Nova Light"/>
                <w:b w:val="0"/>
                <w:bCs w:val="0"/>
                <w:noProof/>
              </w:rPr>
              <w:t>School websites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_Toc175658314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15</w:t>
            </w:r>
            <w:r w:rsidR="000A5EFF" w:rsidRPr="0008398E">
              <w:rPr>
                <w:rFonts w:ascii="Gill Sans Nova Light" w:hAnsi="Gill Sans Nova Light"/>
                <w:b w:val="0"/>
                <w:bCs w:val="0"/>
                <w:noProof/>
                <w:webHidden/>
              </w:rPr>
              <w:fldChar w:fldCharType="end"/>
            </w:r>
          </w:hyperlink>
        </w:p>
        <w:p w14:paraId="6737D64F" w14:textId="09463EE9"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5" w:history="1">
            <w:r w:rsidR="000A5EFF" w:rsidRPr="0008398E">
              <w:rPr>
                <w:rStyle w:val="Hyperlink"/>
                <w:rFonts w:ascii="Gill Sans Nova Light" w:hAnsi="Gill Sans Nova Light"/>
                <w:b w:val="0"/>
                <w:bCs w:val="0"/>
                <w:noProof/>
              </w:rPr>
              <w:t>Behaviour of pupils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_Toc175658315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15</w:t>
            </w:r>
            <w:r w:rsidR="000A5EFF" w:rsidRPr="0008398E">
              <w:rPr>
                <w:rFonts w:ascii="Gill Sans Nova Light" w:hAnsi="Gill Sans Nova Light"/>
                <w:b w:val="0"/>
                <w:bCs w:val="0"/>
                <w:noProof/>
                <w:webHidden/>
              </w:rPr>
              <w:fldChar w:fldCharType="end"/>
            </w:r>
          </w:hyperlink>
        </w:p>
        <w:p w14:paraId="64257DF9" w14:textId="743719FD"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6" w:history="1">
            <w:r w:rsidR="000A5EFF" w:rsidRPr="0008398E">
              <w:rPr>
                <w:rStyle w:val="Hyperlink"/>
                <w:rFonts w:ascii="Gill Sans Nova Light" w:hAnsi="Gill Sans Nova Light"/>
                <w:b w:val="0"/>
                <w:bCs w:val="0"/>
                <w:noProof/>
              </w:rPr>
              <w:t>Suspension and permanent exclusion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_Toc175658316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15</w:t>
            </w:r>
            <w:r w:rsidR="000A5EFF" w:rsidRPr="0008398E">
              <w:rPr>
                <w:rFonts w:ascii="Gill Sans Nova Light" w:hAnsi="Gill Sans Nova Light"/>
                <w:b w:val="0"/>
                <w:bCs w:val="0"/>
                <w:noProof/>
                <w:webHidden/>
              </w:rPr>
              <w:fldChar w:fldCharType="end"/>
            </w:r>
          </w:hyperlink>
        </w:p>
        <w:p w14:paraId="0D5E9B2B" w14:textId="1E8832C5"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17" w:history="1">
            <w:r w:rsidR="000A5EFF" w:rsidRPr="0008398E">
              <w:rPr>
                <w:rStyle w:val="Hyperlink"/>
                <w:rFonts w:ascii="Gill Sans Nova Light" w:hAnsi="Gill Sans Nova Light"/>
                <w:b w:val="0"/>
                <w:bCs w:val="0"/>
                <w:noProof/>
              </w:rPr>
              <w:t>Complaints</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_Toc175658317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16</w:t>
            </w:r>
            <w:r w:rsidR="000A5EFF" w:rsidRPr="0008398E">
              <w:rPr>
                <w:rFonts w:ascii="Gill Sans Nova Light" w:hAnsi="Gill Sans Nova Light"/>
                <w:b w:val="0"/>
                <w:bCs w:val="0"/>
                <w:noProof/>
                <w:webHidden/>
              </w:rPr>
              <w:fldChar w:fldCharType="end"/>
            </w:r>
          </w:hyperlink>
        </w:p>
        <w:p w14:paraId="01736EB5" w14:textId="153271F4"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18" w:history="1">
            <w:r w:rsidR="000A5EFF" w:rsidRPr="0008398E">
              <w:rPr>
                <w:rStyle w:val="Hyperlink"/>
                <w:rFonts w:ascii="Gill Sans Nova Light" w:hAnsi="Gill Sans Nova Light"/>
                <w:b w:val="0"/>
                <w:bCs w:val="0"/>
                <w:noProof/>
              </w:rPr>
              <w:t>6. Communication and reporting</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_Toc175658318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16</w:t>
            </w:r>
            <w:r w:rsidR="000A5EFF" w:rsidRPr="0008398E">
              <w:rPr>
                <w:rFonts w:ascii="Gill Sans Nova Light" w:hAnsi="Gill Sans Nova Light"/>
                <w:b w:val="0"/>
                <w:bCs w:val="0"/>
                <w:noProof/>
                <w:webHidden/>
              </w:rPr>
              <w:fldChar w:fldCharType="end"/>
            </w:r>
          </w:hyperlink>
        </w:p>
        <w:p w14:paraId="446ABE11" w14:textId="7CE02006"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19" w:history="1">
            <w:r w:rsidR="000A5EFF" w:rsidRPr="0008398E">
              <w:rPr>
                <w:rStyle w:val="Hyperlink"/>
                <w:rFonts w:ascii="Gill Sans Nova Light" w:hAnsi="Gill Sans Nova Light"/>
                <w:b w:val="0"/>
                <w:bCs w:val="0"/>
                <w:noProof/>
              </w:rPr>
              <w:t>7. School development planning</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_Toc175658319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17</w:t>
            </w:r>
            <w:r w:rsidR="000A5EFF" w:rsidRPr="0008398E">
              <w:rPr>
                <w:rFonts w:ascii="Gill Sans Nova Light" w:hAnsi="Gill Sans Nova Light"/>
                <w:b w:val="0"/>
                <w:bCs w:val="0"/>
                <w:noProof/>
                <w:webHidden/>
              </w:rPr>
              <w:fldChar w:fldCharType="end"/>
            </w:r>
          </w:hyperlink>
        </w:p>
        <w:p w14:paraId="4E0A6160" w14:textId="63104D7B"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20" w:history="1">
            <w:r w:rsidR="000A5EFF" w:rsidRPr="0008398E">
              <w:rPr>
                <w:rStyle w:val="Hyperlink"/>
                <w:rFonts w:ascii="Gill Sans Nova Light" w:hAnsi="Gill Sans Nova Light"/>
                <w:b w:val="0"/>
                <w:bCs w:val="0"/>
                <w:noProof/>
              </w:rPr>
              <w:t>Planning and evaluation rationale</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_Toc175658320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17</w:t>
            </w:r>
            <w:r w:rsidR="000A5EFF" w:rsidRPr="0008398E">
              <w:rPr>
                <w:rFonts w:ascii="Gill Sans Nova Light" w:hAnsi="Gill Sans Nova Light"/>
                <w:b w:val="0"/>
                <w:bCs w:val="0"/>
                <w:noProof/>
                <w:webHidden/>
              </w:rPr>
              <w:fldChar w:fldCharType="end"/>
            </w:r>
          </w:hyperlink>
        </w:p>
        <w:p w14:paraId="7F4684F3" w14:textId="6214F256"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21" w:history="1">
            <w:r w:rsidR="000A5EFF" w:rsidRPr="0008398E">
              <w:rPr>
                <w:rStyle w:val="Hyperlink"/>
                <w:rFonts w:ascii="Gill Sans Nova Light" w:hAnsi="Gill Sans Nova Light"/>
                <w:b w:val="0"/>
                <w:bCs w:val="0"/>
                <w:noProof/>
              </w:rPr>
              <w:t>Self-evaluation.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_Toc175658321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17</w:t>
            </w:r>
            <w:r w:rsidR="000A5EFF" w:rsidRPr="0008398E">
              <w:rPr>
                <w:rFonts w:ascii="Gill Sans Nova Light" w:hAnsi="Gill Sans Nova Light"/>
                <w:b w:val="0"/>
                <w:bCs w:val="0"/>
                <w:noProof/>
                <w:webHidden/>
              </w:rPr>
              <w:fldChar w:fldCharType="end"/>
            </w:r>
          </w:hyperlink>
        </w:p>
        <w:p w14:paraId="4F675FC1" w14:textId="4E28F011"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22" w:history="1">
            <w:r w:rsidR="000A5EFF" w:rsidRPr="0008398E">
              <w:rPr>
                <w:rStyle w:val="Hyperlink"/>
                <w:rFonts w:ascii="Gill Sans Nova Light" w:hAnsi="Gill Sans Nova Light"/>
                <w:b w:val="0"/>
                <w:bCs w:val="0"/>
                <w:noProof/>
              </w:rPr>
              <w:t>The detailed one-year improvement plan (School Development Plan)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_Toc175658322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18</w:t>
            </w:r>
            <w:r w:rsidR="000A5EFF" w:rsidRPr="0008398E">
              <w:rPr>
                <w:rFonts w:ascii="Gill Sans Nova Light" w:hAnsi="Gill Sans Nova Light"/>
                <w:b w:val="0"/>
                <w:bCs w:val="0"/>
                <w:noProof/>
                <w:webHidden/>
              </w:rPr>
              <w:fldChar w:fldCharType="end"/>
            </w:r>
          </w:hyperlink>
        </w:p>
        <w:p w14:paraId="4BD14428" w14:textId="5F351399" w:rsidR="000A5EFF" w:rsidRPr="0008398E" w:rsidRDefault="00000000" w:rsidP="00533F99">
          <w:pPr>
            <w:pStyle w:val="TOC2"/>
            <w:tabs>
              <w:tab w:val="right" w:leader="dot" w:pos="8630"/>
            </w:tabs>
            <w:rPr>
              <w:rFonts w:ascii="Gill Sans Nova Light" w:eastAsiaTheme="minorEastAsia" w:hAnsi="Gill Sans Nova Light" w:cstheme="minorBidi"/>
              <w:b w:val="0"/>
              <w:bCs w:val="0"/>
              <w:noProof/>
              <w:kern w:val="2"/>
              <w:sz w:val="24"/>
              <w:szCs w:val="24"/>
              <w:lang w:eastAsia="en-GB"/>
              <w14:ligatures w14:val="standardContextual"/>
            </w:rPr>
          </w:pPr>
          <w:hyperlink w:anchor="_Toc175658323" w:history="1">
            <w:r w:rsidR="000A5EFF" w:rsidRPr="0008398E">
              <w:rPr>
                <w:rStyle w:val="Hyperlink"/>
                <w:rFonts w:ascii="Gill Sans Nova Light" w:hAnsi="Gill Sans Nova Light"/>
                <w:b w:val="0"/>
                <w:bCs w:val="0"/>
                <w:noProof/>
              </w:rPr>
              <w:t>Monitoring and evaluation of the SDP</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_Toc175658323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20</w:t>
            </w:r>
            <w:r w:rsidR="000A5EFF" w:rsidRPr="0008398E">
              <w:rPr>
                <w:rFonts w:ascii="Gill Sans Nova Light" w:hAnsi="Gill Sans Nova Light"/>
                <w:b w:val="0"/>
                <w:bCs w:val="0"/>
                <w:noProof/>
                <w:webHidden/>
              </w:rPr>
              <w:fldChar w:fldCharType="end"/>
            </w:r>
          </w:hyperlink>
        </w:p>
        <w:p w14:paraId="36309297" w14:textId="674FE941"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24" w:history="1">
            <w:r w:rsidR="000A5EFF" w:rsidRPr="0008398E">
              <w:rPr>
                <w:rStyle w:val="Hyperlink"/>
                <w:rFonts w:ascii="Gill Sans Nova Light" w:hAnsi="Gill Sans Nova Light"/>
                <w:b w:val="0"/>
                <w:bCs w:val="0"/>
                <w:noProof/>
              </w:rPr>
              <w:t>8. Sources of information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_Toc175658324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20</w:t>
            </w:r>
            <w:r w:rsidR="000A5EFF" w:rsidRPr="0008398E">
              <w:rPr>
                <w:rFonts w:ascii="Gill Sans Nova Light" w:hAnsi="Gill Sans Nova Light"/>
                <w:b w:val="0"/>
                <w:bCs w:val="0"/>
                <w:noProof/>
                <w:webHidden/>
              </w:rPr>
              <w:fldChar w:fldCharType="end"/>
            </w:r>
          </w:hyperlink>
        </w:p>
        <w:p w14:paraId="00747F74" w14:textId="40E49B49"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25" w:history="1">
            <w:r w:rsidR="000A5EFF" w:rsidRPr="0008398E">
              <w:rPr>
                <w:rStyle w:val="Hyperlink"/>
                <w:rFonts w:ascii="Gill Sans Nova Light" w:hAnsi="Gill Sans Nova Light"/>
                <w:b w:val="0"/>
                <w:bCs w:val="0"/>
                <w:noProof/>
              </w:rPr>
              <w:t>Appendix 1 – Trust Organisational Chart</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_Toc175658325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21</w:t>
            </w:r>
            <w:r w:rsidR="000A5EFF" w:rsidRPr="0008398E">
              <w:rPr>
                <w:rFonts w:ascii="Gill Sans Nova Light" w:hAnsi="Gill Sans Nova Light"/>
                <w:b w:val="0"/>
                <w:bCs w:val="0"/>
                <w:noProof/>
                <w:webHidden/>
              </w:rPr>
              <w:fldChar w:fldCharType="end"/>
            </w:r>
          </w:hyperlink>
        </w:p>
        <w:p w14:paraId="104A3B64" w14:textId="5AFAE0D5"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26" w:history="1">
            <w:r w:rsidR="000A5EFF" w:rsidRPr="0008398E">
              <w:rPr>
                <w:rStyle w:val="Hyperlink"/>
                <w:rFonts w:ascii="Gill Sans Nova Light" w:hAnsi="Gill Sans Nova Light"/>
                <w:b w:val="0"/>
                <w:bCs w:val="0"/>
                <w:noProof/>
              </w:rPr>
              <w:t>Appendix 2 – Central Team Organogram</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_Toc175658326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22</w:t>
            </w:r>
            <w:r w:rsidR="000A5EFF" w:rsidRPr="0008398E">
              <w:rPr>
                <w:rFonts w:ascii="Gill Sans Nova Light" w:hAnsi="Gill Sans Nova Light"/>
                <w:b w:val="0"/>
                <w:bCs w:val="0"/>
                <w:noProof/>
                <w:webHidden/>
              </w:rPr>
              <w:fldChar w:fldCharType="end"/>
            </w:r>
          </w:hyperlink>
        </w:p>
        <w:p w14:paraId="0AD5324A" w14:textId="67BC9252"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27" w:history="1">
            <w:r w:rsidR="000A5EFF" w:rsidRPr="0008398E">
              <w:rPr>
                <w:rStyle w:val="Hyperlink"/>
                <w:rFonts w:ascii="Gill Sans Nova Light" w:hAnsi="Gill Sans Nova Light" w:cs="Arial"/>
                <w:b w:val="0"/>
                <w:bCs w:val="0"/>
                <w:noProof/>
              </w:rPr>
              <w:t xml:space="preserve">Appendix 3 - </w:t>
            </w:r>
            <w:r w:rsidR="000A5EFF" w:rsidRPr="0008398E">
              <w:rPr>
                <w:rStyle w:val="Hyperlink"/>
                <w:rFonts w:ascii="Gill Sans Nova Light" w:hAnsi="Gill Sans Nova Light"/>
                <w:b w:val="0"/>
                <w:bCs w:val="0"/>
                <w:noProof/>
              </w:rPr>
              <w:t>School Effectiveness Cycle 2024/25</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_Toc175658327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23</w:t>
            </w:r>
            <w:r w:rsidR="000A5EFF" w:rsidRPr="0008398E">
              <w:rPr>
                <w:rFonts w:ascii="Gill Sans Nova Light" w:hAnsi="Gill Sans Nova Light"/>
                <w:b w:val="0"/>
                <w:bCs w:val="0"/>
                <w:noProof/>
                <w:webHidden/>
              </w:rPr>
              <w:fldChar w:fldCharType="end"/>
            </w:r>
          </w:hyperlink>
        </w:p>
        <w:p w14:paraId="2FF70063" w14:textId="4BEBD623"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28" w:history="1">
            <w:r w:rsidR="000A5EFF" w:rsidRPr="0008398E">
              <w:rPr>
                <w:rStyle w:val="Hyperlink"/>
                <w:rFonts w:ascii="Gill Sans Nova Light" w:hAnsi="Gill Sans Nova Light"/>
                <w:b w:val="0"/>
                <w:bCs w:val="0"/>
                <w:noProof/>
                <w:lang w:val="en-US"/>
              </w:rPr>
              <w:t>Appendix 4 – Scheme of Delegation</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_Toc175658328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25</w:t>
            </w:r>
            <w:r w:rsidR="000A5EFF" w:rsidRPr="0008398E">
              <w:rPr>
                <w:rFonts w:ascii="Gill Sans Nova Light" w:hAnsi="Gill Sans Nova Light"/>
                <w:b w:val="0"/>
                <w:bCs w:val="0"/>
                <w:noProof/>
                <w:webHidden/>
              </w:rPr>
              <w:fldChar w:fldCharType="end"/>
            </w:r>
          </w:hyperlink>
        </w:p>
        <w:p w14:paraId="31D69A57" w14:textId="031D5AE2"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29" w:history="1">
            <w:r w:rsidR="000A5EFF" w:rsidRPr="0008398E">
              <w:rPr>
                <w:rStyle w:val="Hyperlink"/>
                <w:rFonts w:ascii="Gill Sans Nova Light" w:hAnsi="Gill Sans Nova Light"/>
                <w:b w:val="0"/>
                <w:bCs w:val="0"/>
                <w:noProof/>
              </w:rPr>
              <w:t>Appendix 5 - School effectiveness support</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_Toc175658329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48</w:t>
            </w:r>
            <w:r w:rsidR="000A5EFF" w:rsidRPr="0008398E">
              <w:rPr>
                <w:rFonts w:ascii="Gill Sans Nova Light" w:hAnsi="Gill Sans Nova Light"/>
                <w:b w:val="0"/>
                <w:bCs w:val="0"/>
                <w:noProof/>
                <w:webHidden/>
              </w:rPr>
              <w:fldChar w:fldCharType="end"/>
            </w:r>
          </w:hyperlink>
        </w:p>
        <w:p w14:paraId="10EBB890" w14:textId="280B96B3"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30" w:history="1">
            <w:r w:rsidR="000A5EFF" w:rsidRPr="0008398E">
              <w:rPr>
                <w:rStyle w:val="Hyperlink"/>
                <w:rFonts w:ascii="Gill Sans Nova Light" w:hAnsi="Gill Sans Nova Light"/>
                <w:b w:val="0"/>
                <w:bCs w:val="0"/>
                <w:noProof/>
              </w:rPr>
              <w:t>Appendix 6 - Centrally provided support 2024-25</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_Toc175658330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53</w:t>
            </w:r>
            <w:r w:rsidR="000A5EFF" w:rsidRPr="0008398E">
              <w:rPr>
                <w:rFonts w:ascii="Gill Sans Nova Light" w:hAnsi="Gill Sans Nova Light"/>
                <w:b w:val="0"/>
                <w:bCs w:val="0"/>
                <w:noProof/>
                <w:webHidden/>
              </w:rPr>
              <w:fldChar w:fldCharType="end"/>
            </w:r>
          </w:hyperlink>
        </w:p>
        <w:p w14:paraId="3E1429F1" w14:textId="43D40562" w:rsidR="000A5EFF" w:rsidRPr="0008398E" w:rsidRDefault="00000000" w:rsidP="00533F99">
          <w:pPr>
            <w:pStyle w:val="TOC1"/>
            <w:rPr>
              <w:rFonts w:ascii="Gill Sans Nova Light" w:eastAsiaTheme="minorEastAsia" w:hAnsi="Gill Sans Nova Light" w:cstheme="minorBidi"/>
              <w:b w:val="0"/>
              <w:bCs w:val="0"/>
              <w:caps w:val="0"/>
              <w:noProof/>
              <w:kern w:val="2"/>
              <w:lang w:eastAsia="en-GB"/>
              <w14:ligatures w14:val="standardContextual"/>
            </w:rPr>
          </w:pPr>
          <w:hyperlink w:anchor="_Toc175658331" w:history="1">
            <w:r w:rsidR="000A5EFF" w:rsidRPr="0008398E">
              <w:rPr>
                <w:rStyle w:val="Hyperlink"/>
                <w:rFonts w:ascii="Gill Sans Nova Light" w:hAnsi="Gill Sans Nova Light"/>
                <w:b w:val="0"/>
                <w:bCs w:val="0"/>
                <w:noProof/>
              </w:rPr>
              <w:t xml:space="preserve">Appendix 7 - </w:t>
            </w:r>
            <w:r w:rsidR="00B5147F">
              <w:rPr>
                <w:rStyle w:val="Hyperlink"/>
                <w:rFonts w:ascii="Gill Sans Nova Light" w:hAnsi="Gill Sans Nova Light"/>
                <w:b w:val="0"/>
                <w:bCs w:val="0"/>
                <w:noProof/>
              </w:rPr>
              <w:t>Headteacher</w:t>
            </w:r>
            <w:r w:rsidR="000A5EFF" w:rsidRPr="0008398E">
              <w:rPr>
                <w:rStyle w:val="Hyperlink"/>
                <w:rFonts w:ascii="Gill Sans Nova Light" w:hAnsi="Gill Sans Nova Light"/>
                <w:b w:val="0"/>
                <w:bCs w:val="0"/>
                <w:noProof/>
              </w:rPr>
              <w:t xml:space="preserve"> report to local governing board</w:t>
            </w:r>
            <w:r w:rsidR="000A5EFF" w:rsidRPr="0008398E">
              <w:rPr>
                <w:rFonts w:ascii="Gill Sans Nova Light" w:hAnsi="Gill Sans Nova Light"/>
                <w:b w:val="0"/>
                <w:bCs w:val="0"/>
                <w:noProof/>
                <w:webHidden/>
              </w:rPr>
              <w:tab/>
            </w:r>
            <w:r w:rsidR="000A5EFF" w:rsidRPr="0008398E">
              <w:rPr>
                <w:rFonts w:ascii="Gill Sans Nova Light" w:hAnsi="Gill Sans Nova Light"/>
                <w:b w:val="0"/>
                <w:bCs w:val="0"/>
                <w:noProof/>
                <w:webHidden/>
              </w:rPr>
              <w:fldChar w:fldCharType="begin"/>
            </w:r>
            <w:r w:rsidR="000A5EFF" w:rsidRPr="0008398E">
              <w:rPr>
                <w:rFonts w:ascii="Gill Sans Nova Light" w:hAnsi="Gill Sans Nova Light"/>
                <w:b w:val="0"/>
                <w:bCs w:val="0"/>
                <w:noProof/>
                <w:webHidden/>
              </w:rPr>
              <w:instrText xml:space="preserve"> PAGEREF _Toc175658331 \h </w:instrText>
            </w:r>
            <w:r w:rsidR="000A5EFF" w:rsidRPr="0008398E">
              <w:rPr>
                <w:rFonts w:ascii="Gill Sans Nova Light" w:hAnsi="Gill Sans Nova Light"/>
                <w:b w:val="0"/>
                <w:bCs w:val="0"/>
                <w:noProof/>
                <w:webHidden/>
              </w:rPr>
            </w:r>
            <w:r w:rsidR="000A5EFF" w:rsidRPr="0008398E">
              <w:rPr>
                <w:rFonts w:ascii="Gill Sans Nova Light" w:hAnsi="Gill Sans Nova Light"/>
                <w:b w:val="0"/>
                <w:bCs w:val="0"/>
                <w:noProof/>
                <w:webHidden/>
              </w:rPr>
              <w:fldChar w:fldCharType="separate"/>
            </w:r>
            <w:r w:rsidR="0034779C">
              <w:rPr>
                <w:rFonts w:ascii="Gill Sans Nova Light" w:hAnsi="Gill Sans Nova Light"/>
                <w:b w:val="0"/>
                <w:bCs w:val="0"/>
                <w:noProof/>
                <w:webHidden/>
              </w:rPr>
              <w:t>57</w:t>
            </w:r>
            <w:r w:rsidR="000A5EFF" w:rsidRPr="0008398E">
              <w:rPr>
                <w:rFonts w:ascii="Gill Sans Nova Light" w:hAnsi="Gill Sans Nova Light"/>
                <w:b w:val="0"/>
                <w:bCs w:val="0"/>
                <w:noProof/>
                <w:webHidden/>
              </w:rPr>
              <w:fldChar w:fldCharType="end"/>
            </w:r>
          </w:hyperlink>
        </w:p>
        <w:p w14:paraId="2B075641" w14:textId="2A4602F3" w:rsidR="000A5EFF" w:rsidRPr="0008398E" w:rsidRDefault="000A5EFF" w:rsidP="00533F99">
          <w:pPr>
            <w:rPr>
              <w:rFonts w:ascii="Gill Sans Nova Light" w:hAnsi="Gill Sans Nova Light"/>
            </w:rPr>
          </w:pPr>
          <w:r w:rsidRPr="0008398E">
            <w:rPr>
              <w:rFonts w:ascii="Gill Sans Nova Light" w:hAnsi="Gill Sans Nova Light"/>
            </w:rPr>
            <w:fldChar w:fldCharType="end"/>
          </w:r>
        </w:p>
      </w:sdtContent>
    </w:sdt>
    <w:p w14:paraId="6E34CAFF" w14:textId="0AF85460" w:rsidR="00A73EF6" w:rsidRPr="00CC04FC" w:rsidRDefault="007A5E2B" w:rsidP="00533F99">
      <w:pPr>
        <w:rPr>
          <w:rFonts w:ascii="Gill Sans Nova Light" w:hAnsi="Gill Sans Nova Light"/>
        </w:rPr>
      </w:pPr>
      <w:r w:rsidRPr="00C42220">
        <w:rPr>
          <w:rFonts w:ascii="Gill Sans Nova Light" w:hAnsi="Gill Sans Nova Light"/>
        </w:rPr>
        <w:tab/>
      </w:r>
      <w:r w:rsidRPr="00C42220">
        <w:rPr>
          <w:rFonts w:ascii="Gill Sans Nova Light" w:hAnsi="Gill Sans Nova Light"/>
        </w:rPr>
        <w:tab/>
      </w:r>
      <w:r w:rsidRPr="00C42220">
        <w:rPr>
          <w:rFonts w:ascii="Gill Sans Nova Light" w:hAnsi="Gill Sans Nova Light"/>
        </w:rPr>
        <w:tab/>
      </w:r>
      <w:r w:rsidRPr="00CC04FC">
        <w:rPr>
          <w:rFonts w:ascii="Gill Sans Nova Light" w:hAnsi="Gill Sans Nova Light"/>
        </w:rPr>
        <w:tab/>
        <w:t xml:space="preserve">       </w:t>
      </w:r>
    </w:p>
    <w:p w14:paraId="1628F3DD" w14:textId="4F739601" w:rsidR="00C50A26" w:rsidRPr="00422E48" w:rsidRDefault="00C50A26">
      <w:pPr>
        <w:rPr>
          <w:rFonts w:ascii="Gill Sans MT" w:eastAsiaTheme="majorEastAsia" w:hAnsi="Gill Sans MT" w:cstheme="majorBidi"/>
          <w:sz w:val="22"/>
          <w:szCs w:val="22"/>
        </w:rPr>
      </w:pPr>
      <w:r w:rsidRPr="00422E48">
        <w:rPr>
          <w:rFonts w:ascii="Gill Sans MT" w:hAnsi="Gill Sans MT"/>
        </w:rPr>
        <w:br w:type="page"/>
      </w:r>
    </w:p>
    <w:p w14:paraId="1B2F152D" w14:textId="5E2EAC48" w:rsidR="002232D3" w:rsidRPr="00800D15" w:rsidRDefault="00762DC1" w:rsidP="00C34D11">
      <w:pPr>
        <w:pStyle w:val="Heading1"/>
        <w:spacing w:after="120"/>
      </w:pPr>
      <w:bookmarkStart w:id="0" w:name="_Toc384736759"/>
      <w:bookmarkStart w:id="1" w:name="_Toc175658283"/>
      <w:r w:rsidRPr="00800D15">
        <w:lastRenderedPageBreak/>
        <w:t>Foreword</w:t>
      </w:r>
      <w:bookmarkEnd w:id="0"/>
      <w:r w:rsidR="00FA6020" w:rsidRPr="00800D15">
        <w:t xml:space="preserve"> from the CEO</w:t>
      </w:r>
      <w:bookmarkEnd w:id="1"/>
    </w:p>
    <w:p w14:paraId="552FF806" w14:textId="0167618F" w:rsidR="006A2B83" w:rsidRPr="00800D15" w:rsidRDefault="007355B4" w:rsidP="006A2B83">
      <w:pPr>
        <w:tabs>
          <w:tab w:val="left" w:pos="2977"/>
        </w:tabs>
        <w:jc w:val="both"/>
        <w:rPr>
          <w:rFonts w:ascii="Gill Sans Nova Light" w:hAnsi="Gill Sans Nova Light"/>
          <w:sz w:val="22"/>
          <w:szCs w:val="22"/>
        </w:rPr>
      </w:pPr>
      <w:r>
        <w:rPr>
          <w:rFonts w:ascii="Gill Sans Nova Light" w:hAnsi="Gill Sans Nova Light"/>
          <w:sz w:val="22"/>
          <w:szCs w:val="22"/>
        </w:rPr>
        <w:t>Welcome to the 202</w:t>
      </w:r>
      <w:r w:rsidR="00476F07">
        <w:rPr>
          <w:rFonts w:ascii="Gill Sans Nova Light" w:hAnsi="Gill Sans Nova Light"/>
          <w:sz w:val="22"/>
          <w:szCs w:val="22"/>
        </w:rPr>
        <w:t>4-5</w:t>
      </w:r>
      <w:r>
        <w:rPr>
          <w:rFonts w:ascii="Gill Sans Nova Light" w:hAnsi="Gill Sans Nova Light"/>
          <w:sz w:val="22"/>
          <w:szCs w:val="22"/>
        </w:rPr>
        <w:t xml:space="preserve"> </w:t>
      </w:r>
      <w:r w:rsidR="00B5147F">
        <w:rPr>
          <w:rFonts w:ascii="Gill Sans Nova Light" w:hAnsi="Gill Sans Nova Light"/>
          <w:sz w:val="22"/>
          <w:szCs w:val="22"/>
        </w:rPr>
        <w:t>Headteacher</w:t>
      </w:r>
      <w:r w:rsidR="003907ED">
        <w:rPr>
          <w:rFonts w:ascii="Gill Sans Nova Light" w:hAnsi="Gill Sans Nova Light"/>
          <w:sz w:val="22"/>
          <w:szCs w:val="22"/>
        </w:rPr>
        <w:t xml:space="preserve"> </w:t>
      </w:r>
      <w:r w:rsidR="006052CE">
        <w:rPr>
          <w:rFonts w:ascii="Gill Sans Nova Light" w:hAnsi="Gill Sans Nova Light"/>
          <w:sz w:val="22"/>
          <w:szCs w:val="22"/>
        </w:rPr>
        <w:t>H</w:t>
      </w:r>
      <w:r w:rsidR="003907ED">
        <w:rPr>
          <w:rFonts w:ascii="Gill Sans Nova Light" w:hAnsi="Gill Sans Nova Light"/>
          <w:sz w:val="22"/>
          <w:szCs w:val="22"/>
        </w:rPr>
        <w:t>an</w:t>
      </w:r>
      <w:r w:rsidR="003E4A66">
        <w:rPr>
          <w:rFonts w:ascii="Gill Sans Nova Light" w:hAnsi="Gill Sans Nova Light"/>
          <w:sz w:val="22"/>
          <w:szCs w:val="22"/>
        </w:rPr>
        <w:t>d</w:t>
      </w:r>
      <w:r w:rsidR="003907ED">
        <w:rPr>
          <w:rFonts w:ascii="Gill Sans Nova Light" w:hAnsi="Gill Sans Nova Light"/>
          <w:sz w:val="22"/>
          <w:szCs w:val="22"/>
        </w:rPr>
        <w:t>book</w:t>
      </w:r>
      <w:r w:rsidR="0058665F">
        <w:rPr>
          <w:rFonts w:ascii="Gill Sans Nova Light" w:hAnsi="Gill Sans Nova Light"/>
          <w:sz w:val="22"/>
          <w:szCs w:val="22"/>
        </w:rPr>
        <w:t xml:space="preserve">. This document has been updated since last year </w:t>
      </w:r>
      <w:r w:rsidR="00D723F9">
        <w:rPr>
          <w:rFonts w:ascii="Gill Sans Nova Light" w:hAnsi="Gill Sans Nova Light"/>
          <w:sz w:val="22"/>
          <w:szCs w:val="22"/>
        </w:rPr>
        <w:t>in response to your</w:t>
      </w:r>
      <w:r w:rsidR="00837860">
        <w:rPr>
          <w:rFonts w:ascii="Gill Sans Nova Light" w:hAnsi="Gill Sans Nova Light"/>
          <w:sz w:val="22"/>
          <w:szCs w:val="22"/>
        </w:rPr>
        <w:t xml:space="preserve"> feedback, </w:t>
      </w:r>
      <w:r w:rsidR="00DE18EA">
        <w:rPr>
          <w:rFonts w:ascii="Gill Sans Nova Light" w:hAnsi="Gill Sans Nova Light"/>
          <w:sz w:val="22"/>
          <w:szCs w:val="22"/>
        </w:rPr>
        <w:t>updated policies and procedures</w:t>
      </w:r>
      <w:r w:rsidR="008C783C">
        <w:rPr>
          <w:rFonts w:ascii="Gill Sans Nova Light" w:hAnsi="Gill Sans Nova Light"/>
          <w:sz w:val="22"/>
          <w:szCs w:val="22"/>
        </w:rPr>
        <w:t>,</w:t>
      </w:r>
      <w:r w:rsidR="00512BDA">
        <w:rPr>
          <w:rFonts w:ascii="Gill Sans Nova Light" w:hAnsi="Gill Sans Nova Light"/>
          <w:sz w:val="22"/>
          <w:szCs w:val="22"/>
        </w:rPr>
        <w:t xml:space="preserve"> and changes in the educational landscape</w:t>
      </w:r>
      <w:r w:rsidR="008C783C">
        <w:rPr>
          <w:rFonts w:ascii="Gill Sans Nova Light" w:hAnsi="Gill Sans Nova Light"/>
          <w:sz w:val="22"/>
          <w:szCs w:val="22"/>
        </w:rPr>
        <w:t>. P</w:t>
      </w:r>
      <w:r w:rsidR="00094D0F">
        <w:rPr>
          <w:rFonts w:ascii="Gill Sans Nova Light" w:hAnsi="Gill Sans Nova Light"/>
          <w:sz w:val="22"/>
          <w:szCs w:val="22"/>
        </w:rPr>
        <w:t>lease schedule some time to read it through</w:t>
      </w:r>
      <w:r w:rsidR="003E4A66">
        <w:rPr>
          <w:rFonts w:ascii="Gill Sans Nova Light" w:hAnsi="Gill Sans Nova Light"/>
          <w:sz w:val="22"/>
          <w:szCs w:val="22"/>
        </w:rPr>
        <w:t>.</w:t>
      </w:r>
      <w:r w:rsidR="00512BDA">
        <w:rPr>
          <w:rFonts w:ascii="Gill Sans Nova Light" w:hAnsi="Gill Sans Nova Light"/>
          <w:sz w:val="22"/>
          <w:szCs w:val="22"/>
        </w:rPr>
        <w:t xml:space="preserve"> </w:t>
      </w:r>
      <w:r w:rsidR="008C783C">
        <w:rPr>
          <w:rFonts w:ascii="Gill Sans Nova Light" w:hAnsi="Gill Sans Nova Light"/>
          <w:sz w:val="22"/>
          <w:szCs w:val="22"/>
        </w:rPr>
        <w:t>It is a key document for your role</w:t>
      </w:r>
      <w:r w:rsidR="006A2B83">
        <w:rPr>
          <w:rFonts w:ascii="Gill Sans Nova Light" w:hAnsi="Gill Sans Nova Light"/>
          <w:sz w:val="22"/>
          <w:szCs w:val="22"/>
        </w:rPr>
        <w:t xml:space="preserve"> and </w:t>
      </w:r>
      <w:r w:rsidR="006A2B83" w:rsidRPr="00800D15">
        <w:rPr>
          <w:rFonts w:ascii="Gill Sans Nova Light" w:hAnsi="Gill Sans Nova Light"/>
          <w:sz w:val="22"/>
          <w:szCs w:val="22"/>
        </w:rPr>
        <w:t xml:space="preserve">is </w:t>
      </w:r>
      <w:r w:rsidR="006A2B83" w:rsidRPr="00800D15">
        <w:rPr>
          <w:rFonts w:ascii="Gill Sans Nova Light" w:hAnsi="Gill Sans Nova Light"/>
          <w:b/>
          <w:sz w:val="22"/>
          <w:szCs w:val="22"/>
        </w:rPr>
        <w:t>essential</w:t>
      </w:r>
      <w:r w:rsidR="006A2B83" w:rsidRPr="00800D15">
        <w:rPr>
          <w:rFonts w:ascii="Gill Sans Nova Light" w:hAnsi="Gill Sans Nova Light"/>
          <w:sz w:val="22"/>
          <w:szCs w:val="22"/>
        </w:rPr>
        <w:t xml:space="preserve"> reading for identifying some of the key elements of </w:t>
      </w:r>
      <w:r w:rsidR="006A2B83">
        <w:rPr>
          <w:rFonts w:ascii="Gill Sans Nova Light" w:hAnsi="Gill Sans Nova Light"/>
          <w:sz w:val="22"/>
          <w:szCs w:val="22"/>
        </w:rPr>
        <w:t xml:space="preserve">the vital role of </w:t>
      </w:r>
      <w:r w:rsidR="00B5147F">
        <w:rPr>
          <w:rFonts w:ascii="Gill Sans Nova Light" w:hAnsi="Gill Sans Nova Light"/>
          <w:sz w:val="22"/>
          <w:szCs w:val="22"/>
        </w:rPr>
        <w:t>Headteacher</w:t>
      </w:r>
      <w:r w:rsidR="006A2B83" w:rsidRPr="00800D15">
        <w:rPr>
          <w:rFonts w:ascii="Gill Sans Nova Light" w:hAnsi="Gill Sans Nova Light"/>
          <w:sz w:val="22"/>
          <w:szCs w:val="22"/>
        </w:rPr>
        <w:t xml:space="preserve"> within our Trust.</w:t>
      </w:r>
    </w:p>
    <w:p w14:paraId="2D0468CC" w14:textId="77777777" w:rsidR="008C783C" w:rsidRDefault="008C783C" w:rsidP="00635A0B">
      <w:pPr>
        <w:jc w:val="both"/>
        <w:rPr>
          <w:rFonts w:ascii="Gill Sans Nova Light" w:hAnsi="Gill Sans Nova Light"/>
          <w:sz w:val="22"/>
          <w:szCs w:val="22"/>
        </w:rPr>
      </w:pPr>
    </w:p>
    <w:p w14:paraId="4964049F" w14:textId="30AEF3B6" w:rsidR="00766527" w:rsidRPr="00800D15" w:rsidRDefault="60635654" w:rsidP="00635A0B">
      <w:pPr>
        <w:jc w:val="both"/>
        <w:rPr>
          <w:rFonts w:ascii="Gill Sans Nova Light" w:hAnsi="Gill Sans Nova Light"/>
          <w:sz w:val="22"/>
          <w:szCs w:val="22"/>
        </w:rPr>
      </w:pPr>
      <w:r w:rsidRPr="60635654">
        <w:rPr>
          <w:rFonts w:ascii="Gill Sans Nova Light" w:hAnsi="Gill Sans Nova Light"/>
          <w:sz w:val="22"/>
          <w:szCs w:val="22"/>
        </w:rPr>
        <w:t xml:space="preserve">Our Trust is founded on shared values and principles.  Together the Trust Board, central team and school communities form one organisation </w:t>
      </w:r>
      <w:r w:rsidR="6A8553AD" w:rsidRPr="1F9CE22B">
        <w:rPr>
          <w:rFonts w:ascii="Gill Sans Nova Light" w:hAnsi="Gill Sans Nova Light"/>
          <w:sz w:val="22"/>
          <w:szCs w:val="22"/>
        </w:rPr>
        <w:t>a</w:t>
      </w:r>
      <w:r w:rsidR="00CE1553">
        <w:rPr>
          <w:rFonts w:ascii="Gill Sans Nova Light" w:hAnsi="Gill Sans Nova Light"/>
          <w:sz w:val="22"/>
          <w:szCs w:val="22"/>
        </w:rPr>
        <w:t>ll</w:t>
      </w:r>
      <w:r w:rsidR="6A8553AD" w:rsidRPr="1F9CE22B">
        <w:rPr>
          <w:rFonts w:ascii="Gill Sans Nova Light" w:hAnsi="Gill Sans Nova Light"/>
          <w:sz w:val="22"/>
          <w:szCs w:val="22"/>
        </w:rPr>
        <w:t xml:space="preserve"> </w:t>
      </w:r>
      <w:r w:rsidRPr="60635654">
        <w:rPr>
          <w:rFonts w:ascii="Gill Sans Nova Light" w:hAnsi="Gill Sans Nova Light"/>
          <w:sz w:val="22"/>
          <w:szCs w:val="22"/>
        </w:rPr>
        <w:t xml:space="preserve">focussed on providing children of all faiths, and none, with excellent educational provision in a caring and supportive Christian ethos. We are a growing organisation starting this academic year with </w:t>
      </w:r>
      <w:r w:rsidR="00D723F9" w:rsidRPr="1F9CE22B">
        <w:rPr>
          <w:rFonts w:ascii="Gill Sans Nova Light" w:hAnsi="Gill Sans Nova Light"/>
          <w:sz w:val="22"/>
          <w:szCs w:val="22"/>
        </w:rPr>
        <w:t>2</w:t>
      </w:r>
      <w:r w:rsidR="0055592B" w:rsidRPr="1F9CE22B">
        <w:rPr>
          <w:rFonts w:ascii="Gill Sans Nova Light" w:hAnsi="Gill Sans Nova Light"/>
          <w:sz w:val="22"/>
          <w:szCs w:val="22"/>
        </w:rPr>
        <w:t>4</w:t>
      </w:r>
      <w:r w:rsidRPr="60635654">
        <w:rPr>
          <w:rFonts w:ascii="Gill Sans Nova Light" w:hAnsi="Gill Sans Nova Light"/>
          <w:sz w:val="22"/>
          <w:szCs w:val="22"/>
        </w:rPr>
        <w:t xml:space="preserve"> schools, </w:t>
      </w:r>
      <w:r w:rsidR="001353FE">
        <w:rPr>
          <w:rFonts w:ascii="Gill Sans Nova Light" w:hAnsi="Gill Sans Nova Light"/>
          <w:sz w:val="22"/>
          <w:szCs w:val="22"/>
        </w:rPr>
        <w:t xml:space="preserve">almost </w:t>
      </w:r>
      <w:r w:rsidRPr="60635654">
        <w:rPr>
          <w:rFonts w:ascii="Gill Sans Nova Light" w:hAnsi="Gill Sans Nova Light"/>
          <w:sz w:val="22"/>
          <w:szCs w:val="22"/>
        </w:rPr>
        <w:t xml:space="preserve">pupils, </w:t>
      </w:r>
      <w:r w:rsidR="00B90E17">
        <w:rPr>
          <w:rFonts w:ascii="Gill Sans Nova Light" w:hAnsi="Gill Sans Nova Light"/>
          <w:sz w:val="22"/>
          <w:szCs w:val="22"/>
        </w:rPr>
        <w:t>over 800</w:t>
      </w:r>
      <w:r w:rsidRPr="60635654">
        <w:rPr>
          <w:rFonts w:ascii="Gill Sans Nova Light" w:hAnsi="Gill Sans Nova Light"/>
          <w:sz w:val="22"/>
          <w:szCs w:val="22"/>
        </w:rPr>
        <w:t xml:space="preserve"> staff and an annual turnover of almost £</w:t>
      </w:r>
      <w:r w:rsidR="000F3088" w:rsidRPr="1F9CE22B">
        <w:rPr>
          <w:rFonts w:ascii="Gill Sans Nova Light" w:hAnsi="Gill Sans Nova Light"/>
          <w:sz w:val="22"/>
          <w:szCs w:val="22"/>
        </w:rPr>
        <w:t>35</w:t>
      </w:r>
      <w:r w:rsidRPr="60635654">
        <w:rPr>
          <w:rFonts w:ascii="Gill Sans Nova Light" w:hAnsi="Gill Sans Nova Light"/>
          <w:sz w:val="22"/>
          <w:szCs w:val="22"/>
        </w:rPr>
        <w:t xml:space="preserve">,000,000. </w:t>
      </w:r>
    </w:p>
    <w:p w14:paraId="59EDD625" w14:textId="77777777" w:rsidR="00766527" w:rsidRPr="00800D15" w:rsidRDefault="00766527" w:rsidP="00635A0B">
      <w:pPr>
        <w:jc w:val="both"/>
        <w:rPr>
          <w:rFonts w:ascii="Gill Sans Nova Light" w:hAnsi="Gill Sans Nova Light"/>
          <w:sz w:val="22"/>
          <w:szCs w:val="22"/>
        </w:rPr>
      </w:pPr>
    </w:p>
    <w:p w14:paraId="77C3D375" w14:textId="09FCD7A2" w:rsidR="00635A0B" w:rsidRPr="00800D15" w:rsidRDefault="005A331C" w:rsidP="00635A0B">
      <w:pPr>
        <w:jc w:val="both"/>
        <w:rPr>
          <w:rFonts w:ascii="Gill Sans Nova Light" w:hAnsi="Gill Sans Nova Light"/>
          <w:sz w:val="22"/>
          <w:szCs w:val="22"/>
        </w:rPr>
      </w:pPr>
      <w:r>
        <w:rPr>
          <w:rFonts w:ascii="Gill Sans Nova Light" w:hAnsi="Gill Sans Nova Light"/>
          <w:sz w:val="22"/>
          <w:szCs w:val="22"/>
        </w:rPr>
        <w:t>Ensuring</w:t>
      </w:r>
      <w:r w:rsidR="00635A0B" w:rsidRPr="00800D15">
        <w:rPr>
          <w:rFonts w:ascii="Gill Sans Nova Light" w:hAnsi="Gill Sans Nova Light"/>
          <w:sz w:val="22"/>
          <w:szCs w:val="22"/>
        </w:rPr>
        <w:t xml:space="preserve"> schools </w:t>
      </w:r>
      <w:r>
        <w:rPr>
          <w:rFonts w:ascii="Gill Sans Nova Light" w:hAnsi="Gill Sans Nova Light"/>
          <w:sz w:val="22"/>
          <w:szCs w:val="22"/>
        </w:rPr>
        <w:t>are</w:t>
      </w:r>
      <w:r w:rsidR="00635A0B" w:rsidRPr="00800D15">
        <w:rPr>
          <w:rFonts w:ascii="Gill Sans Nova Light" w:hAnsi="Gill Sans Nova Light"/>
          <w:sz w:val="22"/>
          <w:szCs w:val="22"/>
        </w:rPr>
        <w:t xml:space="preserve"> confident, outward-facing and responsive to the needs of their unique locality is core to who we are. This is coupled with a strong sense of ‘together we are something more than ourselves’ – we celebrate successes, share good practice and provide support for one another when times are tricky.</w:t>
      </w:r>
      <w:r w:rsidR="008904D7">
        <w:rPr>
          <w:rFonts w:ascii="Gill Sans Nova Light" w:hAnsi="Gill Sans Nova Light"/>
          <w:sz w:val="22"/>
          <w:szCs w:val="22"/>
        </w:rPr>
        <w:t xml:space="preserve"> We believe that </w:t>
      </w:r>
      <w:r w:rsidR="006C663D">
        <w:rPr>
          <w:rFonts w:ascii="Gill Sans Nova Light" w:hAnsi="Gill Sans Nova Light"/>
          <w:sz w:val="22"/>
          <w:szCs w:val="22"/>
        </w:rPr>
        <w:t xml:space="preserve">‘school is Trust </w:t>
      </w:r>
      <w:r w:rsidR="008904D7">
        <w:rPr>
          <w:rFonts w:ascii="Gill Sans Nova Light" w:hAnsi="Gill Sans Nova Light"/>
          <w:sz w:val="22"/>
          <w:szCs w:val="22"/>
        </w:rPr>
        <w:t>is Trust</w:t>
      </w:r>
      <w:r w:rsidR="006C663D">
        <w:rPr>
          <w:rFonts w:ascii="Gill Sans Nova Light" w:hAnsi="Gill Sans Nova Light"/>
          <w:sz w:val="22"/>
          <w:szCs w:val="22"/>
        </w:rPr>
        <w:t xml:space="preserve"> is school.</w:t>
      </w:r>
    </w:p>
    <w:p w14:paraId="3573F73B" w14:textId="10D63DDA" w:rsidR="00635A0B" w:rsidRPr="00800D15" w:rsidRDefault="00635A0B" w:rsidP="00635A0B">
      <w:pPr>
        <w:jc w:val="both"/>
        <w:rPr>
          <w:rFonts w:ascii="Gill Sans Nova Light" w:hAnsi="Gill Sans Nova Light"/>
          <w:sz w:val="22"/>
          <w:szCs w:val="22"/>
        </w:rPr>
      </w:pPr>
    </w:p>
    <w:p w14:paraId="1ABC35AB" w14:textId="40207C51" w:rsidR="008D0944" w:rsidRPr="00800D15" w:rsidRDefault="00DB0AE1" w:rsidP="00635A0B">
      <w:pPr>
        <w:jc w:val="both"/>
        <w:rPr>
          <w:rFonts w:ascii="Gill Sans Nova Light" w:hAnsi="Gill Sans Nova Light"/>
          <w:sz w:val="22"/>
          <w:szCs w:val="22"/>
        </w:rPr>
      </w:pPr>
      <w:r w:rsidRPr="00800D15">
        <w:rPr>
          <w:rFonts w:ascii="Gill Sans Nova Light" w:hAnsi="Gill Sans Nova Light"/>
          <w:sz w:val="22"/>
          <w:szCs w:val="22"/>
        </w:rPr>
        <w:t>I firmly believe that a</w:t>
      </w:r>
      <w:r w:rsidR="00635A0B" w:rsidRPr="00800D15">
        <w:rPr>
          <w:rFonts w:ascii="Gill Sans Nova Light" w:hAnsi="Gill Sans Nova Light"/>
          <w:sz w:val="22"/>
          <w:szCs w:val="22"/>
        </w:rPr>
        <w:t xml:space="preserve"> DGAT school is a special place where the uniqueness of an individual school meets the power of collective capacity - together we are stronger as we seek to unlock the potential within our family.</w:t>
      </w:r>
    </w:p>
    <w:p w14:paraId="1BA001A0" w14:textId="77777777" w:rsidR="002232D3" w:rsidRPr="00800D15" w:rsidRDefault="002232D3">
      <w:pPr>
        <w:jc w:val="both"/>
        <w:rPr>
          <w:rFonts w:ascii="Gill Sans Nova Light" w:hAnsi="Gill Sans Nova Light"/>
          <w:sz w:val="22"/>
          <w:szCs w:val="22"/>
        </w:rPr>
      </w:pPr>
    </w:p>
    <w:p w14:paraId="5A41AF3E" w14:textId="002AE56C" w:rsidR="00EF4C5A" w:rsidRPr="00800D15" w:rsidRDefault="00EF4C5A" w:rsidP="000D5B1E">
      <w:pPr>
        <w:jc w:val="both"/>
        <w:rPr>
          <w:rFonts w:ascii="Gill Sans Nova Light" w:hAnsi="Gill Sans Nova Light"/>
          <w:sz w:val="22"/>
          <w:szCs w:val="22"/>
        </w:rPr>
      </w:pPr>
      <w:r w:rsidRPr="00800D15">
        <w:rPr>
          <w:rFonts w:ascii="Gill Sans Nova Light" w:hAnsi="Gill Sans Nova Light"/>
          <w:sz w:val="22"/>
          <w:szCs w:val="22"/>
        </w:rPr>
        <w:t xml:space="preserve">As </w:t>
      </w:r>
      <w:r w:rsidR="00B5147F">
        <w:rPr>
          <w:rFonts w:ascii="Gill Sans Nova Light" w:hAnsi="Gill Sans Nova Light"/>
          <w:sz w:val="22"/>
          <w:szCs w:val="22"/>
        </w:rPr>
        <w:t>Headteacher</w:t>
      </w:r>
      <w:r w:rsidRPr="00800D15">
        <w:rPr>
          <w:rFonts w:ascii="Gill Sans Nova Light" w:hAnsi="Gill Sans Nova Light"/>
          <w:sz w:val="22"/>
          <w:szCs w:val="22"/>
        </w:rPr>
        <w:t xml:space="preserve">s, you are not only highly valued as the most senior leader within your school but also as part of the overall Trust leadership team. Your contributions to the Trust’s vision, strategy and direction through regular </w:t>
      </w:r>
      <w:r w:rsidR="00B5147F">
        <w:rPr>
          <w:rFonts w:ascii="Gill Sans Nova Light" w:hAnsi="Gill Sans Nova Light"/>
          <w:sz w:val="22"/>
          <w:szCs w:val="22"/>
        </w:rPr>
        <w:t>Headteacher</w:t>
      </w:r>
      <w:r w:rsidRPr="00800D15">
        <w:rPr>
          <w:rFonts w:ascii="Gill Sans Nova Light" w:hAnsi="Gill Sans Nova Light"/>
          <w:sz w:val="22"/>
          <w:szCs w:val="22"/>
        </w:rPr>
        <w:t xml:space="preserve"> huddles, business meetings and interactions with the central </w:t>
      </w:r>
      <w:r w:rsidRPr="00476F07">
        <w:rPr>
          <w:rFonts w:ascii="Gill Sans Nova Light" w:hAnsi="Gill Sans Nova Light"/>
          <w:sz w:val="22"/>
          <w:szCs w:val="22"/>
        </w:rPr>
        <w:t xml:space="preserve">team are essential in supporting the Trust Board in its work to ensure that </w:t>
      </w:r>
      <w:r w:rsidR="008047B1" w:rsidRPr="00476F07">
        <w:rPr>
          <w:rFonts w:ascii="Gill Sans Nova Light" w:hAnsi="Gill Sans Nova Light"/>
          <w:sz w:val="22"/>
          <w:szCs w:val="22"/>
        </w:rPr>
        <w:t>the Trust</w:t>
      </w:r>
      <w:r w:rsidR="000D5B1E" w:rsidRPr="00476F07">
        <w:rPr>
          <w:rFonts w:ascii="Gill Sans Nova Light" w:hAnsi="Gill Sans Nova Light"/>
          <w:sz w:val="22"/>
          <w:szCs w:val="22"/>
        </w:rPr>
        <w:t xml:space="preserve"> </w:t>
      </w:r>
      <w:r w:rsidR="00422E48" w:rsidRPr="00476F07">
        <w:rPr>
          <w:rFonts w:ascii="Gill Sans Nova Light" w:hAnsi="Gill Sans Nova Light"/>
          <w:sz w:val="22"/>
          <w:szCs w:val="22"/>
        </w:rPr>
        <w:t>is as successful as it can be for the benefit of our children</w:t>
      </w:r>
    </w:p>
    <w:p w14:paraId="24ECB39E" w14:textId="77777777" w:rsidR="00EF4C5A" w:rsidRPr="00800D15" w:rsidRDefault="00EF4C5A" w:rsidP="00EF4C5A">
      <w:pPr>
        <w:jc w:val="both"/>
        <w:rPr>
          <w:rFonts w:ascii="Gill Sans Nova Light" w:hAnsi="Gill Sans Nova Light"/>
          <w:sz w:val="22"/>
          <w:szCs w:val="22"/>
        </w:rPr>
      </w:pPr>
    </w:p>
    <w:p w14:paraId="27B382ED" w14:textId="77777777" w:rsidR="00EF4C5A" w:rsidRPr="00800D15" w:rsidRDefault="00EF4C5A" w:rsidP="00C15F07">
      <w:pPr>
        <w:jc w:val="both"/>
        <w:rPr>
          <w:rFonts w:ascii="Gill Sans Nova Light" w:hAnsi="Gill Sans Nova Light"/>
          <w:sz w:val="22"/>
          <w:szCs w:val="22"/>
        </w:rPr>
      </w:pPr>
      <w:r w:rsidRPr="00800D15">
        <w:rPr>
          <w:rFonts w:ascii="Gill Sans Nova Light" w:hAnsi="Gill Sans Nova Light"/>
          <w:sz w:val="22"/>
          <w:szCs w:val="22"/>
        </w:rPr>
        <w:t>Together we are all working towards:</w:t>
      </w:r>
    </w:p>
    <w:p w14:paraId="2CB27F5D" w14:textId="77777777" w:rsidR="00EF4C5A" w:rsidRPr="00800D15" w:rsidRDefault="00EF4C5A" w:rsidP="003D40AA">
      <w:pPr>
        <w:pStyle w:val="ListParagraph"/>
        <w:numPr>
          <w:ilvl w:val="0"/>
          <w:numId w:val="30"/>
        </w:numPr>
        <w:jc w:val="both"/>
        <w:rPr>
          <w:rFonts w:ascii="Gill Sans Nova Light" w:hAnsi="Gill Sans Nova Light"/>
          <w:sz w:val="22"/>
          <w:szCs w:val="22"/>
        </w:rPr>
      </w:pPr>
      <w:r w:rsidRPr="00800D15">
        <w:rPr>
          <w:rFonts w:ascii="Gill Sans Nova Light" w:hAnsi="Gill Sans Nova Light"/>
          <w:sz w:val="22"/>
          <w:szCs w:val="22"/>
        </w:rPr>
        <w:t>educational excellence with the needs of the child at the heart of our decision making</w:t>
      </w:r>
    </w:p>
    <w:p w14:paraId="56CCCE47" w14:textId="77777777" w:rsidR="00EF4C5A" w:rsidRPr="00800D15" w:rsidRDefault="00EF4C5A" w:rsidP="003D40AA">
      <w:pPr>
        <w:pStyle w:val="ListParagraph"/>
        <w:numPr>
          <w:ilvl w:val="0"/>
          <w:numId w:val="30"/>
        </w:numPr>
        <w:jc w:val="both"/>
        <w:rPr>
          <w:rFonts w:ascii="Gill Sans Nova Light" w:hAnsi="Gill Sans Nova Light"/>
          <w:sz w:val="22"/>
          <w:szCs w:val="22"/>
        </w:rPr>
      </w:pPr>
      <w:r w:rsidRPr="00800D15">
        <w:rPr>
          <w:rFonts w:ascii="Gill Sans Nova Light" w:hAnsi="Gill Sans Nova Light"/>
          <w:sz w:val="22"/>
          <w:szCs w:val="22"/>
        </w:rPr>
        <w:t>high expectations matched with nurture, support and challenge to enable staff and pupils to reach their full potential</w:t>
      </w:r>
    </w:p>
    <w:p w14:paraId="7D66F0C7" w14:textId="25B91047" w:rsidR="00EF4C5A" w:rsidRPr="00800D15" w:rsidRDefault="00EF4C5A" w:rsidP="003D40AA">
      <w:pPr>
        <w:pStyle w:val="ListParagraph"/>
        <w:numPr>
          <w:ilvl w:val="0"/>
          <w:numId w:val="30"/>
        </w:numPr>
        <w:jc w:val="both"/>
        <w:rPr>
          <w:rFonts w:ascii="Gill Sans Nova Light" w:hAnsi="Gill Sans Nova Light"/>
          <w:sz w:val="22"/>
          <w:szCs w:val="22"/>
        </w:rPr>
      </w:pPr>
      <w:r w:rsidRPr="00800D15">
        <w:rPr>
          <w:rFonts w:ascii="Gill Sans Nova Light" w:hAnsi="Gill Sans Nova Light"/>
          <w:sz w:val="22"/>
          <w:szCs w:val="22"/>
        </w:rPr>
        <w:t xml:space="preserve">equal value </w:t>
      </w:r>
      <w:r w:rsidR="00117CCB" w:rsidRPr="00800D15">
        <w:rPr>
          <w:rFonts w:ascii="Gill Sans Nova Light" w:hAnsi="Gill Sans Nova Light"/>
          <w:sz w:val="22"/>
          <w:szCs w:val="22"/>
        </w:rPr>
        <w:t xml:space="preserve">being </w:t>
      </w:r>
      <w:r w:rsidRPr="00800D15">
        <w:rPr>
          <w:rFonts w:ascii="Gill Sans Nova Light" w:hAnsi="Gill Sans Nova Light"/>
          <w:sz w:val="22"/>
          <w:szCs w:val="22"/>
        </w:rPr>
        <w:t>placed on all members of the Trust community</w:t>
      </w:r>
    </w:p>
    <w:p w14:paraId="712FF89A" w14:textId="77777777" w:rsidR="00EF4C5A" w:rsidRPr="00800D15" w:rsidRDefault="00EF4C5A" w:rsidP="003D40AA">
      <w:pPr>
        <w:pStyle w:val="ListParagraph"/>
        <w:numPr>
          <w:ilvl w:val="0"/>
          <w:numId w:val="30"/>
        </w:numPr>
        <w:jc w:val="both"/>
        <w:rPr>
          <w:rFonts w:ascii="Gill Sans Nova Light" w:hAnsi="Gill Sans Nova Light"/>
          <w:sz w:val="22"/>
          <w:szCs w:val="22"/>
        </w:rPr>
      </w:pPr>
      <w:r w:rsidRPr="00800D15">
        <w:rPr>
          <w:rFonts w:ascii="Gill Sans Nova Light" w:hAnsi="Gill Sans Nova Light"/>
          <w:sz w:val="22"/>
          <w:szCs w:val="22"/>
        </w:rPr>
        <w:t xml:space="preserve">high moral and ethical standards </w:t>
      </w:r>
    </w:p>
    <w:p w14:paraId="586124F4" w14:textId="77777777" w:rsidR="00EF4C5A" w:rsidRPr="00800D15" w:rsidRDefault="00EF4C5A" w:rsidP="003D40AA">
      <w:pPr>
        <w:pStyle w:val="ListParagraph"/>
        <w:numPr>
          <w:ilvl w:val="0"/>
          <w:numId w:val="30"/>
        </w:numPr>
        <w:jc w:val="both"/>
        <w:rPr>
          <w:rFonts w:ascii="Gill Sans Nova Light" w:hAnsi="Gill Sans Nova Light"/>
          <w:sz w:val="22"/>
          <w:szCs w:val="22"/>
        </w:rPr>
      </w:pPr>
      <w:r w:rsidRPr="00800D15">
        <w:rPr>
          <w:rFonts w:ascii="Gill Sans Nova Light" w:hAnsi="Gill Sans Nova Light"/>
          <w:sz w:val="22"/>
          <w:szCs w:val="22"/>
        </w:rPr>
        <w:t xml:space="preserve">excellent pupil outcomes. </w:t>
      </w:r>
    </w:p>
    <w:p w14:paraId="07B54696" w14:textId="77777777" w:rsidR="005E464B" w:rsidRPr="00800D15" w:rsidRDefault="005E464B" w:rsidP="00B93F86">
      <w:pPr>
        <w:tabs>
          <w:tab w:val="left" w:pos="2977"/>
        </w:tabs>
        <w:jc w:val="both"/>
        <w:rPr>
          <w:rFonts w:ascii="Gill Sans Nova Light" w:hAnsi="Gill Sans Nova Light"/>
          <w:sz w:val="22"/>
          <w:szCs w:val="22"/>
        </w:rPr>
      </w:pPr>
    </w:p>
    <w:p w14:paraId="5E4A6A42" w14:textId="5844D69E" w:rsidR="001777C9" w:rsidRPr="00800D15" w:rsidRDefault="005E464B" w:rsidP="00B93F86">
      <w:pPr>
        <w:tabs>
          <w:tab w:val="left" w:pos="2977"/>
        </w:tabs>
        <w:jc w:val="both"/>
        <w:rPr>
          <w:rFonts w:ascii="Gill Sans Nova Light" w:hAnsi="Gill Sans Nova Light"/>
          <w:sz w:val="22"/>
          <w:szCs w:val="22"/>
        </w:rPr>
      </w:pPr>
      <w:r w:rsidRPr="00800D15">
        <w:rPr>
          <w:rFonts w:ascii="Gill Sans Nova Light" w:hAnsi="Gill Sans Nova Light"/>
          <w:sz w:val="22"/>
          <w:szCs w:val="22"/>
        </w:rPr>
        <w:t>There are other sources of information to support you in your leadership, for example the scheme of delegation</w:t>
      </w:r>
      <w:r w:rsidR="00D24253" w:rsidRPr="00800D15">
        <w:rPr>
          <w:rFonts w:ascii="Gill Sans Nova Light" w:hAnsi="Gill Sans Nova Light"/>
          <w:sz w:val="22"/>
          <w:szCs w:val="22"/>
        </w:rPr>
        <w:t xml:space="preserve"> (a copy of this is included in this handbook at </w:t>
      </w:r>
      <w:r w:rsidR="00235AEA" w:rsidRPr="00800D15">
        <w:rPr>
          <w:rFonts w:ascii="Gill Sans Nova Light" w:hAnsi="Gill Sans Nova Light"/>
          <w:sz w:val="22"/>
          <w:szCs w:val="22"/>
        </w:rPr>
        <w:t>Appendix 4)</w:t>
      </w:r>
      <w:r w:rsidRPr="00800D15">
        <w:rPr>
          <w:rFonts w:ascii="Gill Sans Nova Light" w:hAnsi="Gill Sans Nova Light"/>
          <w:sz w:val="22"/>
          <w:szCs w:val="22"/>
        </w:rPr>
        <w:t xml:space="preserve">, the Trust website and </w:t>
      </w:r>
      <w:r w:rsidR="003E54D4">
        <w:rPr>
          <w:rFonts w:ascii="Gill Sans Nova Light" w:hAnsi="Gill Sans Nova Light"/>
          <w:sz w:val="22"/>
          <w:szCs w:val="22"/>
        </w:rPr>
        <w:t>our</w:t>
      </w:r>
      <w:r w:rsidRPr="00800D15">
        <w:rPr>
          <w:rFonts w:ascii="Gill Sans Nova Light" w:hAnsi="Gill Sans Nova Light"/>
          <w:sz w:val="22"/>
          <w:szCs w:val="22"/>
        </w:rPr>
        <w:t xml:space="preserve"> suite of policy documents.</w:t>
      </w:r>
    </w:p>
    <w:p w14:paraId="492E0759" w14:textId="77777777" w:rsidR="002232D3" w:rsidRPr="00800D15" w:rsidRDefault="002232D3" w:rsidP="00B93F86">
      <w:pPr>
        <w:tabs>
          <w:tab w:val="left" w:pos="2977"/>
        </w:tabs>
        <w:jc w:val="both"/>
        <w:rPr>
          <w:rFonts w:ascii="Gill Sans Nova Light" w:hAnsi="Gill Sans Nova Light"/>
          <w:sz w:val="22"/>
          <w:szCs w:val="22"/>
        </w:rPr>
      </w:pPr>
    </w:p>
    <w:p w14:paraId="7E75CAA1" w14:textId="028B923D" w:rsidR="002232D3" w:rsidRPr="00800D15" w:rsidRDefault="002232D3" w:rsidP="00C34D11">
      <w:pPr>
        <w:tabs>
          <w:tab w:val="left" w:pos="2977"/>
        </w:tabs>
        <w:jc w:val="both"/>
        <w:rPr>
          <w:rFonts w:ascii="Gill Sans Nova Light" w:hAnsi="Gill Sans Nova Light"/>
          <w:sz w:val="22"/>
          <w:szCs w:val="22"/>
        </w:rPr>
      </w:pPr>
      <w:r w:rsidRPr="00800D15">
        <w:rPr>
          <w:rFonts w:ascii="Gill Sans Nova Light" w:hAnsi="Gill Sans Nova Light"/>
          <w:sz w:val="22"/>
          <w:szCs w:val="22"/>
        </w:rPr>
        <w:t xml:space="preserve">With my </w:t>
      </w:r>
      <w:r w:rsidR="003E54D4">
        <w:rPr>
          <w:rFonts w:ascii="Gill Sans Nova Light" w:hAnsi="Gill Sans Nova Light"/>
          <w:sz w:val="22"/>
          <w:szCs w:val="22"/>
        </w:rPr>
        <w:t>continued</w:t>
      </w:r>
      <w:r w:rsidRPr="00800D15">
        <w:rPr>
          <w:rFonts w:ascii="Gill Sans Nova Light" w:hAnsi="Gill Sans Nova Light"/>
          <w:sz w:val="22"/>
          <w:szCs w:val="22"/>
        </w:rPr>
        <w:t xml:space="preserve"> thanks for the leadership </w:t>
      </w:r>
      <w:r w:rsidR="001B3D5F" w:rsidRPr="00800D15">
        <w:rPr>
          <w:rFonts w:ascii="Gill Sans Nova Light" w:hAnsi="Gill Sans Nova Light"/>
          <w:sz w:val="22"/>
          <w:szCs w:val="22"/>
        </w:rPr>
        <w:t xml:space="preserve">that </w:t>
      </w:r>
      <w:r w:rsidRPr="00800D15">
        <w:rPr>
          <w:rFonts w:ascii="Gill Sans Nova Light" w:hAnsi="Gill Sans Nova Light"/>
          <w:sz w:val="22"/>
          <w:szCs w:val="22"/>
        </w:rPr>
        <w:t>you provide for our staff and the children in your care.</w:t>
      </w:r>
    </w:p>
    <w:p w14:paraId="07EB7F9F" w14:textId="77777777" w:rsidR="002232D3" w:rsidRPr="00800D15" w:rsidRDefault="002232D3" w:rsidP="005E464B">
      <w:pPr>
        <w:rPr>
          <w:rFonts w:ascii="Gill Sans Nova Light" w:hAnsi="Gill Sans Nova Light"/>
          <w:sz w:val="22"/>
          <w:szCs w:val="22"/>
        </w:rPr>
      </w:pPr>
      <w:r w:rsidRPr="00800D15">
        <w:rPr>
          <w:rFonts w:ascii="Gill Sans Nova Light" w:hAnsi="Gill Sans Nova Light"/>
          <w:noProof/>
          <w:color w:val="2B579A"/>
          <w:sz w:val="22"/>
          <w:szCs w:val="22"/>
          <w:shd w:val="clear" w:color="auto" w:fill="E6E6E6"/>
          <w:lang w:eastAsia="en-GB"/>
        </w:rPr>
        <w:drawing>
          <wp:inline distT="0" distB="0" distL="0" distR="0" wp14:anchorId="308A1774" wp14:editId="12A16830">
            <wp:extent cx="819150" cy="6526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ctronic signature - Rachel.png"/>
                    <pic:cNvPicPr/>
                  </pic:nvPicPr>
                  <pic:blipFill>
                    <a:blip r:embed="rId15"/>
                    <a:stretch>
                      <a:fillRect/>
                    </a:stretch>
                  </pic:blipFill>
                  <pic:spPr>
                    <a:xfrm>
                      <a:off x="0" y="0"/>
                      <a:ext cx="854847" cy="681114"/>
                    </a:xfrm>
                    <a:prstGeom prst="rect">
                      <a:avLst/>
                    </a:prstGeom>
                  </pic:spPr>
                </pic:pic>
              </a:graphicData>
            </a:graphic>
          </wp:inline>
        </w:drawing>
      </w:r>
    </w:p>
    <w:p w14:paraId="7DECFC0F" w14:textId="48A3D41F" w:rsidR="001A205B" w:rsidRPr="00800D15" w:rsidRDefault="001A205B" w:rsidP="005E464B">
      <w:pPr>
        <w:rPr>
          <w:rFonts w:ascii="Gill Sans Nova Light" w:hAnsi="Gill Sans Nova Light"/>
          <w:sz w:val="22"/>
          <w:szCs w:val="22"/>
        </w:rPr>
      </w:pPr>
      <w:r w:rsidRPr="00800D15">
        <w:rPr>
          <w:rFonts w:ascii="Gill Sans Nova Light" w:hAnsi="Gill Sans Nova Light"/>
          <w:sz w:val="22"/>
          <w:szCs w:val="22"/>
        </w:rPr>
        <w:t>Canon Rachel Howie</w:t>
      </w:r>
    </w:p>
    <w:p w14:paraId="262B9FBC" w14:textId="6B2C5C01" w:rsidR="00B93F86" w:rsidRPr="00FB55AB" w:rsidRDefault="001A205B" w:rsidP="00B93F86">
      <w:pPr>
        <w:rPr>
          <w:rFonts w:ascii="Gill Sans Nova Light" w:hAnsi="Gill Sans Nova Light"/>
          <w:sz w:val="22"/>
          <w:szCs w:val="22"/>
        </w:rPr>
      </w:pPr>
      <w:r w:rsidRPr="00800D15">
        <w:rPr>
          <w:rFonts w:ascii="Gill Sans Nova Light" w:hAnsi="Gill Sans Nova Light"/>
          <w:sz w:val="22"/>
          <w:szCs w:val="22"/>
        </w:rPr>
        <w:t>Chief Executive Officer</w:t>
      </w:r>
    </w:p>
    <w:p w14:paraId="082E6A46" w14:textId="77777777" w:rsidR="000071D4" w:rsidRDefault="000071D4" w:rsidP="00634E4F">
      <w:pPr>
        <w:pStyle w:val="Heading1"/>
      </w:pPr>
      <w:bookmarkStart w:id="2" w:name="_Toc384736760"/>
      <w:r>
        <w:br w:type="page"/>
      </w:r>
    </w:p>
    <w:p w14:paraId="3D19BA39" w14:textId="2437B52E" w:rsidR="00762DC1" w:rsidRPr="00FF74EC" w:rsidRDefault="000E0AF7" w:rsidP="00634E4F">
      <w:pPr>
        <w:pStyle w:val="Heading1"/>
        <w:rPr>
          <w:rFonts w:cs="Arial"/>
        </w:rPr>
      </w:pPr>
      <w:bookmarkStart w:id="3" w:name="_Toc175658284"/>
      <w:r w:rsidRPr="00FF74EC">
        <w:lastRenderedPageBreak/>
        <w:t>1</w:t>
      </w:r>
      <w:r w:rsidR="00762DC1" w:rsidRPr="00FF74EC">
        <w:t>. Purpose</w:t>
      </w:r>
      <w:bookmarkEnd w:id="2"/>
      <w:bookmarkEnd w:id="3"/>
    </w:p>
    <w:p w14:paraId="1F09FB6B" w14:textId="77777777" w:rsidR="00762DC1" w:rsidRPr="00FF74EC" w:rsidRDefault="00762DC1" w:rsidP="005372AC">
      <w:pPr>
        <w:pStyle w:val="ListParagraph"/>
        <w:ind w:left="0"/>
        <w:jc w:val="both"/>
        <w:rPr>
          <w:rFonts w:ascii="Gill Sans Nova Light" w:hAnsi="Gill Sans Nova Light" w:cs="Arial"/>
          <w:b/>
          <w:sz w:val="22"/>
          <w:szCs w:val="22"/>
        </w:rPr>
      </w:pPr>
    </w:p>
    <w:p w14:paraId="69E91B56" w14:textId="66867810" w:rsidR="00BD6269" w:rsidRPr="00FF74EC" w:rsidRDefault="00762DC1" w:rsidP="00F95131">
      <w:pPr>
        <w:jc w:val="both"/>
        <w:rPr>
          <w:rFonts w:ascii="Gill Sans Nova Light" w:hAnsi="Gill Sans Nova Light" w:cs="Arial"/>
          <w:sz w:val="22"/>
          <w:szCs w:val="22"/>
        </w:rPr>
      </w:pPr>
      <w:r w:rsidRPr="00FF74EC">
        <w:rPr>
          <w:rFonts w:ascii="Gill Sans Nova Light" w:hAnsi="Gill Sans Nova Light" w:cs="Arial"/>
          <w:sz w:val="22"/>
          <w:szCs w:val="22"/>
        </w:rPr>
        <w:t>This handbook</w:t>
      </w:r>
      <w:r w:rsidR="00544141" w:rsidRPr="00FF74EC">
        <w:rPr>
          <w:rFonts w:ascii="Gill Sans Nova Light" w:hAnsi="Gill Sans Nova Light" w:cs="Arial"/>
          <w:sz w:val="22"/>
          <w:szCs w:val="22"/>
        </w:rPr>
        <w:t xml:space="preserve"> is a practical resource </w:t>
      </w:r>
      <w:r w:rsidR="00544141" w:rsidRPr="00FF74EC">
        <w:rPr>
          <w:rFonts w:ascii="Gill Sans Nova Light" w:hAnsi="Gill Sans Nova Light"/>
          <w:sz w:val="22"/>
          <w:szCs w:val="22"/>
        </w:rPr>
        <w:t xml:space="preserve">for </w:t>
      </w:r>
      <w:r w:rsidR="00B5147F">
        <w:rPr>
          <w:rFonts w:ascii="Gill Sans Nova Light" w:hAnsi="Gill Sans Nova Light"/>
          <w:sz w:val="22"/>
          <w:szCs w:val="22"/>
        </w:rPr>
        <w:t>Headteacher</w:t>
      </w:r>
      <w:r w:rsidR="00544141" w:rsidRPr="00FF74EC">
        <w:rPr>
          <w:rFonts w:ascii="Gill Sans Nova Light" w:hAnsi="Gill Sans Nova Light"/>
          <w:sz w:val="22"/>
          <w:szCs w:val="22"/>
        </w:rPr>
        <w:t>s, to enable a clear understanding of what it means to be</w:t>
      </w:r>
      <w:r w:rsidR="00D32F47" w:rsidRPr="00FF74EC">
        <w:rPr>
          <w:rFonts w:ascii="Gill Sans Nova Light" w:hAnsi="Gill Sans Nova Light"/>
          <w:sz w:val="22"/>
          <w:szCs w:val="22"/>
        </w:rPr>
        <w:t xml:space="preserve"> </w:t>
      </w:r>
      <w:r w:rsidR="000071D4" w:rsidRPr="00FF74EC">
        <w:rPr>
          <w:rFonts w:ascii="Gill Sans Nova Light" w:hAnsi="Gill Sans Nova Light"/>
          <w:sz w:val="22"/>
          <w:szCs w:val="22"/>
        </w:rPr>
        <w:t>a</w:t>
      </w:r>
      <w:r w:rsidR="00D32F47" w:rsidRPr="00FF74EC">
        <w:rPr>
          <w:rFonts w:ascii="Gill Sans Nova Light" w:hAnsi="Gill Sans Nova Light"/>
          <w:sz w:val="22"/>
          <w:szCs w:val="22"/>
        </w:rPr>
        <w:t xml:space="preserve"> custodian leader of one of the </w:t>
      </w:r>
      <w:r w:rsidR="00544141" w:rsidRPr="00FF74EC">
        <w:rPr>
          <w:rFonts w:ascii="Gill Sans Nova Light" w:hAnsi="Gill Sans Nova Light"/>
          <w:sz w:val="22"/>
          <w:szCs w:val="22"/>
        </w:rPr>
        <w:t>Trust’s family of schools. It further provides</w:t>
      </w:r>
      <w:r w:rsidRPr="00FF74EC">
        <w:rPr>
          <w:rFonts w:ascii="Gill Sans Nova Light" w:hAnsi="Gill Sans Nova Light" w:cs="Arial"/>
          <w:sz w:val="22"/>
          <w:szCs w:val="22"/>
        </w:rPr>
        <w:t xml:space="preserve"> </w:t>
      </w:r>
      <w:r w:rsidR="006D06DF" w:rsidRPr="00FF74EC">
        <w:rPr>
          <w:rFonts w:ascii="Gill Sans Nova Light" w:hAnsi="Gill Sans Nova Light" w:cs="Arial"/>
          <w:sz w:val="22"/>
          <w:szCs w:val="22"/>
        </w:rPr>
        <w:t>an</w:t>
      </w:r>
      <w:r w:rsidRPr="00FF74EC">
        <w:rPr>
          <w:rFonts w:ascii="Gill Sans Nova Light" w:hAnsi="Gill Sans Nova Light" w:cs="Arial"/>
          <w:sz w:val="22"/>
          <w:szCs w:val="22"/>
        </w:rPr>
        <w:t xml:space="preserve"> </w:t>
      </w:r>
      <w:r w:rsidR="00544141" w:rsidRPr="00FF74EC">
        <w:rPr>
          <w:rFonts w:ascii="Gill Sans Nova Light" w:hAnsi="Gill Sans Nova Light" w:cs="Arial"/>
          <w:sz w:val="22"/>
          <w:szCs w:val="22"/>
        </w:rPr>
        <w:t xml:space="preserve">overview </w:t>
      </w:r>
      <w:r w:rsidRPr="00FF74EC">
        <w:rPr>
          <w:rFonts w:ascii="Gill Sans Nova Light" w:hAnsi="Gill Sans Nova Light" w:cs="Arial"/>
          <w:sz w:val="22"/>
          <w:szCs w:val="22"/>
        </w:rPr>
        <w:t xml:space="preserve">of the </w:t>
      </w:r>
      <w:r w:rsidR="00E73133" w:rsidRPr="00FF74EC">
        <w:rPr>
          <w:rFonts w:ascii="Gill Sans Nova Light" w:hAnsi="Gill Sans Nova Light" w:cs="Arial"/>
          <w:sz w:val="22"/>
          <w:szCs w:val="22"/>
        </w:rPr>
        <w:t xml:space="preserve">support, </w:t>
      </w:r>
      <w:r w:rsidR="0003579C" w:rsidRPr="00FF74EC">
        <w:rPr>
          <w:rFonts w:ascii="Gill Sans Nova Light" w:hAnsi="Gill Sans Nova Light" w:cs="Arial"/>
          <w:sz w:val="22"/>
          <w:szCs w:val="22"/>
        </w:rPr>
        <w:t>relationships,</w:t>
      </w:r>
      <w:r w:rsidR="00E73133" w:rsidRPr="00FF74EC">
        <w:rPr>
          <w:rFonts w:ascii="Gill Sans Nova Light" w:hAnsi="Gill Sans Nova Light" w:cs="Arial"/>
          <w:sz w:val="22"/>
          <w:szCs w:val="22"/>
        </w:rPr>
        <w:t xml:space="preserve"> and lines of </w:t>
      </w:r>
      <w:r w:rsidRPr="00FF74EC">
        <w:rPr>
          <w:rFonts w:ascii="Gill Sans Nova Light" w:hAnsi="Gill Sans Nova Light" w:cs="Arial"/>
          <w:sz w:val="22"/>
          <w:szCs w:val="22"/>
        </w:rPr>
        <w:t>accountabilit</w:t>
      </w:r>
      <w:r w:rsidR="00E73133" w:rsidRPr="00FF74EC">
        <w:rPr>
          <w:rFonts w:ascii="Gill Sans Nova Light" w:hAnsi="Gill Sans Nova Light" w:cs="Arial"/>
          <w:sz w:val="22"/>
          <w:szCs w:val="22"/>
        </w:rPr>
        <w:t>y</w:t>
      </w:r>
      <w:r w:rsidR="009C661D" w:rsidRPr="00FF74EC">
        <w:rPr>
          <w:rFonts w:ascii="Gill Sans Nova Light" w:hAnsi="Gill Sans Nova Light" w:cs="Arial"/>
          <w:sz w:val="22"/>
          <w:szCs w:val="22"/>
        </w:rPr>
        <w:t xml:space="preserve"> within the Trust</w:t>
      </w:r>
      <w:r w:rsidRPr="00FF74EC">
        <w:rPr>
          <w:rFonts w:ascii="Gill Sans Nova Light" w:hAnsi="Gill Sans Nova Light" w:cs="Arial"/>
          <w:sz w:val="22"/>
          <w:szCs w:val="22"/>
        </w:rPr>
        <w:t>.</w:t>
      </w:r>
      <w:r w:rsidR="00F95131" w:rsidRPr="00FF74EC">
        <w:rPr>
          <w:rFonts w:ascii="Gill Sans Nova Light" w:hAnsi="Gill Sans Nova Light" w:cs="Arial"/>
          <w:sz w:val="22"/>
          <w:szCs w:val="22"/>
        </w:rPr>
        <w:t xml:space="preserve"> </w:t>
      </w:r>
      <w:r w:rsidR="00F44DA4" w:rsidRPr="00FF74EC">
        <w:rPr>
          <w:rFonts w:ascii="Gill Sans Nova Light" w:hAnsi="Gill Sans Nova Light" w:cs="Arial"/>
          <w:sz w:val="22"/>
          <w:szCs w:val="22"/>
        </w:rPr>
        <w:t xml:space="preserve">If, after reading it, </w:t>
      </w:r>
      <w:r w:rsidR="00E31F1C" w:rsidRPr="00FF74EC">
        <w:rPr>
          <w:rFonts w:ascii="Gill Sans Nova Light" w:hAnsi="Gill Sans Nova Light" w:cs="Arial"/>
          <w:sz w:val="22"/>
          <w:szCs w:val="22"/>
        </w:rPr>
        <w:t xml:space="preserve">you have any questions, please do not hesitate to contact </w:t>
      </w:r>
      <w:r w:rsidR="00270A4A" w:rsidRPr="00FF74EC">
        <w:rPr>
          <w:rFonts w:ascii="Gill Sans Nova Light" w:hAnsi="Gill Sans Nova Light" w:cs="Arial"/>
          <w:sz w:val="22"/>
          <w:szCs w:val="22"/>
        </w:rPr>
        <w:t>the CEO</w:t>
      </w:r>
      <w:r w:rsidR="00E31F1C" w:rsidRPr="00FF74EC">
        <w:rPr>
          <w:rFonts w:ascii="Gill Sans Nova Light" w:hAnsi="Gill Sans Nova Light" w:cs="Arial"/>
          <w:sz w:val="22"/>
          <w:szCs w:val="22"/>
        </w:rPr>
        <w:t>.</w:t>
      </w:r>
    </w:p>
    <w:p w14:paraId="2D21BFA5" w14:textId="77777777" w:rsidR="00BD6269" w:rsidRPr="00FF74EC" w:rsidRDefault="00BD6269" w:rsidP="00F95131">
      <w:pPr>
        <w:jc w:val="both"/>
        <w:rPr>
          <w:rFonts w:ascii="Gill Sans Nova Light" w:hAnsi="Gill Sans Nova Light" w:cs="Arial"/>
          <w:sz w:val="22"/>
          <w:szCs w:val="22"/>
        </w:rPr>
      </w:pPr>
    </w:p>
    <w:p w14:paraId="11E27F3A" w14:textId="05ADA3DC" w:rsidR="000B76E9" w:rsidRPr="00FF74EC" w:rsidRDefault="00F95131" w:rsidP="00996C10">
      <w:pPr>
        <w:jc w:val="both"/>
        <w:rPr>
          <w:rFonts w:ascii="Gill Sans Nova Light" w:hAnsi="Gill Sans Nova Light"/>
          <w:sz w:val="22"/>
          <w:szCs w:val="22"/>
        </w:rPr>
      </w:pPr>
      <w:r w:rsidRPr="00FF74EC">
        <w:rPr>
          <w:rFonts w:ascii="Gill Sans Nova Light" w:hAnsi="Gill Sans Nova Light"/>
          <w:sz w:val="22"/>
          <w:szCs w:val="22"/>
        </w:rPr>
        <w:t>The Trust</w:t>
      </w:r>
      <w:r w:rsidR="006A1E5F" w:rsidRPr="00FF74EC">
        <w:rPr>
          <w:rFonts w:ascii="Gill Sans Nova Light" w:hAnsi="Gill Sans Nova Light"/>
          <w:sz w:val="22"/>
          <w:szCs w:val="22"/>
        </w:rPr>
        <w:t xml:space="preserve"> Board</w:t>
      </w:r>
      <w:r w:rsidRPr="00FF74EC">
        <w:rPr>
          <w:rFonts w:ascii="Gill Sans Nova Light" w:hAnsi="Gill Sans Nova Light"/>
          <w:sz w:val="22"/>
          <w:szCs w:val="22"/>
        </w:rPr>
        <w:t xml:space="preserve"> is ultimately responsible for the</w:t>
      </w:r>
      <w:r w:rsidR="00B82A1F" w:rsidRPr="00FF74EC">
        <w:rPr>
          <w:rFonts w:ascii="Gill Sans Nova Light" w:hAnsi="Gill Sans Nova Light"/>
          <w:sz w:val="22"/>
          <w:szCs w:val="22"/>
        </w:rPr>
        <w:t xml:space="preserve"> </w:t>
      </w:r>
      <w:r w:rsidRPr="00FF74EC">
        <w:rPr>
          <w:rFonts w:ascii="Gill Sans Nova Light" w:hAnsi="Gill Sans Nova Light"/>
          <w:sz w:val="22"/>
          <w:szCs w:val="22"/>
        </w:rPr>
        <w:t xml:space="preserve">performance of each </w:t>
      </w:r>
      <w:r w:rsidR="00FA1320" w:rsidRPr="00FF74EC">
        <w:rPr>
          <w:rFonts w:ascii="Gill Sans Nova Light" w:hAnsi="Gill Sans Nova Light"/>
          <w:sz w:val="22"/>
          <w:szCs w:val="22"/>
        </w:rPr>
        <w:t>schoo</w:t>
      </w:r>
      <w:r w:rsidR="00B82A1F" w:rsidRPr="00FF74EC">
        <w:rPr>
          <w:rFonts w:ascii="Gill Sans Nova Light" w:hAnsi="Gill Sans Nova Light"/>
          <w:sz w:val="22"/>
          <w:szCs w:val="22"/>
        </w:rPr>
        <w:t>l</w:t>
      </w:r>
      <w:r w:rsidR="02B40368" w:rsidRPr="00FF74EC">
        <w:rPr>
          <w:rFonts w:ascii="Gill Sans Nova Light" w:hAnsi="Gill Sans Nova Light"/>
          <w:sz w:val="22"/>
          <w:szCs w:val="22"/>
        </w:rPr>
        <w:t>;</w:t>
      </w:r>
      <w:r w:rsidR="00B82A1F" w:rsidRPr="00FF74EC">
        <w:rPr>
          <w:rFonts w:ascii="Gill Sans Nova Light" w:hAnsi="Gill Sans Nova Light"/>
          <w:sz w:val="22"/>
          <w:szCs w:val="22"/>
        </w:rPr>
        <w:t xml:space="preserve"> however</w:t>
      </w:r>
      <w:r w:rsidR="6837702B" w:rsidRPr="00FF74EC">
        <w:rPr>
          <w:rFonts w:ascii="Gill Sans Nova Light" w:hAnsi="Gill Sans Nova Light"/>
          <w:sz w:val="22"/>
          <w:szCs w:val="22"/>
        </w:rPr>
        <w:t>,</w:t>
      </w:r>
      <w:r w:rsidR="00B82A1F" w:rsidRPr="00FF74EC">
        <w:rPr>
          <w:rFonts w:ascii="Gill Sans Nova Light" w:hAnsi="Gill Sans Nova Light"/>
          <w:sz w:val="22"/>
          <w:szCs w:val="22"/>
        </w:rPr>
        <w:t xml:space="preserve"> </w:t>
      </w:r>
      <w:r w:rsidR="003B635B" w:rsidRPr="00FF74EC">
        <w:rPr>
          <w:rFonts w:ascii="Gill Sans Nova Light" w:hAnsi="Gill Sans Nova Light"/>
          <w:sz w:val="22"/>
          <w:szCs w:val="22"/>
        </w:rPr>
        <w:t xml:space="preserve">it </w:t>
      </w:r>
      <w:r w:rsidR="00DD742B" w:rsidRPr="00FF74EC">
        <w:rPr>
          <w:rFonts w:ascii="Gill Sans Nova Light" w:hAnsi="Gill Sans Nova Light" w:cs="Arial"/>
          <w:sz w:val="22"/>
          <w:szCs w:val="22"/>
        </w:rPr>
        <w:t xml:space="preserve">holds the view that there should be a balance between standardisation, alignment and </w:t>
      </w:r>
      <w:r w:rsidR="00104C02" w:rsidRPr="00FF74EC">
        <w:rPr>
          <w:rFonts w:ascii="Gill Sans Nova Light" w:hAnsi="Gill Sans Nova Light" w:cs="Arial"/>
          <w:sz w:val="22"/>
          <w:szCs w:val="22"/>
        </w:rPr>
        <w:t xml:space="preserve">local </w:t>
      </w:r>
      <w:r w:rsidR="00EA419B" w:rsidRPr="00FF74EC">
        <w:rPr>
          <w:rFonts w:ascii="Gill Sans Nova Light" w:hAnsi="Gill Sans Nova Light" w:cs="Arial"/>
          <w:sz w:val="22"/>
          <w:szCs w:val="22"/>
        </w:rPr>
        <w:t>decision making</w:t>
      </w:r>
      <w:r w:rsidR="00DD742B" w:rsidRPr="00FF74EC">
        <w:rPr>
          <w:rFonts w:ascii="Gill Sans Nova Light" w:hAnsi="Gill Sans Nova Light" w:cs="Arial"/>
          <w:sz w:val="22"/>
          <w:szCs w:val="22"/>
        </w:rPr>
        <w:t xml:space="preserve"> across the organisation.</w:t>
      </w:r>
      <w:r w:rsidR="00DD742B" w:rsidRPr="00FF74EC">
        <w:rPr>
          <w:rFonts w:ascii="Gill Sans Nova Light" w:hAnsi="Gill Sans Nova Light"/>
          <w:sz w:val="22"/>
          <w:szCs w:val="22"/>
        </w:rPr>
        <w:t xml:space="preserve"> </w:t>
      </w:r>
      <w:r w:rsidR="00271D27" w:rsidRPr="00FF74EC">
        <w:rPr>
          <w:rFonts w:ascii="Gill Sans Nova Light" w:hAnsi="Gill Sans Nova Light" w:cs="Arial"/>
          <w:sz w:val="22"/>
          <w:szCs w:val="22"/>
        </w:rPr>
        <w:t xml:space="preserve">The Board recognises the importance of ensuring that local context plays a key role in the organisation and running of </w:t>
      </w:r>
      <w:r w:rsidR="00606C41" w:rsidRPr="00FF74EC">
        <w:rPr>
          <w:rFonts w:ascii="Gill Sans Nova Light" w:hAnsi="Gill Sans Nova Light" w:cs="Arial"/>
          <w:sz w:val="22"/>
          <w:szCs w:val="22"/>
        </w:rPr>
        <w:t>each</w:t>
      </w:r>
      <w:r w:rsidR="00271D27" w:rsidRPr="00FF74EC">
        <w:rPr>
          <w:rFonts w:ascii="Gill Sans Nova Light" w:hAnsi="Gill Sans Nova Light" w:cs="Arial"/>
          <w:sz w:val="22"/>
          <w:szCs w:val="22"/>
        </w:rPr>
        <w:t xml:space="preserve"> school</w:t>
      </w:r>
      <w:r w:rsidR="00271D27" w:rsidRPr="00FF74EC">
        <w:rPr>
          <w:rFonts w:ascii="Gill Sans Nova Light" w:hAnsi="Gill Sans Nova Light"/>
          <w:sz w:val="22"/>
          <w:szCs w:val="22"/>
        </w:rPr>
        <w:t xml:space="preserve">. </w:t>
      </w:r>
      <w:r w:rsidR="00606C41" w:rsidRPr="00FF74EC">
        <w:rPr>
          <w:rFonts w:ascii="Gill Sans Nova Light" w:hAnsi="Gill Sans Nova Light"/>
          <w:sz w:val="22"/>
          <w:szCs w:val="22"/>
        </w:rPr>
        <w:t xml:space="preserve">It also recognises the value in centralising a </w:t>
      </w:r>
      <w:r w:rsidR="004213C8" w:rsidRPr="00FF74EC">
        <w:rPr>
          <w:rFonts w:ascii="Gill Sans Nova Light" w:hAnsi="Gill Sans Nova Light"/>
          <w:sz w:val="22"/>
          <w:szCs w:val="22"/>
        </w:rPr>
        <w:t>range</w:t>
      </w:r>
      <w:r w:rsidR="00D87837" w:rsidRPr="00FF74EC">
        <w:rPr>
          <w:rFonts w:ascii="Gill Sans Nova Light" w:hAnsi="Gill Sans Nova Light"/>
          <w:sz w:val="22"/>
          <w:szCs w:val="22"/>
        </w:rPr>
        <w:t xml:space="preserve"> of</w:t>
      </w:r>
      <w:r w:rsidR="0031230F" w:rsidRPr="00FF74EC">
        <w:rPr>
          <w:rFonts w:ascii="Gill Sans Nova Light" w:hAnsi="Gill Sans Nova Light"/>
          <w:sz w:val="22"/>
          <w:szCs w:val="22"/>
        </w:rPr>
        <w:t xml:space="preserve"> functions</w:t>
      </w:r>
      <w:r w:rsidR="004213C8" w:rsidRPr="00FF74EC">
        <w:rPr>
          <w:rFonts w:ascii="Gill Sans Nova Light" w:hAnsi="Gill Sans Nova Light"/>
          <w:sz w:val="22"/>
          <w:szCs w:val="22"/>
        </w:rPr>
        <w:t xml:space="preserve"> to support the whole organisation</w:t>
      </w:r>
      <w:r w:rsidR="0031230F" w:rsidRPr="00FF74EC">
        <w:rPr>
          <w:rFonts w:ascii="Gill Sans Nova Light" w:hAnsi="Gill Sans Nova Light"/>
          <w:sz w:val="22"/>
          <w:szCs w:val="22"/>
        </w:rPr>
        <w:t xml:space="preserve">. </w:t>
      </w:r>
      <w:r w:rsidR="004213C8" w:rsidRPr="00FF74EC">
        <w:rPr>
          <w:rFonts w:ascii="Gill Sans Nova Light" w:hAnsi="Gill Sans Nova Light"/>
          <w:sz w:val="22"/>
          <w:szCs w:val="22"/>
        </w:rPr>
        <w:t>In practical terms, t</w:t>
      </w:r>
      <w:r w:rsidR="00DD742B" w:rsidRPr="00FF74EC">
        <w:rPr>
          <w:rFonts w:ascii="Gill Sans Nova Light" w:hAnsi="Gill Sans Nova Light" w:cs="Arial"/>
          <w:sz w:val="22"/>
          <w:szCs w:val="22"/>
        </w:rPr>
        <w:t>he delegation of the day-to-day leadership</w:t>
      </w:r>
      <w:r w:rsidR="00154DD3" w:rsidRPr="00FF74EC">
        <w:rPr>
          <w:rFonts w:ascii="Gill Sans Nova Light" w:hAnsi="Gill Sans Nova Light" w:cs="Arial"/>
          <w:sz w:val="22"/>
          <w:szCs w:val="22"/>
        </w:rPr>
        <w:t xml:space="preserve"> of each school</w:t>
      </w:r>
      <w:r w:rsidR="00BA209B" w:rsidRPr="00FF74EC">
        <w:rPr>
          <w:rFonts w:ascii="Gill Sans Nova Light" w:hAnsi="Gill Sans Nova Light" w:cs="Arial"/>
          <w:sz w:val="22"/>
          <w:szCs w:val="22"/>
        </w:rPr>
        <w:t xml:space="preserve"> to</w:t>
      </w:r>
      <w:r w:rsidR="00DD742B" w:rsidRPr="00FF74EC">
        <w:rPr>
          <w:rFonts w:ascii="Gill Sans Nova Light" w:hAnsi="Gill Sans Nova Light" w:cs="Arial"/>
          <w:sz w:val="22"/>
          <w:szCs w:val="22"/>
        </w:rPr>
        <w:t xml:space="preserve"> </w:t>
      </w:r>
      <w:r w:rsidR="00B5147F">
        <w:rPr>
          <w:rFonts w:ascii="Gill Sans Nova Light" w:hAnsi="Gill Sans Nova Light" w:cs="Arial"/>
          <w:sz w:val="22"/>
          <w:szCs w:val="22"/>
        </w:rPr>
        <w:t>Headteacher</w:t>
      </w:r>
      <w:r w:rsidR="00DD742B" w:rsidRPr="00FF74EC">
        <w:rPr>
          <w:rFonts w:ascii="Gill Sans Nova Light" w:hAnsi="Gill Sans Nova Light" w:cs="Arial"/>
          <w:sz w:val="22"/>
          <w:szCs w:val="22"/>
        </w:rPr>
        <w:t xml:space="preserve">s and </w:t>
      </w:r>
      <w:r w:rsidR="00FA3932" w:rsidRPr="00FF74EC">
        <w:rPr>
          <w:rFonts w:ascii="Gill Sans Nova Light" w:hAnsi="Gill Sans Nova Light" w:cs="Arial"/>
          <w:sz w:val="22"/>
          <w:szCs w:val="22"/>
        </w:rPr>
        <w:t>l</w:t>
      </w:r>
      <w:r w:rsidR="00563A83" w:rsidRPr="00FF74EC">
        <w:rPr>
          <w:rFonts w:ascii="Gill Sans Nova Light" w:hAnsi="Gill Sans Nova Light" w:cs="Arial"/>
          <w:sz w:val="22"/>
          <w:szCs w:val="22"/>
        </w:rPr>
        <w:t xml:space="preserve">ocal </w:t>
      </w:r>
      <w:r w:rsidR="00FA3932" w:rsidRPr="00FF74EC">
        <w:rPr>
          <w:rFonts w:ascii="Gill Sans Nova Light" w:hAnsi="Gill Sans Nova Light" w:cs="Arial"/>
          <w:sz w:val="22"/>
          <w:szCs w:val="22"/>
        </w:rPr>
        <w:t>g</w:t>
      </w:r>
      <w:r w:rsidR="00563A83" w:rsidRPr="00FF74EC">
        <w:rPr>
          <w:rFonts w:ascii="Gill Sans Nova Light" w:hAnsi="Gill Sans Nova Light" w:cs="Arial"/>
          <w:sz w:val="22"/>
          <w:szCs w:val="22"/>
        </w:rPr>
        <w:t xml:space="preserve">overning </w:t>
      </w:r>
      <w:r w:rsidR="00FA3932" w:rsidRPr="00FF74EC">
        <w:rPr>
          <w:rFonts w:ascii="Gill Sans Nova Light" w:hAnsi="Gill Sans Nova Light" w:cs="Arial"/>
          <w:sz w:val="22"/>
          <w:szCs w:val="22"/>
        </w:rPr>
        <w:t>b</w:t>
      </w:r>
      <w:r w:rsidR="00563A83" w:rsidRPr="00FF74EC">
        <w:rPr>
          <w:rFonts w:ascii="Gill Sans Nova Light" w:hAnsi="Gill Sans Nova Light" w:cs="Arial"/>
          <w:sz w:val="22"/>
          <w:szCs w:val="22"/>
        </w:rPr>
        <w:t>oard</w:t>
      </w:r>
      <w:r w:rsidR="00FA3932" w:rsidRPr="00FF74EC">
        <w:rPr>
          <w:rFonts w:ascii="Gill Sans Nova Light" w:hAnsi="Gill Sans Nova Light" w:cs="Arial"/>
          <w:sz w:val="22"/>
          <w:szCs w:val="22"/>
        </w:rPr>
        <w:t>s</w:t>
      </w:r>
      <w:r w:rsidR="000B76E9" w:rsidRPr="00FF74EC">
        <w:rPr>
          <w:rFonts w:ascii="Gill Sans Nova Light" w:hAnsi="Gill Sans Nova Light" w:cs="Arial"/>
          <w:sz w:val="22"/>
          <w:szCs w:val="22"/>
        </w:rPr>
        <w:t xml:space="preserve"> </w:t>
      </w:r>
      <w:r w:rsidR="004213C8" w:rsidRPr="00FF74EC">
        <w:rPr>
          <w:rFonts w:ascii="Gill Sans Nova Light" w:hAnsi="Gill Sans Nova Light" w:cs="Arial"/>
          <w:sz w:val="22"/>
          <w:szCs w:val="22"/>
        </w:rPr>
        <w:t>is achieved through</w:t>
      </w:r>
      <w:r w:rsidR="000B76E9" w:rsidRPr="00FF74EC">
        <w:rPr>
          <w:rFonts w:ascii="Gill Sans Nova Light" w:hAnsi="Gill Sans Nova Light" w:cs="Arial"/>
          <w:sz w:val="22"/>
          <w:szCs w:val="22"/>
        </w:rPr>
        <w:t xml:space="preserve"> the scheme of delegation</w:t>
      </w:r>
      <w:r w:rsidR="00BA209B" w:rsidRPr="00FF74EC">
        <w:rPr>
          <w:rFonts w:ascii="Gill Sans Nova Light" w:hAnsi="Gill Sans Nova Light" w:cs="Arial"/>
          <w:sz w:val="22"/>
          <w:szCs w:val="22"/>
        </w:rPr>
        <w:t xml:space="preserve">. </w:t>
      </w:r>
      <w:r w:rsidR="000B76E9" w:rsidRPr="00FF74EC">
        <w:rPr>
          <w:rFonts w:ascii="Gill Sans Nova Light" w:hAnsi="Gill Sans Nova Light"/>
          <w:sz w:val="22"/>
          <w:szCs w:val="22"/>
        </w:rPr>
        <w:t xml:space="preserve">It is important that leaders, including </w:t>
      </w:r>
      <w:r w:rsidR="00563A83" w:rsidRPr="00FF74EC">
        <w:rPr>
          <w:rFonts w:ascii="Gill Sans Nova Light" w:hAnsi="Gill Sans Nova Light"/>
          <w:sz w:val="22"/>
          <w:szCs w:val="22"/>
        </w:rPr>
        <w:t xml:space="preserve">local </w:t>
      </w:r>
      <w:r w:rsidR="000B76E9" w:rsidRPr="00FF74EC">
        <w:rPr>
          <w:rFonts w:ascii="Gill Sans Nova Light" w:hAnsi="Gill Sans Nova Light"/>
          <w:sz w:val="22"/>
          <w:szCs w:val="22"/>
        </w:rPr>
        <w:t xml:space="preserve">governors </w:t>
      </w:r>
      <w:r w:rsidR="00271D27" w:rsidRPr="00FF74EC">
        <w:rPr>
          <w:rFonts w:ascii="Gill Sans Nova Light" w:hAnsi="Gill Sans Nova Light"/>
          <w:sz w:val="22"/>
          <w:szCs w:val="22"/>
        </w:rPr>
        <w:t>are</w:t>
      </w:r>
      <w:r w:rsidR="000B76E9" w:rsidRPr="00FF74EC">
        <w:rPr>
          <w:rFonts w:ascii="Gill Sans Nova Light" w:hAnsi="Gill Sans Nova Light"/>
          <w:sz w:val="22"/>
          <w:szCs w:val="22"/>
        </w:rPr>
        <w:t xml:space="preserve"> familiar with this document</w:t>
      </w:r>
      <w:r w:rsidR="004546EE" w:rsidRPr="00FF74EC">
        <w:rPr>
          <w:rFonts w:ascii="Gill Sans Nova Light" w:hAnsi="Gill Sans Nova Light"/>
          <w:sz w:val="22"/>
          <w:szCs w:val="22"/>
        </w:rPr>
        <w:t xml:space="preserve"> – </w:t>
      </w:r>
      <w:r w:rsidR="00A66F6B" w:rsidRPr="00FF74EC">
        <w:rPr>
          <w:rFonts w:ascii="Gill Sans Nova Light" w:hAnsi="Gill Sans Nova Light"/>
          <w:sz w:val="22"/>
          <w:szCs w:val="22"/>
        </w:rPr>
        <w:t xml:space="preserve">please </w:t>
      </w:r>
      <w:r w:rsidR="004546EE" w:rsidRPr="00FF74EC">
        <w:rPr>
          <w:rFonts w:ascii="Gill Sans Nova Light" w:hAnsi="Gill Sans Nova Light"/>
          <w:sz w:val="22"/>
          <w:szCs w:val="22"/>
        </w:rPr>
        <w:t>see Appendix 4.</w:t>
      </w:r>
    </w:p>
    <w:p w14:paraId="5FFF99FA" w14:textId="4A52B5A5" w:rsidR="00762DC1" w:rsidRPr="00FF74EC" w:rsidRDefault="000E0AF7" w:rsidP="00B55A81">
      <w:pPr>
        <w:pStyle w:val="Heading1"/>
      </w:pPr>
      <w:bookmarkStart w:id="4" w:name="_Toc384736761"/>
      <w:bookmarkStart w:id="5" w:name="_Toc175658285"/>
      <w:r w:rsidRPr="00FF74EC">
        <w:t>2</w:t>
      </w:r>
      <w:r w:rsidR="00762DC1" w:rsidRPr="00FF74EC">
        <w:t>. The Diocese of Gloucester</w:t>
      </w:r>
      <w:bookmarkEnd w:id="4"/>
      <w:r w:rsidR="00CC45EB" w:rsidRPr="00FF74EC">
        <w:t xml:space="preserve">: </w:t>
      </w:r>
      <w:r w:rsidR="004B35A7" w:rsidRPr="00FF74EC">
        <w:t xml:space="preserve"> </w:t>
      </w:r>
      <w:r w:rsidR="00CC45EB" w:rsidRPr="00FF74EC">
        <w:t>s</w:t>
      </w:r>
      <w:r w:rsidR="004B35A7" w:rsidRPr="00FF74EC">
        <w:t xml:space="preserve">ome </w:t>
      </w:r>
      <w:r w:rsidR="00CC45EB" w:rsidRPr="00FF74EC">
        <w:t>c</w:t>
      </w:r>
      <w:r w:rsidR="004B35A7" w:rsidRPr="00FF74EC">
        <w:t>ontext</w:t>
      </w:r>
      <w:bookmarkEnd w:id="5"/>
      <w:r w:rsidR="00A66F6B" w:rsidRPr="00FF74EC">
        <w:t xml:space="preserve"> </w:t>
      </w:r>
    </w:p>
    <w:p w14:paraId="6BC30188" w14:textId="77777777" w:rsidR="00762DC1" w:rsidRPr="00FF74EC" w:rsidRDefault="00762DC1" w:rsidP="005372AC">
      <w:pPr>
        <w:jc w:val="both"/>
        <w:rPr>
          <w:rFonts w:ascii="Gill Sans Nova Light" w:hAnsi="Gill Sans Nova Light" w:cs="Arial"/>
          <w:b/>
          <w:sz w:val="22"/>
          <w:szCs w:val="22"/>
        </w:rPr>
      </w:pPr>
    </w:p>
    <w:p w14:paraId="331EA5F5" w14:textId="77777777" w:rsidR="00762DC1" w:rsidRPr="00FF74EC" w:rsidRDefault="00762DC1" w:rsidP="005372AC">
      <w:pPr>
        <w:jc w:val="both"/>
        <w:rPr>
          <w:rFonts w:ascii="Gill Sans Nova Light" w:hAnsi="Gill Sans Nova Light"/>
          <w:b/>
          <w:color w:val="808080"/>
          <w:sz w:val="22"/>
          <w:szCs w:val="22"/>
        </w:rPr>
      </w:pPr>
      <w:r w:rsidRPr="00FF74EC">
        <w:rPr>
          <w:rFonts w:ascii="Gill Sans Nova Light" w:hAnsi="Gill Sans Nova Light"/>
          <w:b/>
          <w:color w:val="808080"/>
          <w:sz w:val="22"/>
          <w:szCs w:val="22"/>
        </w:rPr>
        <w:t>Overview</w:t>
      </w:r>
    </w:p>
    <w:p w14:paraId="39D1830B" w14:textId="267FF4D6" w:rsidR="00762DC1" w:rsidRPr="00FF74EC" w:rsidRDefault="00762DC1" w:rsidP="005372AC">
      <w:pPr>
        <w:jc w:val="both"/>
        <w:rPr>
          <w:rFonts w:ascii="Gill Sans Nova Light" w:hAnsi="Gill Sans Nova Light"/>
          <w:sz w:val="22"/>
          <w:szCs w:val="22"/>
        </w:rPr>
      </w:pPr>
      <w:r w:rsidRPr="00FF74EC">
        <w:rPr>
          <w:rFonts w:ascii="Gill Sans Nova Light" w:hAnsi="Gill Sans Nova Light"/>
          <w:sz w:val="22"/>
          <w:szCs w:val="22"/>
        </w:rPr>
        <w:t xml:space="preserve">The Diocese of Gloucester was one of the first Church of England dioceses </w:t>
      </w:r>
      <w:r w:rsidR="001E57CC" w:rsidRPr="00FF74EC">
        <w:rPr>
          <w:rFonts w:ascii="Gill Sans Nova Light" w:hAnsi="Gill Sans Nova Light"/>
          <w:sz w:val="22"/>
          <w:szCs w:val="22"/>
        </w:rPr>
        <w:t xml:space="preserve">to create a </w:t>
      </w:r>
      <w:r w:rsidR="000004BA">
        <w:rPr>
          <w:rFonts w:ascii="Gill Sans Nova Light" w:hAnsi="Gill Sans Nova Light"/>
          <w:sz w:val="22"/>
          <w:szCs w:val="22"/>
        </w:rPr>
        <w:t>school Trust</w:t>
      </w:r>
      <w:r w:rsidR="001E57CC" w:rsidRPr="00FF74EC">
        <w:rPr>
          <w:rFonts w:ascii="Gill Sans Nova Light" w:hAnsi="Gill Sans Nova Light"/>
          <w:sz w:val="22"/>
          <w:szCs w:val="22"/>
        </w:rPr>
        <w:t xml:space="preserve">. </w:t>
      </w:r>
      <w:r w:rsidRPr="00FF74EC">
        <w:rPr>
          <w:rFonts w:ascii="Gill Sans Nova Light" w:hAnsi="Gill Sans Nova Light"/>
          <w:sz w:val="22"/>
          <w:szCs w:val="22"/>
        </w:rPr>
        <w:t>The Diocese</w:t>
      </w:r>
      <w:r w:rsidR="00B45652" w:rsidRPr="00FF74EC">
        <w:rPr>
          <w:rFonts w:ascii="Gill Sans Nova Light" w:hAnsi="Gill Sans Nova Light"/>
          <w:sz w:val="22"/>
          <w:szCs w:val="22"/>
        </w:rPr>
        <w:t xml:space="preserve">, through the </w:t>
      </w:r>
      <w:r w:rsidR="007B008D">
        <w:rPr>
          <w:rFonts w:ascii="Gill Sans Nova Light" w:hAnsi="Gill Sans Nova Light"/>
          <w:sz w:val="22"/>
          <w:szCs w:val="22"/>
        </w:rPr>
        <w:t xml:space="preserve">Diocesan </w:t>
      </w:r>
      <w:r w:rsidR="00B45652" w:rsidRPr="00FF74EC">
        <w:rPr>
          <w:rFonts w:ascii="Gill Sans Nova Light" w:hAnsi="Gill Sans Nova Light"/>
          <w:sz w:val="22"/>
          <w:szCs w:val="22"/>
        </w:rPr>
        <w:t>Board of Education</w:t>
      </w:r>
      <w:r w:rsidR="007702CA" w:rsidRPr="00FF74EC">
        <w:rPr>
          <w:rFonts w:ascii="Gill Sans Nova Light" w:hAnsi="Gill Sans Nova Light"/>
          <w:sz w:val="22"/>
          <w:szCs w:val="22"/>
        </w:rPr>
        <w:t xml:space="preserve"> (DBE)</w:t>
      </w:r>
      <w:r w:rsidR="00B45652" w:rsidRPr="00FF74EC">
        <w:rPr>
          <w:rFonts w:ascii="Gill Sans Nova Light" w:hAnsi="Gill Sans Nova Light"/>
          <w:sz w:val="22"/>
          <w:szCs w:val="22"/>
        </w:rPr>
        <w:t>,</w:t>
      </w:r>
      <w:r w:rsidRPr="00FF74EC">
        <w:rPr>
          <w:rFonts w:ascii="Gill Sans Nova Light" w:hAnsi="Gill Sans Nova Light"/>
          <w:sz w:val="22"/>
          <w:szCs w:val="22"/>
        </w:rPr>
        <w:t xml:space="preserve"> has developed a</w:t>
      </w:r>
      <w:r w:rsidR="00B727D4" w:rsidRPr="00FF74EC">
        <w:rPr>
          <w:rFonts w:ascii="Gill Sans Nova Light" w:hAnsi="Gill Sans Nova Light"/>
          <w:sz w:val="22"/>
          <w:szCs w:val="22"/>
        </w:rPr>
        <w:t xml:space="preserve"> strong </w:t>
      </w:r>
      <w:r w:rsidRPr="00FF74EC">
        <w:rPr>
          <w:rFonts w:ascii="Gill Sans Nova Light" w:hAnsi="Gill Sans Nova Light"/>
          <w:sz w:val="22"/>
          <w:szCs w:val="22"/>
        </w:rPr>
        <w:t xml:space="preserve">accountability and support structure </w:t>
      </w:r>
      <w:r w:rsidR="00B45652" w:rsidRPr="00FF74EC">
        <w:rPr>
          <w:rFonts w:ascii="Gill Sans Nova Light" w:hAnsi="Gill Sans Nova Light"/>
          <w:sz w:val="22"/>
          <w:szCs w:val="22"/>
        </w:rPr>
        <w:t xml:space="preserve">around the Trust </w:t>
      </w:r>
      <w:r w:rsidRPr="00FF74EC">
        <w:rPr>
          <w:rFonts w:ascii="Gill Sans Nova Light" w:hAnsi="Gill Sans Nova Light"/>
          <w:sz w:val="22"/>
          <w:szCs w:val="22"/>
        </w:rPr>
        <w:t xml:space="preserve">so that the aims and vision for </w:t>
      </w:r>
      <w:r w:rsidR="00B45652" w:rsidRPr="00FF74EC">
        <w:rPr>
          <w:rFonts w:ascii="Gill Sans Nova Light" w:hAnsi="Gill Sans Nova Light"/>
          <w:sz w:val="22"/>
          <w:szCs w:val="22"/>
        </w:rPr>
        <w:t xml:space="preserve">excellent </w:t>
      </w:r>
      <w:r w:rsidRPr="00FF74EC">
        <w:rPr>
          <w:rFonts w:ascii="Gill Sans Nova Light" w:hAnsi="Gill Sans Nova Light"/>
          <w:sz w:val="22"/>
          <w:szCs w:val="22"/>
        </w:rPr>
        <w:t>education</w:t>
      </w:r>
      <w:r w:rsidR="009C661D" w:rsidRPr="00FF74EC">
        <w:rPr>
          <w:rFonts w:ascii="Gill Sans Nova Light" w:hAnsi="Gill Sans Nova Light"/>
          <w:sz w:val="22"/>
          <w:szCs w:val="22"/>
        </w:rPr>
        <w:t xml:space="preserve"> can be realised</w:t>
      </w:r>
      <w:r w:rsidR="00B45652" w:rsidRPr="00FF74EC">
        <w:rPr>
          <w:rFonts w:ascii="Gill Sans Nova Light" w:hAnsi="Gill Sans Nova Light"/>
          <w:sz w:val="22"/>
          <w:szCs w:val="22"/>
        </w:rPr>
        <w:t xml:space="preserve">. The DBE appoints the </w:t>
      </w:r>
      <w:r w:rsidR="004D527F" w:rsidRPr="00FF74EC">
        <w:rPr>
          <w:rFonts w:ascii="Gill Sans Nova Light" w:hAnsi="Gill Sans Nova Light"/>
          <w:sz w:val="22"/>
          <w:szCs w:val="22"/>
        </w:rPr>
        <w:t>five</w:t>
      </w:r>
      <w:r w:rsidR="00B45652" w:rsidRPr="00FF74EC">
        <w:rPr>
          <w:rFonts w:ascii="Gill Sans Nova Light" w:hAnsi="Gill Sans Nova Light"/>
          <w:sz w:val="22"/>
          <w:szCs w:val="22"/>
        </w:rPr>
        <w:t xml:space="preserve"> Members of the Trust.</w:t>
      </w:r>
    </w:p>
    <w:p w14:paraId="359D0B13" w14:textId="77777777" w:rsidR="00762DC1" w:rsidRPr="00FF74EC" w:rsidRDefault="00762DC1" w:rsidP="005372AC">
      <w:pPr>
        <w:jc w:val="both"/>
        <w:rPr>
          <w:rFonts w:ascii="Gill Sans Nova Light" w:hAnsi="Gill Sans Nova Light"/>
          <w:b/>
          <w:sz w:val="22"/>
          <w:szCs w:val="22"/>
        </w:rPr>
      </w:pPr>
    </w:p>
    <w:p w14:paraId="64BE95B7" w14:textId="77777777" w:rsidR="004B35A7" w:rsidRPr="00FF74EC" w:rsidRDefault="009372B6" w:rsidP="009372B6">
      <w:pPr>
        <w:jc w:val="both"/>
        <w:rPr>
          <w:rFonts w:ascii="Gill Sans Nova Light" w:hAnsi="Gill Sans Nova Light"/>
          <w:b/>
          <w:color w:val="808080"/>
          <w:sz w:val="22"/>
          <w:szCs w:val="22"/>
        </w:rPr>
      </w:pPr>
      <w:r w:rsidRPr="00FF74EC">
        <w:rPr>
          <w:rFonts w:ascii="Gill Sans Nova Light" w:hAnsi="Gill Sans Nova Light"/>
          <w:b/>
          <w:color w:val="808080"/>
          <w:sz w:val="22"/>
          <w:szCs w:val="22"/>
        </w:rPr>
        <w:t xml:space="preserve">Diocesan Board of Education Team </w:t>
      </w:r>
    </w:p>
    <w:p w14:paraId="7E82880F" w14:textId="42540EE5" w:rsidR="004B35A7" w:rsidRPr="00FF74EC" w:rsidRDefault="004B35A7" w:rsidP="009372B6">
      <w:pPr>
        <w:jc w:val="both"/>
        <w:rPr>
          <w:rFonts w:ascii="Gill Sans Nova Light" w:hAnsi="Gill Sans Nova Light"/>
          <w:sz w:val="22"/>
          <w:szCs w:val="22"/>
        </w:rPr>
      </w:pPr>
      <w:r w:rsidRPr="00FF74EC">
        <w:rPr>
          <w:rFonts w:ascii="Gill Sans Nova Light" w:hAnsi="Gill Sans Nova Light"/>
          <w:sz w:val="22"/>
          <w:szCs w:val="22"/>
        </w:rPr>
        <w:t xml:space="preserve">While the Trust has the overall responsibility and accountability for its family of schools, the DBE retains </w:t>
      </w:r>
      <w:r w:rsidR="00FA6020" w:rsidRPr="00FF74EC">
        <w:rPr>
          <w:rFonts w:ascii="Gill Sans Nova Light" w:hAnsi="Gill Sans Nova Light"/>
          <w:sz w:val="22"/>
          <w:szCs w:val="22"/>
        </w:rPr>
        <w:t>oversight of</w:t>
      </w:r>
      <w:r w:rsidRPr="00FF74EC">
        <w:rPr>
          <w:rFonts w:ascii="Gill Sans Nova Light" w:hAnsi="Gill Sans Nova Light"/>
          <w:sz w:val="22"/>
          <w:szCs w:val="22"/>
        </w:rPr>
        <w:t xml:space="preserve"> the Christian character, collective worship, the appointment of Foundation Governors and RE provision </w:t>
      </w:r>
      <w:r w:rsidR="00C34AB3" w:rsidRPr="00FF74EC">
        <w:rPr>
          <w:rFonts w:ascii="Gill Sans Nova Light" w:hAnsi="Gill Sans Nova Light"/>
          <w:sz w:val="22"/>
          <w:szCs w:val="22"/>
        </w:rPr>
        <w:t xml:space="preserve">for </w:t>
      </w:r>
      <w:r w:rsidRPr="00FF74EC">
        <w:rPr>
          <w:rFonts w:ascii="Gill Sans Nova Light" w:hAnsi="Gill Sans Nova Light"/>
          <w:sz w:val="22"/>
          <w:szCs w:val="22"/>
        </w:rPr>
        <w:t>all Church of England schools. This means that the support structures and training opportunities from the DBE Education team remain an important part of the school improvement journey</w:t>
      </w:r>
      <w:r w:rsidR="00F95131" w:rsidRPr="00FF74EC">
        <w:rPr>
          <w:rFonts w:ascii="Gill Sans Nova Light" w:hAnsi="Gill Sans Nova Light"/>
          <w:sz w:val="22"/>
          <w:szCs w:val="22"/>
        </w:rPr>
        <w:t xml:space="preserve"> for DGAT schools</w:t>
      </w:r>
      <w:r w:rsidRPr="00FF74EC">
        <w:rPr>
          <w:rFonts w:ascii="Gill Sans Nova Light" w:hAnsi="Gill Sans Nova Light"/>
          <w:sz w:val="22"/>
          <w:szCs w:val="22"/>
        </w:rPr>
        <w:t xml:space="preserve">. The training offer can be found on the Diocesan website in the </w:t>
      </w:r>
      <w:r w:rsidR="00614921" w:rsidRPr="00FF74EC">
        <w:rPr>
          <w:rFonts w:ascii="Gill Sans Nova Light" w:hAnsi="Gill Sans Nova Light"/>
          <w:sz w:val="22"/>
          <w:szCs w:val="22"/>
        </w:rPr>
        <w:t>s</w:t>
      </w:r>
      <w:r w:rsidRPr="00FF74EC">
        <w:rPr>
          <w:rFonts w:ascii="Gill Sans Nova Light" w:hAnsi="Gill Sans Nova Light"/>
          <w:sz w:val="22"/>
          <w:szCs w:val="22"/>
        </w:rPr>
        <w:t>chool</w:t>
      </w:r>
      <w:r w:rsidR="00B407A9" w:rsidRPr="00FF74EC">
        <w:rPr>
          <w:rFonts w:ascii="Gill Sans Nova Light" w:hAnsi="Gill Sans Nova Light"/>
          <w:sz w:val="22"/>
          <w:szCs w:val="22"/>
        </w:rPr>
        <w:t>s’</w:t>
      </w:r>
      <w:r w:rsidRPr="00FF74EC">
        <w:rPr>
          <w:rFonts w:ascii="Gill Sans Nova Light" w:hAnsi="Gill Sans Nova Light"/>
          <w:sz w:val="22"/>
          <w:szCs w:val="22"/>
        </w:rPr>
        <w:t xml:space="preserve"> section – </w:t>
      </w:r>
      <w:hyperlink r:id="rId16">
        <w:r w:rsidRPr="00FF74EC">
          <w:rPr>
            <w:rStyle w:val="Hyperlink"/>
            <w:rFonts w:ascii="Gill Sans Nova Light" w:hAnsi="Gill Sans Nova Light"/>
            <w:sz w:val="22"/>
            <w:szCs w:val="22"/>
          </w:rPr>
          <w:t>he</w:t>
        </w:r>
        <w:r w:rsidRPr="00FF74EC">
          <w:rPr>
            <w:rStyle w:val="Hyperlink"/>
            <w:rFonts w:ascii="Gill Sans Nova Light" w:hAnsi="Gill Sans Nova Light"/>
            <w:sz w:val="22"/>
            <w:szCs w:val="22"/>
          </w:rPr>
          <w:t>r</w:t>
        </w:r>
        <w:r w:rsidRPr="00FF74EC">
          <w:rPr>
            <w:rStyle w:val="Hyperlink"/>
            <w:rFonts w:ascii="Gill Sans Nova Light" w:hAnsi="Gill Sans Nova Light"/>
            <w:sz w:val="22"/>
            <w:szCs w:val="22"/>
          </w:rPr>
          <w:t>e</w:t>
        </w:r>
      </w:hyperlink>
      <w:r w:rsidRPr="00FF74EC">
        <w:rPr>
          <w:rFonts w:ascii="Gill Sans Nova Light" w:hAnsi="Gill Sans Nova Light"/>
          <w:sz w:val="22"/>
          <w:szCs w:val="22"/>
        </w:rPr>
        <w:t>.</w:t>
      </w:r>
    </w:p>
    <w:p w14:paraId="70AAADF1" w14:textId="77777777" w:rsidR="009372B6" w:rsidRPr="00FF74EC" w:rsidRDefault="004B35A7" w:rsidP="009372B6">
      <w:pPr>
        <w:jc w:val="both"/>
        <w:rPr>
          <w:rFonts w:ascii="Gill Sans Nova Light" w:hAnsi="Gill Sans Nova Light"/>
          <w:sz w:val="22"/>
          <w:szCs w:val="22"/>
        </w:rPr>
      </w:pPr>
      <w:r w:rsidRPr="00FF74EC">
        <w:rPr>
          <w:rFonts w:ascii="Gill Sans Nova Light" w:hAnsi="Gill Sans Nova Light"/>
          <w:sz w:val="22"/>
          <w:szCs w:val="22"/>
        </w:rPr>
        <w:t xml:space="preserve"> </w:t>
      </w:r>
    </w:p>
    <w:p w14:paraId="5EDFF88D" w14:textId="792C2BDA" w:rsidR="000630B8" w:rsidRPr="00FF74EC" w:rsidRDefault="009372B6" w:rsidP="009372B6">
      <w:pPr>
        <w:jc w:val="both"/>
        <w:rPr>
          <w:rFonts w:ascii="Gill Sans Nova Light" w:hAnsi="Gill Sans Nova Light"/>
          <w:sz w:val="22"/>
          <w:szCs w:val="22"/>
        </w:rPr>
      </w:pPr>
      <w:r w:rsidRPr="00FF74EC">
        <w:rPr>
          <w:rFonts w:ascii="Gill Sans Nova Light" w:hAnsi="Gill Sans Nova Light"/>
          <w:sz w:val="22"/>
          <w:szCs w:val="22"/>
        </w:rPr>
        <w:t>Th</w:t>
      </w:r>
      <w:r w:rsidR="00C34AB3" w:rsidRPr="00FF74EC">
        <w:rPr>
          <w:rFonts w:ascii="Gill Sans Nova Light" w:hAnsi="Gill Sans Nova Light"/>
          <w:sz w:val="22"/>
          <w:szCs w:val="22"/>
        </w:rPr>
        <w:t>e DBE</w:t>
      </w:r>
      <w:r w:rsidRPr="00FF74EC">
        <w:rPr>
          <w:rFonts w:ascii="Gill Sans Nova Light" w:hAnsi="Gill Sans Nova Light"/>
          <w:sz w:val="22"/>
          <w:szCs w:val="22"/>
        </w:rPr>
        <w:t xml:space="preserve"> team </w:t>
      </w:r>
      <w:r w:rsidR="004B35A7" w:rsidRPr="00FF74EC">
        <w:rPr>
          <w:rFonts w:ascii="Gill Sans Nova Light" w:hAnsi="Gill Sans Nova Light"/>
          <w:sz w:val="22"/>
          <w:szCs w:val="22"/>
        </w:rPr>
        <w:t>has</w:t>
      </w:r>
      <w:r w:rsidR="00F93AC5" w:rsidRPr="00FF74EC">
        <w:rPr>
          <w:rFonts w:ascii="Gill Sans Nova Light" w:hAnsi="Gill Sans Nova Light"/>
          <w:sz w:val="22"/>
          <w:szCs w:val="22"/>
        </w:rPr>
        <w:t xml:space="preserve"> </w:t>
      </w:r>
      <w:r w:rsidRPr="00FF74EC">
        <w:rPr>
          <w:rFonts w:ascii="Gill Sans Nova Light" w:hAnsi="Gill Sans Nova Light"/>
          <w:sz w:val="22"/>
          <w:szCs w:val="22"/>
        </w:rPr>
        <w:t>high levels of expertise and experience in providing</w:t>
      </w:r>
      <w:r w:rsidR="007702CA" w:rsidRPr="00FF74EC">
        <w:rPr>
          <w:rFonts w:ascii="Gill Sans Nova Light" w:hAnsi="Gill Sans Nova Light"/>
          <w:sz w:val="22"/>
          <w:szCs w:val="22"/>
        </w:rPr>
        <w:t xml:space="preserve"> </w:t>
      </w:r>
      <w:r w:rsidR="00C34AB3" w:rsidRPr="00FF74EC">
        <w:rPr>
          <w:rFonts w:ascii="Gill Sans Nova Light" w:hAnsi="Gill Sans Nova Light"/>
          <w:sz w:val="22"/>
          <w:szCs w:val="22"/>
        </w:rPr>
        <w:t>schools</w:t>
      </w:r>
      <w:r w:rsidR="007702CA" w:rsidRPr="00FF74EC">
        <w:rPr>
          <w:rFonts w:ascii="Gill Sans Nova Light" w:hAnsi="Gill Sans Nova Light"/>
          <w:sz w:val="22"/>
          <w:szCs w:val="22"/>
        </w:rPr>
        <w:t xml:space="preserve"> with</w:t>
      </w:r>
      <w:r w:rsidRPr="00FF74EC">
        <w:rPr>
          <w:rFonts w:ascii="Gill Sans Nova Light" w:hAnsi="Gill Sans Nova Light"/>
          <w:sz w:val="22"/>
          <w:szCs w:val="22"/>
        </w:rPr>
        <w:t xml:space="preserve">: </w:t>
      </w:r>
    </w:p>
    <w:p w14:paraId="514F18C1" w14:textId="77777777" w:rsidR="004B35A7" w:rsidRPr="00FF74EC" w:rsidRDefault="00F93AC5" w:rsidP="003D40AA">
      <w:pPr>
        <w:pStyle w:val="ListParagraph"/>
        <w:numPr>
          <w:ilvl w:val="0"/>
          <w:numId w:val="3"/>
        </w:numPr>
        <w:jc w:val="both"/>
        <w:rPr>
          <w:rFonts w:ascii="Gill Sans Nova Light" w:hAnsi="Gill Sans Nova Light"/>
          <w:sz w:val="22"/>
          <w:szCs w:val="22"/>
        </w:rPr>
      </w:pPr>
      <w:r w:rsidRPr="00FF74EC">
        <w:rPr>
          <w:rFonts w:ascii="Gill Sans Nova Light" w:hAnsi="Gill Sans Nova Light"/>
          <w:sz w:val="22"/>
          <w:szCs w:val="22"/>
        </w:rPr>
        <w:t>t</w:t>
      </w:r>
      <w:r w:rsidR="004B35A7" w:rsidRPr="00FF74EC">
        <w:rPr>
          <w:rFonts w:ascii="Gill Sans Nova Light" w:hAnsi="Gill Sans Nova Light"/>
          <w:sz w:val="22"/>
          <w:szCs w:val="22"/>
        </w:rPr>
        <w:t xml:space="preserve">raining, support and challenge in all aspects of the </w:t>
      </w:r>
      <w:r w:rsidRPr="00FF74EC">
        <w:rPr>
          <w:rFonts w:ascii="Gill Sans Nova Light" w:hAnsi="Gill Sans Nova Light"/>
          <w:sz w:val="22"/>
          <w:szCs w:val="22"/>
        </w:rPr>
        <w:t>national CofE vision for education,</w:t>
      </w:r>
      <w:r w:rsidR="004B35A7" w:rsidRPr="00FF74EC">
        <w:rPr>
          <w:rFonts w:ascii="Gill Sans Nova Light" w:hAnsi="Gill Sans Nova Light"/>
          <w:sz w:val="22"/>
          <w:szCs w:val="22"/>
        </w:rPr>
        <w:t xml:space="preserve"> </w:t>
      </w:r>
      <w:r w:rsidRPr="00FF74EC">
        <w:rPr>
          <w:rFonts w:ascii="Gill Sans Nova Light" w:hAnsi="Gill Sans Nova Light"/>
          <w:sz w:val="22"/>
          <w:szCs w:val="22"/>
        </w:rPr>
        <w:t xml:space="preserve">RE, </w:t>
      </w:r>
      <w:r w:rsidR="004B35A7" w:rsidRPr="00FF74EC">
        <w:rPr>
          <w:rFonts w:ascii="Gill Sans Nova Light" w:hAnsi="Gill Sans Nova Light"/>
          <w:sz w:val="22"/>
          <w:szCs w:val="22"/>
        </w:rPr>
        <w:t>Christian character, collective worship, SIAMS and the development and implementation of a unique school Christian vision</w:t>
      </w:r>
    </w:p>
    <w:p w14:paraId="627594A7" w14:textId="23D4798E" w:rsidR="009372B6" w:rsidRPr="00FF74EC" w:rsidRDefault="007702CA" w:rsidP="003D40AA">
      <w:pPr>
        <w:pStyle w:val="ListParagraph"/>
        <w:numPr>
          <w:ilvl w:val="0"/>
          <w:numId w:val="3"/>
        </w:numPr>
        <w:jc w:val="both"/>
        <w:rPr>
          <w:rFonts w:ascii="Gill Sans Nova Light" w:hAnsi="Gill Sans Nova Light"/>
          <w:sz w:val="22"/>
          <w:szCs w:val="22"/>
        </w:rPr>
      </w:pPr>
      <w:r w:rsidRPr="00FF74EC">
        <w:rPr>
          <w:rFonts w:ascii="Gill Sans Nova Light" w:hAnsi="Gill Sans Nova Light"/>
          <w:sz w:val="22"/>
          <w:szCs w:val="22"/>
        </w:rPr>
        <w:t xml:space="preserve">support with </w:t>
      </w:r>
      <w:r w:rsidR="00F93AC5" w:rsidRPr="00FF74EC">
        <w:rPr>
          <w:rFonts w:ascii="Gill Sans Nova Light" w:hAnsi="Gill Sans Nova Light"/>
          <w:sz w:val="22"/>
          <w:szCs w:val="22"/>
        </w:rPr>
        <w:t xml:space="preserve">foundation governor </w:t>
      </w:r>
      <w:r w:rsidR="009372B6" w:rsidRPr="00FF74EC">
        <w:rPr>
          <w:rFonts w:ascii="Gill Sans Nova Light" w:hAnsi="Gill Sans Nova Light"/>
          <w:sz w:val="22"/>
          <w:szCs w:val="22"/>
        </w:rPr>
        <w:t>appointments</w:t>
      </w:r>
      <w:r w:rsidR="00F93AC5" w:rsidRPr="00FF74EC">
        <w:rPr>
          <w:rFonts w:ascii="Gill Sans Nova Light" w:hAnsi="Gill Sans Nova Light"/>
          <w:sz w:val="22"/>
          <w:szCs w:val="22"/>
        </w:rPr>
        <w:t>, understanding and implementing the national CofE vision for education, monitoring the Christian character of schools</w:t>
      </w:r>
      <w:r w:rsidR="009372B6" w:rsidRPr="00FF74EC">
        <w:rPr>
          <w:rFonts w:ascii="Gill Sans Nova Light" w:hAnsi="Gill Sans Nova Light"/>
          <w:sz w:val="22"/>
          <w:szCs w:val="22"/>
        </w:rPr>
        <w:t xml:space="preserve"> </w:t>
      </w:r>
    </w:p>
    <w:p w14:paraId="0D81F08D" w14:textId="02B562DE" w:rsidR="009372B6" w:rsidRPr="00FF74EC" w:rsidRDefault="00C34AB3" w:rsidP="003D40AA">
      <w:pPr>
        <w:pStyle w:val="ListParagraph"/>
        <w:numPr>
          <w:ilvl w:val="0"/>
          <w:numId w:val="3"/>
        </w:numPr>
        <w:jc w:val="both"/>
        <w:rPr>
          <w:rFonts w:ascii="Gill Sans Nova Light" w:hAnsi="Gill Sans Nova Light"/>
        </w:rPr>
      </w:pPr>
      <w:r w:rsidRPr="00FF74EC">
        <w:rPr>
          <w:rFonts w:ascii="Gill Sans Nova Light" w:hAnsi="Gill Sans Nova Light"/>
          <w:sz w:val="22"/>
          <w:szCs w:val="22"/>
        </w:rPr>
        <w:t>supporting</w:t>
      </w:r>
      <w:r w:rsidR="00FA6020" w:rsidRPr="00FF74EC">
        <w:rPr>
          <w:rFonts w:ascii="Gill Sans Nova Light" w:hAnsi="Gill Sans Nova Light"/>
          <w:sz w:val="22"/>
          <w:szCs w:val="22"/>
        </w:rPr>
        <w:t xml:space="preserve"> the </w:t>
      </w:r>
      <w:r w:rsidR="0049353C" w:rsidRPr="00FF74EC">
        <w:rPr>
          <w:rFonts w:ascii="Gill Sans Nova Light" w:hAnsi="Gill Sans Nova Light"/>
          <w:sz w:val="22"/>
          <w:szCs w:val="22"/>
        </w:rPr>
        <w:t xml:space="preserve">Statutory Inspection of Anglican and Methodist </w:t>
      </w:r>
      <w:r w:rsidR="002A25DD" w:rsidRPr="00FF74EC">
        <w:rPr>
          <w:rFonts w:ascii="Gill Sans Nova Light" w:hAnsi="Gill Sans Nova Light"/>
          <w:sz w:val="22"/>
          <w:szCs w:val="22"/>
        </w:rPr>
        <w:t>School</w:t>
      </w:r>
      <w:r w:rsidR="0049353C" w:rsidRPr="00FF74EC">
        <w:rPr>
          <w:rFonts w:ascii="Gill Sans Nova Light" w:hAnsi="Gill Sans Nova Light"/>
          <w:sz w:val="22"/>
          <w:szCs w:val="22"/>
        </w:rPr>
        <w:t xml:space="preserve"> (SIAMS) and Christian distinctiveness</w:t>
      </w:r>
    </w:p>
    <w:p w14:paraId="4CF603E0" w14:textId="5FBFF968" w:rsidR="00762DC1" w:rsidRPr="00FF74EC" w:rsidRDefault="00B46360" w:rsidP="00B93F86">
      <w:pPr>
        <w:pStyle w:val="Heading1"/>
      </w:pPr>
      <w:bookmarkStart w:id="6" w:name="_Toc384736766"/>
      <w:bookmarkStart w:id="7" w:name="_Toc175658286"/>
      <w:r w:rsidRPr="00FF74EC">
        <w:t>3</w:t>
      </w:r>
      <w:r w:rsidR="00AA3664" w:rsidRPr="00FF74EC">
        <w:t xml:space="preserve">. </w:t>
      </w:r>
      <w:bookmarkEnd w:id="6"/>
      <w:r w:rsidRPr="00FF74EC">
        <w:t>Code of conduct</w:t>
      </w:r>
      <w:bookmarkEnd w:id="7"/>
    </w:p>
    <w:p w14:paraId="14FF7A20" w14:textId="77777777" w:rsidR="00762DC1" w:rsidRPr="00FF74EC" w:rsidRDefault="00762DC1" w:rsidP="005372AC">
      <w:pPr>
        <w:jc w:val="both"/>
        <w:rPr>
          <w:rFonts w:ascii="Gill Sans Nova Light" w:hAnsi="Gill Sans Nova Light" w:cs="Arial"/>
          <w:b/>
          <w:sz w:val="22"/>
          <w:szCs w:val="22"/>
        </w:rPr>
      </w:pPr>
    </w:p>
    <w:p w14:paraId="6008E8C6" w14:textId="78A1D9D8" w:rsidR="00762DC1" w:rsidRPr="00FF74EC" w:rsidRDefault="006E6F04" w:rsidP="005059D3">
      <w:pPr>
        <w:jc w:val="both"/>
        <w:rPr>
          <w:rFonts w:ascii="Gill Sans Nova Light" w:hAnsi="Gill Sans Nova Light"/>
          <w:sz w:val="22"/>
          <w:szCs w:val="22"/>
        </w:rPr>
      </w:pPr>
      <w:bookmarkStart w:id="8" w:name="_Toc271724546"/>
      <w:bookmarkStart w:id="9" w:name="_Toc329190075"/>
      <w:r w:rsidRPr="00FF74EC">
        <w:rPr>
          <w:rFonts w:ascii="Gill Sans Nova Light" w:hAnsi="Gill Sans Nova Light"/>
          <w:sz w:val="22"/>
          <w:szCs w:val="22"/>
        </w:rPr>
        <w:t xml:space="preserve">The ethos, values and relationships </w:t>
      </w:r>
      <w:r w:rsidR="00F95131" w:rsidRPr="00FF74EC">
        <w:rPr>
          <w:rFonts w:ascii="Gill Sans Nova Light" w:hAnsi="Gill Sans Nova Light"/>
          <w:sz w:val="22"/>
          <w:szCs w:val="22"/>
        </w:rPr>
        <w:t>within and across</w:t>
      </w:r>
      <w:r w:rsidRPr="00FF74EC">
        <w:rPr>
          <w:rFonts w:ascii="Gill Sans Nova Light" w:hAnsi="Gill Sans Nova Light"/>
          <w:sz w:val="22"/>
          <w:szCs w:val="22"/>
        </w:rPr>
        <w:t xml:space="preserve"> the Trust are central to our Christian foundation. Relationships should </w:t>
      </w:r>
      <w:r w:rsidR="00023FD7" w:rsidRPr="00FF74EC">
        <w:rPr>
          <w:rFonts w:ascii="Gill Sans Nova Light" w:hAnsi="Gill Sans Nova Light"/>
          <w:sz w:val="22"/>
          <w:szCs w:val="22"/>
        </w:rPr>
        <w:t>be always professional and mutually respectful</w:t>
      </w:r>
      <w:r w:rsidRPr="00FF74EC">
        <w:rPr>
          <w:rFonts w:ascii="Gill Sans Nova Light" w:hAnsi="Gill Sans Nova Light"/>
          <w:sz w:val="22"/>
          <w:szCs w:val="22"/>
        </w:rPr>
        <w:t>.</w:t>
      </w:r>
      <w:bookmarkEnd w:id="8"/>
      <w:bookmarkEnd w:id="9"/>
    </w:p>
    <w:p w14:paraId="7A1EE2E8" w14:textId="77777777" w:rsidR="005059D3" w:rsidRPr="00FF74EC" w:rsidRDefault="005059D3" w:rsidP="005059D3">
      <w:pPr>
        <w:jc w:val="both"/>
        <w:rPr>
          <w:rFonts w:ascii="Gill Sans Nova Light" w:hAnsi="Gill Sans Nova Light"/>
          <w:sz w:val="22"/>
          <w:szCs w:val="22"/>
        </w:rPr>
      </w:pPr>
    </w:p>
    <w:p w14:paraId="699842E0" w14:textId="06C9A8D5" w:rsidR="00FA1320" w:rsidRPr="00FF74EC" w:rsidRDefault="00BD3D8E" w:rsidP="00B7774C">
      <w:pPr>
        <w:spacing w:after="240"/>
        <w:jc w:val="both"/>
        <w:rPr>
          <w:rFonts w:ascii="Gill Sans Nova Light" w:hAnsi="Gill Sans Nova Light"/>
          <w:sz w:val="22"/>
          <w:szCs w:val="22"/>
        </w:rPr>
      </w:pPr>
      <w:r w:rsidRPr="00FF74EC">
        <w:rPr>
          <w:rFonts w:ascii="Gill Sans Nova Light" w:hAnsi="Gill Sans Nova Light"/>
          <w:sz w:val="22"/>
          <w:szCs w:val="22"/>
        </w:rPr>
        <w:t>The Trust’s</w:t>
      </w:r>
      <w:r w:rsidR="00F95131" w:rsidRPr="00FF74EC">
        <w:rPr>
          <w:rFonts w:ascii="Gill Sans Nova Light" w:hAnsi="Gill Sans Nova Light"/>
          <w:sz w:val="22"/>
          <w:szCs w:val="22"/>
        </w:rPr>
        <w:t xml:space="preserve"> </w:t>
      </w:r>
      <w:r w:rsidR="00876C6B" w:rsidRPr="00FF74EC">
        <w:rPr>
          <w:rFonts w:ascii="Gill Sans Nova Light" w:hAnsi="Gill Sans Nova Light"/>
          <w:sz w:val="22"/>
          <w:szCs w:val="22"/>
        </w:rPr>
        <w:t>staff c</w:t>
      </w:r>
      <w:r w:rsidR="00AA3664" w:rsidRPr="00FF74EC">
        <w:rPr>
          <w:rFonts w:ascii="Gill Sans Nova Light" w:hAnsi="Gill Sans Nova Light"/>
          <w:sz w:val="22"/>
          <w:szCs w:val="22"/>
        </w:rPr>
        <w:t>ode</w:t>
      </w:r>
      <w:r w:rsidRPr="00FF74EC">
        <w:rPr>
          <w:rFonts w:ascii="Gill Sans Nova Light" w:hAnsi="Gill Sans Nova Light"/>
          <w:sz w:val="22"/>
          <w:szCs w:val="22"/>
        </w:rPr>
        <w:t xml:space="preserve"> of </w:t>
      </w:r>
      <w:r w:rsidR="00876C6B" w:rsidRPr="00FF74EC">
        <w:rPr>
          <w:rFonts w:ascii="Gill Sans Nova Light" w:hAnsi="Gill Sans Nova Light"/>
          <w:sz w:val="22"/>
          <w:szCs w:val="22"/>
        </w:rPr>
        <w:t>c</w:t>
      </w:r>
      <w:r w:rsidRPr="00FF74EC">
        <w:rPr>
          <w:rFonts w:ascii="Gill Sans Nova Light" w:hAnsi="Gill Sans Nova Light"/>
          <w:sz w:val="22"/>
          <w:szCs w:val="22"/>
        </w:rPr>
        <w:t>onduct</w:t>
      </w:r>
      <w:r w:rsidR="00AA3664" w:rsidRPr="00FF74EC">
        <w:rPr>
          <w:rFonts w:ascii="Gill Sans Nova Light" w:hAnsi="Gill Sans Nova Light"/>
          <w:sz w:val="22"/>
          <w:szCs w:val="22"/>
        </w:rPr>
        <w:t xml:space="preserve"> has been formulated </w:t>
      </w:r>
      <w:r w:rsidR="00B61892" w:rsidRPr="00FF74EC">
        <w:rPr>
          <w:rFonts w:ascii="Gill Sans Nova Light" w:hAnsi="Gill Sans Nova Light"/>
          <w:sz w:val="22"/>
          <w:szCs w:val="22"/>
        </w:rPr>
        <w:t>to</w:t>
      </w:r>
      <w:r w:rsidR="00AA3664" w:rsidRPr="00FF74EC">
        <w:rPr>
          <w:rFonts w:ascii="Gill Sans Nova Light" w:hAnsi="Gill Sans Nova Light"/>
          <w:sz w:val="22"/>
          <w:szCs w:val="22"/>
        </w:rPr>
        <w:t xml:space="preserve"> ensure the highest standards of conduct within Trust. It applies to all </w:t>
      </w:r>
      <w:r w:rsidR="00705AE9" w:rsidRPr="00FF74EC">
        <w:rPr>
          <w:rFonts w:ascii="Gill Sans Nova Light" w:hAnsi="Gill Sans Nova Light"/>
          <w:sz w:val="22"/>
          <w:szCs w:val="22"/>
        </w:rPr>
        <w:t>Trust</w:t>
      </w:r>
      <w:r w:rsidR="00AA3664" w:rsidRPr="00FF74EC">
        <w:rPr>
          <w:rFonts w:ascii="Gill Sans Nova Light" w:hAnsi="Gill Sans Nova Light"/>
          <w:sz w:val="22"/>
          <w:szCs w:val="22"/>
        </w:rPr>
        <w:t xml:space="preserve"> staff</w:t>
      </w:r>
      <w:r w:rsidR="00705AE9" w:rsidRPr="00FF74EC">
        <w:rPr>
          <w:rFonts w:ascii="Gill Sans Nova Light" w:hAnsi="Gill Sans Nova Light"/>
          <w:sz w:val="22"/>
          <w:szCs w:val="22"/>
        </w:rPr>
        <w:t xml:space="preserve"> and volunteers</w:t>
      </w:r>
      <w:r w:rsidR="00AA3664" w:rsidRPr="00FF74EC">
        <w:rPr>
          <w:rFonts w:ascii="Gill Sans Nova Light" w:hAnsi="Gill Sans Nova Light"/>
          <w:sz w:val="22"/>
          <w:szCs w:val="22"/>
        </w:rPr>
        <w:t>, whatever their position, role or responsibilities</w:t>
      </w:r>
      <w:r w:rsidR="00A95E1C" w:rsidRPr="00FF74EC">
        <w:rPr>
          <w:rFonts w:ascii="Gill Sans Nova Light" w:hAnsi="Gill Sans Nova Light"/>
          <w:sz w:val="22"/>
          <w:szCs w:val="22"/>
        </w:rPr>
        <w:t>, including supply teachers</w:t>
      </w:r>
      <w:r w:rsidR="00AA3664" w:rsidRPr="00FF74EC">
        <w:rPr>
          <w:rFonts w:ascii="Gill Sans Nova Light" w:hAnsi="Gill Sans Nova Light"/>
          <w:sz w:val="22"/>
          <w:szCs w:val="22"/>
        </w:rPr>
        <w:t>. This includes trustees,</w:t>
      </w:r>
      <w:r w:rsidR="00F439C4">
        <w:rPr>
          <w:rFonts w:ascii="Gill Sans Nova Light" w:hAnsi="Gill Sans Nova Light"/>
          <w:sz w:val="22"/>
          <w:szCs w:val="22"/>
        </w:rPr>
        <w:t xml:space="preserve"> central staff,</w:t>
      </w:r>
      <w:r w:rsidR="00AA3664" w:rsidRPr="00FF74EC">
        <w:rPr>
          <w:rFonts w:ascii="Gill Sans Nova Light" w:hAnsi="Gill Sans Nova Light"/>
          <w:sz w:val="22"/>
          <w:szCs w:val="22"/>
        </w:rPr>
        <w:t xml:space="preserve"> </w:t>
      </w:r>
      <w:r w:rsidRPr="00FF74EC">
        <w:rPr>
          <w:rFonts w:ascii="Gill Sans Nova Light" w:hAnsi="Gill Sans Nova Light"/>
          <w:sz w:val="22"/>
          <w:szCs w:val="22"/>
        </w:rPr>
        <w:t xml:space="preserve">local </w:t>
      </w:r>
      <w:r w:rsidR="00AA3664" w:rsidRPr="00FF74EC">
        <w:rPr>
          <w:rFonts w:ascii="Gill Sans Nova Light" w:hAnsi="Gill Sans Nova Light"/>
          <w:sz w:val="22"/>
          <w:szCs w:val="22"/>
        </w:rPr>
        <w:t xml:space="preserve">governors, contractors and volunteers.  </w:t>
      </w:r>
      <w:r w:rsidR="00A84D2B" w:rsidRPr="00FF74EC">
        <w:rPr>
          <w:rFonts w:ascii="Gill Sans Nova Light" w:hAnsi="Gill Sans Nova Light"/>
          <w:sz w:val="22"/>
          <w:szCs w:val="22"/>
        </w:rPr>
        <w:t xml:space="preserve">The document is available </w:t>
      </w:r>
      <w:r w:rsidR="00B7774C" w:rsidRPr="00FF74EC">
        <w:rPr>
          <w:rFonts w:ascii="Gill Sans Nova Light" w:hAnsi="Gill Sans Nova Light"/>
          <w:sz w:val="22"/>
          <w:szCs w:val="22"/>
        </w:rPr>
        <w:t>i</w:t>
      </w:r>
      <w:r w:rsidR="00A84D2B" w:rsidRPr="00FF74EC">
        <w:rPr>
          <w:rFonts w:ascii="Gill Sans Nova Light" w:hAnsi="Gill Sans Nova Light"/>
          <w:sz w:val="22"/>
          <w:szCs w:val="22"/>
        </w:rPr>
        <w:t>n the</w:t>
      </w:r>
      <w:r w:rsidR="00B7774C" w:rsidRPr="00FF74EC">
        <w:rPr>
          <w:rFonts w:ascii="Gill Sans Nova Light" w:hAnsi="Gill Sans Nova Light"/>
          <w:sz w:val="22"/>
          <w:szCs w:val="22"/>
        </w:rPr>
        <w:t xml:space="preserve"> password protected area of the </w:t>
      </w:r>
      <w:r w:rsidR="00705AE9" w:rsidRPr="00FF74EC">
        <w:rPr>
          <w:rFonts w:ascii="Gill Sans Nova Light" w:hAnsi="Gill Sans Nova Light"/>
          <w:sz w:val="22"/>
          <w:szCs w:val="22"/>
        </w:rPr>
        <w:t>Trust</w:t>
      </w:r>
      <w:r w:rsidR="00B7774C" w:rsidRPr="00FF74EC">
        <w:rPr>
          <w:rFonts w:ascii="Gill Sans Nova Light" w:hAnsi="Gill Sans Nova Light"/>
          <w:sz w:val="22"/>
          <w:szCs w:val="22"/>
        </w:rPr>
        <w:t xml:space="preserve"> website. </w:t>
      </w:r>
      <w:r w:rsidR="002535AF" w:rsidRPr="00FF74EC">
        <w:rPr>
          <w:rFonts w:ascii="Gill Sans Nova Light" w:hAnsi="Gill Sans Nova Light"/>
          <w:sz w:val="22"/>
          <w:szCs w:val="22"/>
        </w:rPr>
        <w:t xml:space="preserve">(Please </w:t>
      </w:r>
      <w:r w:rsidR="002535AF" w:rsidRPr="00FF74EC">
        <w:rPr>
          <w:rFonts w:ascii="Gill Sans Nova Light" w:hAnsi="Gill Sans Nova Light"/>
          <w:sz w:val="22"/>
          <w:szCs w:val="22"/>
        </w:rPr>
        <w:lastRenderedPageBreak/>
        <w:t>note that t</w:t>
      </w:r>
      <w:r w:rsidR="001C7753" w:rsidRPr="00FF74EC">
        <w:rPr>
          <w:rFonts w:ascii="Gill Sans Nova Light" w:hAnsi="Gill Sans Nova Light"/>
          <w:sz w:val="22"/>
          <w:szCs w:val="22"/>
        </w:rPr>
        <w:t>he passwords have been changed this year and can be found on page 7</w:t>
      </w:r>
      <w:r w:rsidR="002535AF" w:rsidRPr="00FF74EC">
        <w:rPr>
          <w:rFonts w:ascii="Gill Sans Nova Light" w:hAnsi="Gill Sans Nova Light"/>
          <w:sz w:val="22"/>
          <w:szCs w:val="22"/>
        </w:rPr>
        <w:t xml:space="preserve">.) </w:t>
      </w:r>
      <w:r w:rsidR="00B5147F">
        <w:rPr>
          <w:rFonts w:ascii="Gill Sans Nova Light" w:hAnsi="Gill Sans Nova Light"/>
          <w:sz w:val="22"/>
          <w:szCs w:val="22"/>
        </w:rPr>
        <w:t>Headteacher</w:t>
      </w:r>
      <w:r w:rsidR="00FA1320" w:rsidRPr="00FF74EC">
        <w:rPr>
          <w:rFonts w:ascii="Gill Sans Nova Light" w:hAnsi="Gill Sans Nova Light"/>
          <w:sz w:val="22"/>
          <w:szCs w:val="22"/>
        </w:rPr>
        <w:t xml:space="preserve">s should make all staff aware of </w:t>
      </w:r>
      <w:r w:rsidR="002535AF" w:rsidRPr="00FF74EC">
        <w:rPr>
          <w:rFonts w:ascii="Gill Sans Nova Light" w:hAnsi="Gill Sans Nova Light"/>
          <w:sz w:val="22"/>
          <w:szCs w:val="22"/>
        </w:rPr>
        <w:t>the staff code of conduct</w:t>
      </w:r>
      <w:r w:rsidR="00A95836" w:rsidRPr="00FF74EC">
        <w:rPr>
          <w:rFonts w:ascii="Gill Sans Nova Light" w:hAnsi="Gill Sans Nova Light"/>
          <w:sz w:val="22"/>
          <w:szCs w:val="22"/>
        </w:rPr>
        <w:t>,</w:t>
      </w:r>
      <w:r w:rsidR="00A95E1C" w:rsidRPr="00FF74EC">
        <w:rPr>
          <w:rFonts w:ascii="Gill Sans Nova Light" w:hAnsi="Gill Sans Nova Light"/>
          <w:sz w:val="22"/>
          <w:szCs w:val="22"/>
        </w:rPr>
        <w:t xml:space="preserve"> at the beginning of </w:t>
      </w:r>
      <w:r w:rsidR="00AC67B5" w:rsidRPr="00FF74EC">
        <w:rPr>
          <w:rFonts w:ascii="Gill Sans Nova Light" w:hAnsi="Gill Sans Nova Light"/>
          <w:sz w:val="22"/>
          <w:szCs w:val="22"/>
        </w:rPr>
        <w:t xml:space="preserve">every </w:t>
      </w:r>
      <w:r w:rsidR="00A95E1C" w:rsidRPr="00FF74EC">
        <w:rPr>
          <w:rFonts w:ascii="Gill Sans Nova Light" w:hAnsi="Gill Sans Nova Light"/>
          <w:sz w:val="22"/>
          <w:szCs w:val="22"/>
        </w:rPr>
        <w:t>academic year</w:t>
      </w:r>
      <w:r w:rsidR="00AC67B5" w:rsidRPr="00FF74EC">
        <w:rPr>
          <w:rFonts w:ascii="Gill Sans Nova Light" w:hAnsi="Gill Sans Nova Light"/>
          <w:sz w:val="22"/>
          <w:szCs w:val="22"/>
        </w:rPr>
        <w:t xml:space="preserve"> and in the induction of new staff mid-year</w:t>
      </w:r>
      <w:r w:rsidR="00A95836" w:rsidRPr="00FF74EC">
        <w:rPr>
          <w:rFonts w:ascii="Gill Sans Nova Light" w:hAnsi="Gill Sans Nova Light"/>
          <w:sz w:val="22"/>
          <w:szCs w:val="22"/>
        </w:rPr>
        <w:t>,</w:t>
      </w:r>
      <w:r w:rsidR="00FA1320" w:rsidRPr="00FF74EC">
        <w:rPr>
          <w:rFonts w:ascii="Gill Sans Nova Light" w:hAnsi="Gill Sans Nova Light"/>
          <w:sz w:val="22"/>
          <w:szCs w:val="22"/>
        </w:rPr>
        <w:t xml:space="preserve"> and ensure it is </w:t>
      </w:r>
      <w:r w:rsidR="00B61892" w:rsidRPr="00FF74EC">
        <w:rPr>
          <w:rFonts w:ascii="Gill Sans Nova Light" w:hAnsi="Gill Sans Nova Light"/>
          <w:sz w:val="22"/>
          <w:szCs w:val="22"/>
        </w:rPr>
        <w:t>always applied</w:t>
      </w:r>
      <w:r w:rsidR="00FA1320" w:rsidRPr="00FF74EC">
        <w:rPr>
          <w:rFonts w:ascii="Gill Sans Nova Light" w:hAnsi="Gill Sans Nova Light"/>
          <w:sz w:val="22"/>
          <w:szCs w:val="22"/>
        </w:rPr>
        <w:t>.</w:t>
      </w:r>
    </w:p>
    <w:p w14:paraId="60655EEF" w14:textId="62445001" w:rsidR="00762DC1" w:rsidRPr="00FF74EC" w:rsidRDefault="00B46360" w:rsidP="001C4804">
      <w:pPr>
        <w:pStyle w:val="Heading1"/>
        <w:spacing w:after="120"/>
        <w:jc w:val="both"/>
      </w:pPr>
      <w:bookmarkStart w:id="10" w:name="_Toc384736767"/>
      <w:bookmarkStart w:id="11" w:name="_Toc175658287"/>
      <w:r w:rsidRPr="00FF74EC">
        <w:t>4</w:t>
      </w:r>
      <w:r w:rsidR="00762DC1" w:rsidRPr="00FF74EC">
        <w:t>. Specific responsibilities</w:t>
      </w:r>
      <w:bookmarkEnd w:id="10"/>
      <w:r w:rsidR="00762DC1" w:rsidRPr="00FF74EC">
        <w:t xml:space="preserve"> </w:t>
      </w:r>
      <w:r w:rsidR="001C4804" w:rsidRPr="00FF74EC">
        <w:t>– the central team</w:t>
      </w:r>
      <w:bookmarkEnd w:id="11"/>
    </w:p>
    <w:p w14:paraId="66FA5E7F" w14:textId="673E52E3" w:rsidR="00635578" w:rsidRPr="00FF74EC" w:rsidRDefault="006310AD"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9F07CB" w:rsidRPr="00FF74EC">
        <w:rPr>
          <w:rFonts w:ascii="Gill Sans Nova Light" w:hAnsi="Gill Sans Nova Light"/>
          <w:sz w:val="22"/>
          <w:szCs w:val="22"/>
        </w:rPr>
        <w:t xml:space="preserve">role of the central team is </w:t>
      </w:r>
      <w:r w:rsidR="00635578" w:rsidRPr="00FF74EC">
        <w:rPr>
          <w:rFonts w:ascii="Gill Sans Nova Light" w:hAnsi="Gill Sans Nova Light"/>
          <w:sz w:val="22"/>
          <w:szCs w:val="22"/>
        </w:rPr>
        <w:t xml:space="preserve">to </w:t>
      </w:r>
      <w:r w:rsidR="009F07CB" w:rsidRPr="00FF74EC">
        <w:rPr>
          <w:rFonts w:ascii="Gill Sans Nova Light" w:hAnsi="Gill Sans Nova Light"/>
          <w:sz w:val="22"/>
          <w:szCs w:val="22"/>
        </w:rPr>
        <w:t>ensure the</w:t>
      </w:r>
      <w:r w:rsidR="00635578" w:rsidRPr="00FF74EC">
        <w:rPr>
          <w:rFonts w:ascii="Gill Sans Nova Light" w:hAnsi="Gill Sans Nova Light"/>
          <w:sz w:val="22"/>
          <w:szCs w:val="22"/>
        </w:rPr>
        <w:t xml:space="preserve"> effective use of </w:t>
      </w:r>
      <w:r w:rsidR="006862E1" w:rsidRPr="00FF74EC">
        <w:rPr>
          <w:rFonts w:ascii="Gill Sans Nova Light" w:hAnsi="Gill Sans Nova Light"/>
          <w:sz w:val="22"/>
          <w:szCs w:val="22"/>
        </w:rPr>
        <w:t xml:space="preserve">the </w:t>
      </w:r>
      <w:r w:rsidR="00635578" w:rsidRPr="00FF74EC">
        <w:rPr>
          <w:rFonts w:ascii="Gill Sans Nova Light" w:hAnsi="Gill Sans Nova Light"/>
          <w:sz w:val="22"/>
          <w:szCs w:val="22"/>
        </w:rPr>
        <w:t>resources</w:t>
      </w:r>
      <w:r w:rsidR="006862E1" w:rsidRPr="00FF74EC">
        <w:rPr>
          <w:rFonts w:ascii="Gill Sans Nova Light" w:hAnsi="Gill Sans Nova Light"/>
          <w:sz w:val="22"/>
          <w:szCs w:val="22"/>
        </w:rPr>
        <w:t xml:space="preserve"> </w:t>
      </w:r>
      <w:r w:rsidR="007A57EF" w:rsidRPr="00FF74EC">
        <w:rPr>
          <w:rFonts w:ascii="Gill Sans Nova Light" w:hAnsi="Gill Sans Nova Light"/>
          <w:sz w:val="22"/>
          <w:szCs w:val="22"/>
        </w:rPr>
        <w:t xml:space="preserve">available </w:t>
      </w:r>
      <w:r w:rsidR="006862E1" w:rsidRPr="00FF74EC">
        <w:rPr>
          <w:rFonts w:ascii="Gill Sans Nova Light" w:hAnsi="Gill Sans Nova Light"/>
          <w:sz w:val="22"/>
          <w:szCs w:val="22"/>
        </w:rPr>
        <w:t>across the organisation</w:t>
      </w:r>
      <w:r w:rsidR="00635578" w:rsidRPr="00FF74EC">
        <w:rPr>
          <w:rFonts w:ascii="Gill Sans Nova Light" w:hAnsi="Gill Sans Nova Light"/>
          <w:sz w:val="22"/>
          <w:szCs w:val="22"/>
        </w:rPr>
        <w:t>, maximising the funding available to support teaching and learning</w:t>
      </w:r>
      <w:r w:rsidR="007A57EF" w:rsidRPr="00FF74EC">
        <w:rPr>
          <w:rFonts w:ascii="Gill Sans Nova Light" w:hAnsi="Gill Sans Nova Light"/>
          <w:sz w:val="22"/>
          <w:szCs w:val="22"/>
        </w:rPr>
        <w:t>,</w:t>
      </w:r>
      <w:r w:rsidR="006862E1" w:rsidRPr="00FF74EC">
        <w:rPr>
          <w:rFonts w:ascii="Gill Sans Nova Light" w:hAnsi="Gill Sans Nova Light"/>
          <w:sz w:val="22"/>
          <w:szCs w:val="22"/>
        </w:rPr>
        <w:t xml:space="preserve"> ultimately ensuring that our children achieve the best possible outcomes when they leave us.</w:t>
      </w:r>
    </w:p>
    <w:p w14:paraId="02B40742" w14:textId="77777777" w:rsidR="006862E1" w:rsidRPr="00FF74EC" w:rsidRDefault="006862E1" w:rsidP="002B2276">
      <w:pPr>
        <w:jc w:val="both"/>
        <w:rPr>
          <w:rFonts w:ascii="Gill Sans Nova Light" w:hAnsi="Gill Sans Nova Light"/>
          <w:sz w:val="22"/>
          <w:szCs w:val="22"/>
        </w:rPr>
      </w:pPr>
    </w:p>
    <w:p w14:paraId="6F72CA92" w14:textId="7F8C20A2" w:rsidR="003D4F0A" w:rsidRPr="00FF74EC" w:rsidRDefault="00C90625" w:rsidP="003D4F0A">
      <w:pPr>
        <w:spacing w:after="120"/>
        <w:jc w:val="both"/>
        <w:rPr>
          <w:rFonts w:ascii="Gill Sans Nova Light" w:hAnsi="Gill Sans Nova Light"/>
          <w:sz w:val="22"/>
          <w:szCs w:val="22"/>
        </w:rPr>
      </w:pPr>
      <w:r w:rsidRPr="00FF74EC">
        <w:rPr>
          <w:rFonts w:ascii="Gill Sans Nova Light" w:hAnsi="Gill Sans Nova Light"/>
          <w:sz w:val="22"/>
          <w:szCs w:val="22"/>
        </w:rPr>
        <w:t xml:space="preserve">The Executive Leadership </w:t>
      </w:r>
      <w:r w:rsidR="00190BA7" w:rsidRPr="00FF74EC">
        <w:rPr>
          <w:rFonts w:ascii="Gill Sans Nova Light" w:hAnsi="Gill Sans Nova Light"/>
          <w:sz w:val="22"/>
          <w:szCs w:val="22"/>
        </w:rPr>
        <w:t>T</w:t>
      </w:r>
      <w:r w:rsidRPr="00FF74EC">
        <w:rPr>
          <w:rFonts w:ascii="Gill Sans Nova Light" w:hAnsi="Gill Sans Nova Light"/>
          <w:sz w:val="22"/>
          <w:szCs w:val="22"/>
        </w:rPr>
        <w:t>eam</w:t>
      </w:r>
      <w:r w:rsidR="00190BA7" w:rsidRPr="00FF74EC">
        <w:rPr>
          <w:rFonts w:ascii="Gill Sans Nova Light" w:hAnsi="Gill Sans Nova Light"/>
          <w:sz w:val="22"/>
          <w:szCs w:val="22"/>
        </w:rPr>
        <w:t xml:space="preserve"> (ELT)</w:t>
      </w:r>
      <w:r w:rsidRPr="00FF74EC">
        <w:rPr>
          <w:rFonts w:ascii="Gill Sans Nova Light" w:hAnsi="Gill Sans Nova Light"/>
          <w:sz w:val="22"/>
          <w:szCs w:val="22"/>
        </w:rPr>
        <w:t xml:space="preserve"> comprise</w:t>
      </w:r>
      <w:r w:rsidR="006310AD" w:rsidRPr="00FF74EC">
        <w:rPr>
          <w:rFonts w:ascii="Gill Sans Nova Light" w:hAnsi="Gill Sans Nova Light"/>
          <w:sz w:val="22"/>
          <w:szCs w:val="22"/>
        </w:rPr>
        <w:t>s</w:t>
      </w:r>
      <w:r w:rsidRPr="00FF74EC">
        <w:rPr>
          <w:rFonts w:ascii="Gill Sans Nova Light" w:hAnsi="Gill Sans Nova Light"/>
          <w:sz w:val="22"/>
          <w:szCs w:val="22"/>
        </w:rPr>
        <w:t xml:space="preserve"> the CEO, DCEO, Head of </w:t>
      </w:r>
      <w:r w:rsidR="0073312C" w:rsidRPr="00FF74EC">
        <w:rPr>
          <w:rFonts w:ascii="Gill Sans Nova Light" w:hAnsi="Gill Sans Nova Light"/>
          <w:sz w:val="22"/>
          <w:szCs w:val="22"/>
        </w:rPr>
        <w:t>Finance,</w:t>
      </w:r>
      <w:r w:rsidRPr="00FF74EC">
        <w:rPr>
          <w:rFonts w:ascii="Gill Sans Nova Light" w:hAnsi="Gill Sans Nova Light"/>
          <w:sz w:val="22"/>
          <w:szCs w:val="22"/>
        </w:rPr>
        <w:t xml:space="preserve"> Head of Business and Operations and Head of Governance and People.</w:t>
      </w:r>
      <w:r w:rsidR="006310AD" w:rsidRPr="00FF74EC">
        <w:rPr>
          <w:rFonts w:ascii="Gill Sans Nova Light" w:hAnsi="Gill Sans Nova Light"/>
          <w:sz w:val="22"/>
          <w:szCs w:val="22"/>
        </w:rPr>
        <w:t xml:space="preserve"> They </w:t>
      </w:r>
      <w:r w:rsidRPr="00FF74EC">
        <w:rPr>
          <w:rFonts w:ascii="Gill Sans Nova Light" w:hAnsi="Gill Sans Nova Light"/>
          <w:sz w:val="22"/>
          <w:szCs w:val="22"/>
        </w:rPr>
        <w:t>work together</w:t>
      </w:r>
      <w:r w:rsidR="0073312C" w:rsidRPr="00FF74EC">
        <w:rPr>
          <w:rFonts w:ascii="Gill Sans Nova Light" w:hAnsi="Gill Sans Nova Light"/>
          <w:sz w:val="22"/>
          <w:szCs w:val="22"/>
        </w:rPr>
        <w:t xml:space="preserve"> to</w:t>
      </w:r>
      <w:r w:rsidRPr="00FF74EC">
        <w:rPr>
          <w:rFonts w:ascii="Gill Sans Nova Light" w:hAnsi="Gill Sans Nova Light"/>
          <w:sz w:val="22"/>
          <w:szCs w:val="22"/>
        </w:rPr>
        <w:t xml:space="preserve"> </w:t>
      </w:r>
      <w:r w:rsidR="0073312C" w:rsidRPr="00FF74EC">
        <w:rPr>
          <w:rFonts w:ascii="Gill Sans Nova Light" w:hAnsi="Gill Sans Nova Light" w:cs="Arial"/>
          <w:color w:val="202124"/>
          <w:sz w:val="22"/>
          <w:szCs w:val="22"/>
          <w:shd w:val="clear" w:color="auto" w:fill="FFFFFF"/>
        </w:rPr>
        <w:t>provide strategic and operational leadership for the Trust</w:t>
      </w:r>
      <w:r w:rsidR="0069208C" w:rsidRPr="00FF74EC">
        <w:rPr>
          <w:rFonts w:ascii="Gill Sans Nova Light" w:hAnsi="Gill Sans Nova Light" w:cs="Arial"/>
          <w:color w:val="202124"/>
          <w:sz w:val="22"/>
          <w:szCs w:val="22"/>
          <w:shd w:val="clear" w:color="auto" w:fill="FFFFFF"/>
        </w:rPr>
        <w:t xml:space="preserve"> under the </w:t>
      </w:r>
      <w:r w:rsidR="003856C4" w:rsidRPr="00FF74EC">
        <w:rPr>
          <w:rFonts w:ascii="Gill Sans Nova Light" w:hAnsi="Gill Sans Nova Light" w:cs="Arial"/>
          <w:color w:val="202124"/>
          <w:sz w:val="22"/>
          <w:szCs w:val="22"/>
          <w:shd w:val="clear" w:color="auto" w:fill="FFFFFF"/>
        </w:rPr>
        <w:t>direction</w:t>
      </w:r>
      <w:r w:rsidR="0069208C" w:rsidRPr="00FF74EC">
        <w:rPr>
          <w:rFonts w:ascii="Gill Sans Nova Light" w:hAnsi="Gill Sans Nova Light" w:cs="Arial"/>
          <w:color w:val="202124"/>
          <w:sz w:val="22"/>
          <w:szCs w:val="22"/>
          <w:shd w:val="clear" w:color="auto" w:fill="FFFFFF"/>
        </w:rPr>
        <w:t xml:space="preserve"> of the Trust Board</w:t>
      </w:r>
      <w:r w:rsidR="0073312C" w:rsidRPr="00FF74EC">
        <w:rPr>
          <w:rFonts w:ascii="Gill Sans Nova Light" w:hAnsi="Gill Sans Nova Light" w:cs="Arial"/>
          <w:color w:val="202124"/>
          <w:sz w:val="22"/>
          <w:szCs w:val="22"/>
          <w:shd w:val="clear" w:color="auto" w:fill="FFFFFF"/>
        </w:rPr>
        <w:t xml:space="preserve">. </w:t>
      </w:r>
      <w:r w:rsidR="00190BA7" w:rsidRPr="00FF74EC">
        <w:rPr>
          <w:rFonts w:ascii="Gill Sans Nova Light" w:hAnsi="Gill Sans Nova Light" w:cs="Arial"/>
          <w:color w:val="202124"/>
          <w:sz w:val="22"/>
          <w:szCs w:val="22"/>
          <w:shd w:val="clear" w:color="auto" w:fill="FFFFFF"/>
        </w:rPr>
        <w:t>The Board hold</w:t>
      </w:r>
      <w:r w:rsidR="001E57CC" w:rsidRPr="00FF74EC">
        <w:rPr>
          <w:rFonts w:ascii="Gill Sans Nova Light" w:hAnsi="Gill Sans Nova Light" w:cs="Arial"/>
          <w:color w:val="202124"/>
          <w:sz w:val="22"/>
          <w:szCs w:val="22"/>
          <w:shd w:val="clear" w:color="auto" w:fill="FFFFFF"/>
        </w:rPr>
        <w:t>s</w:t>
      </w:r>
      <w:r w:rsidR="00190BA7" w:rsidRPr="00FF74EC">
        <w:rPr>
          <w:rFonts w:ascii="Gill Sans Nova Light" w:hAnsi="Gill Sans Nova Light" w:cs="Arial"/>
          <w:color w:val="202124"/>
          <w:sz w:val="22"/>
          <w:szCs w:val="22"/>
          <w:shd w:val="clear" w:color="auto" w:fill="FFFFFF"/>
        </w:rPr>
        <w:t xml:space="preserve"> the ELT accountab</w:t>
      </w:r>
      <w:r w:rsidR="003856C4" w:rsidRPr="00FF74EC">
        <w:rPr>
          <w:rFonts w:ascii="Gill Sans Nova Light" w:hAnsi="Gill Sans Nova Light" w:cs="Arial"/>
          <w:color w:val="202124"/>
          <w:sz w:val="22"/>
          <w:szCs w:val="22"/>
          <w:shd w:val="clear" w:color="auto" w:fill="FFFFFF"/>
        </w:rPr>
        <w:t>le</w:t>
      </w:r>
      <w:r w:rsidR="00190BA7" w:rsidRPr="00FF74EC">
        <w:rPr>
          <w:rFonts w:ascii="Gill Sans Nova Light" w:hAnsi="Gill Sans Nova Light" w:cs="Arial"/>
          <w:color w:val="202124"/>
          <w:sz w:val="22"/>
          <w:szCs w:val="22"/>
          <w:shd w:val="clear" w:color="auto" w:fill="FFFFFF"/>
        </w:rPr>
        <w:t xml:space="preserve"> for the performance of the Trust. </w:t>
      </w:r>
      <w:r w:rsidR="00FA1320" w:rsidRPr="00FF74EC">
        <w:rPr>
          <w:rFonts w:ascii="Gill Sans Nova Light" w:hAnsi="Gill Sans Nova Light"/>
          <w:sz w:val="22"/>
          <w:szCs w:val="22"/>
        </w:rPr>
        <w:t>(see Appendix 1</w:t>
      </w:r>
      <w:r w:rsidR="004D5E29" w:rsidRPr="00FF74EC">
        <w:rPr>
          <w:rFonts w:ascii="Gill Sans Nova Light" w:hAnsi="Gill Sans Nova Light"/>
          <w:sz w:val="22"/>
          <w:szCs w:val="22"/>
        </w:rPr>
        <w:t xml:space="preserve"> and 2</w:t>
      </w:r>
      <w:r w:rsidR="00DE7FE8" w:rsidRPr="00FF74EC">
        <w:rPr>
          <w:rFonts w:ascii="Gill Sans Nova Light" w:hAnsi="Gill Sans Nova Light"/>
          <w:sz w:val="22"/>
          <w:szCs w:val="22"/>
        </w:rPr>
        <w:t xml:space="preserve"> for organisational charts</w:t>
      </w:r>
      <w:r w:rsidR="00FA1320" w:rsidRPr="00FF74EC">
        <w:rPr>
          <w:rFonts w:ascii="Gill Sans Nova Light" w:hAnsi="Gill Sans Nova Light"/>
          <w:sz w:val="22"/>
          <w:szCs w:val="22"/>
        </w:rPr>
        <w:t>)</w:t>
      </w:r>
      <w:r w:rsidR="001B58D1" w:rsidRPr="00FF74EC">
        <w:rPr>
          <w:rFonts w:ascii="Gill Sans Nova Light" w:hAnsi="Gill Sans Nova Light"/>
          <w:sz w:val="22"/>
          <w:szCs w:val="22"/>
        </w:rPr>
        <w:t xml:space="preserve">. The ELT </w:t>
      </w:r>
      <w:r w:rsidR="003D4F0A" w:rsidRPr="00FF74EC">
        <w:rPr>
          <w:rFonts w:ascii="Gill Sans Nova Light" w:hAnsi="Gill Sans Nova Light"/>
          <w:sz w:val="22"/>
          <w:szCs w:val="22"/>
        </w:rPr>
        <w:t>ensure</w:t>
      </w:r>
      <w:r w:rsidR="00743899" w:rsidRPr="00FF74EC">
        <w:rPr>
          <w:rFonts w:ascii="Gill Sans Nova Light" w:hAnsi="Gill Sans Nova Light"/>
          <w:sz w:val="22"/>
          <w:szCs w:val="22"/>
        </w:rPr>
        <w:t>s</w:t>
      </w:r>
      <w:r w:rsidR="003D4F0A" w:rsidRPr="00FF74EC">
        <w:rPr>
          <w:rFonts w:ascii="Gill Sans Nova Light" w:hAnsi="Gill Sans Nova Light"/>
          <w:sz w:val="22"/>
          <w:szCs w:val="22"/>
        </w:rPr>
        <w:t xml:space="preserve"> there is a high level of support for schools along with appropriate monitoring and challenge.</w:t>
      </w:r>
    </w:p>
    <w:p w14:paraId="1A085BBC" w14:textId="45445AF0" w:rsidR="00F84F69" w:rsidRPr="00FF74EC" w:rsidRDefault="006F0A11" w:rsidP="003D40AA">
      <w:pPr>
        <w:pStyle w:val="ListParagraph"/>
        <w:numPr>
          <w:ilvl w:val="0"/>
          <w:numId w:val="5"/>
        </w:numPr>
        <w:jc w:val="both"/>
        <w:rPr>
          <w:rFonts w:ascii="Gill Sans Nova Light" w:hAnsi="Gill Sans Nova Light"/>
          <w:sz w:val="22"/>
          <w:szCs w:val="22"/>
        </w:rPr>
      </w:pPr>
      <w:r w:rsidRPr="00FF74EC">
        <w:rPr>
          <w:rFonts w:ascii="Gill Sans Nova Light" w:hAnsi="Gill Sans Nova Light"/>
          <w:sz w:val="22"/>
          <w:szCs w:val="22"/>
        </w:rPr>
        <w:t>T</w:t>
      </w:r>
      <w:r w:rsidR="00E62B93" w:rsidRPr="00FF74EC">
        <w:rPr>
          <w:rFonts w:ascii="Gill Sans Nova Light" w:hAnsi="Gill Sans Nova Light"/>
          <w:sz w:val="22"/>
          <w:szCs w:val="22"/>
        </w:rPr>
        <w:t>he CEO</w:t>
      </w:r>
      <w:r w:rsidR="00E13931" w:rsidRPr="00FF74EC">
        <w:rPr>
          <w:rFonts w:ascii="Gill Sans Nova Light" w:hAnsi="Gill Sans Nova Light"/>
          <w:sz w:val="22"/>
          <w:szCs w:val="22"/>
        </w:rPr>
        <w:t xml:space="preserve"> </w:t>
      </w:r>
      <w:r w:rsidR="00F84F69" w:rsidRPr="00FF74EC">
        <w:rPr>
          <w:rFonts w:ascii="Gill Sans Nova Light" w:hAnsi="Gill Sans Nova Light"/>
          <w:sz w:val="22"/>
          <w:szCs w:val="22"/>
        </w:rPr>
        <w:t xml:space="preserve">is responsible for the </w:t>
      </w:r>
      <w:r w:rsidR="00E13931" w:rsidRPr="00FF74EC">
        <w:rPr>
          <w:rFonts w:ascii="Gill Sans Nova Light" w:hAnsi="Gill Sans Nova Light"/>
          <w:sz w:val="22"/>
          <w:szCs w:val="22"/>
        </w:rPr>
        <w:t xml:space="preserve">leading the </w:t>
      </w:r>
      <w:r w:rsidR="00D41BA9">
        <w:rPr>
          <w:rFonts w:ascii="Gill Sans Nova Light" w:hAnsi="Gill Sans Nova Light"/>
          <w:sz w:val="22"/>
          <w:szCs w:val="22"/>
        </w:rPr>
        <w:t>e</w:t>
      </w:r>
      <w:r w:rsidR="00E13931" w:rsidRPr="00FF74EC">
        <w:rPr>
          <w:rFonts w:ascii="Gill Sans Nova Light" w:hAnsi="Gill Sans Nova Light"/>
          <w:sz w:val="22"/>
          <w:szCs w:val="22"/>
        </w:rPr>
        <w:t xml:space="preserve">xecutive </w:t>
      </w:r>
      <w:r w:rsidR="00D41BA9">
        <w:rPr>
          <w:rFonts w:ascii="Gill Sans Nova Light" w:hAnsi="Gill Sans Nova Light"/>
          <w:sz w:val="22"/>
          <w:szCs w:val="22"/>
        </w:rPr>
        <w:t>t</w:t>
      </w:r>
      <w:r w:rsidR="00E13931" w:rsidRPr="00FF74EC">
        <w:rPr>
          <w:rFonts w:ascii="Gill Sans Nova Light" w:hAnsi="Gill Sans Nova Light"/>
          <w:sz w:val="22"/>
          <w:szCs w:val="22"/>
        </w:rPr>
        <w:t>eam, enabling the Trust and all its schools to be s</w:t>
      </w:r>
      <w:r w:rsidR="003F5E1D" w:rsidRPr="00FF74EC">
        <w:rPr>
          <w:rFonts w:ascii="Gill Sans Nova Light" w:hAnsi="Gill Sans Nova Light"/>
          <w:sz w:val="22"/>
          <w:szCs w:val="22"/>
        </w:rPr>
        <w:t>uccessful and sustainable over time</w:t>
      </w:r>
      <w:r w:rsidR="00AE1292" w:rsidRPr="00FF74EC">
        <w:rPr>
          <w:rFonts w:ascii="Gill Sans Nova Light" w:hAnsi="Gill Sans Nova Light"/>
          <w:sz w:val="22"/>
          <w:szCs w:val="22"/>
        </w:rPr>
        <w:t xml:space="preserve"> and for ensuring that all the statutory and legal responsibilities of the Trust are met</w:t>
      </w:r>
      <w:r w:rsidR="003F5E1D" w:rsidRPr="00FF74EC">
        <w:rPr>
          <w:rFonts w:ascii="Gill Sans Nova Light" w:hAnsi="Gill Sans Nova Light"/>
          <w:sz w:val="22"/>
          <w:szCs w:val="22"/>
        </w:rPr>
        <w:t>. The CEO provides high level strategic leadership and management across all aspects of the Trust’s activities</w:t>
      </w:r>
      <w:r w:rsidR="00886383" w:rsidRPr="00FF74EC">
        <w:rPr>
          <w:rFonts w:ascii="Gill Sans Nova Light" w:hAnsi="Gill Sans Nova Light"/>
          <w:sz w:val="22"/>
          <w:szCs w:val="22"/>
        </w:rPr>
        <w:t xml:space="preserve">, ensuring that </w:t>
      </w:r>
      <w:r w:rsidR="00F11286" w:rsidRPr="00FF74EC">
        <w:rPr>
          <w:rFonts w:ascii="Gill Sans Nova Light" w:hAnsi="Gill Sans Nova Light"/>
          <w:sz w:val="22"/>
          <w:szCs w:val="22"/>
        </w:rPr>
        <w:t>the Trust provides high quality education for all its pupils through the effective use of resources and people</w:t>
      </w:r>
      <w:r w:rsidR="00AE1292" w:rsidRPr="00FF74EC">
        <w:rPr>
          <w:rFonts w:ascii="Gill Sans Nova Light" w:hAnsi="Gill Sans Nova Light"/>
          <w:sz w:val="22"/>
          <w:szCs w:val="22"/>
        </w:rPr>
        <w:t>.</w:t>
      </w:r>
    </w:p>
    <w:p w14:paraId="4DB3FC09" w14:textId="27D4E9FD" w:rsidR="00C64C5F" w:rsidRPr="00FF74EC" w:rsidRDefault="00FB7CBA" w:rsidP="003D40AA">
      <w:pPr>
        <w:pStyle w:val="ListParagraph"/>
        <w:numPr>
          <w:ilvl w:val="0"/>
          <w:numId w:val="4"/>
        </w:numPr>
        <w:jc w:val="both"/>
        <w:rPr>
          <w:rFonts w:ascii="Gill Sans Nova Light" w:hAnsi="Gill Sans Nova Light"/>
          <w:sz w:val="22"/>
          <w:szCs w:val="22"/>
        </w:rPr>
      </w:pPr>
      <w:r w:rsidRPr="00FF74EC">
        <w:rPr>
          <w:rFonts w:ascii="Gill Sans Nova Light" w:hAnsi="Gill Sans Nova Light"/>
          <w:sz w:val="22"/>
          <w:szCs w:val="22"/>
        </w:rPr>
        <w:t xml:space="preserve">The </w:t>
      </w:r>
      <w:r w:rsidR="00996764" w:rsidRPr="00FF74EC">
        <w:rPr>
          <w:rFonts w:ascii="Gill Sans Nova Light" w:hAnsi="Gill Sans Nova Light"/>
          <w:sz w:val="22"/>
          <w:szCs w:val="22"/>
        </w:rPr>
        <w:t>DCEO</w:t>
      </w:r>
      <w:r w:rsidR="00F84F69" w:rsidRPr="00FF74EC">
        <w:rPr>
          <w:rFonts w:ascii="Gill Sans Nova Light" w:hAnsi="Gill Sans Nova Light"/>
          <w:sz w:val="22"/>
          <w:szCs w:val="22"/>
        </w:rPr>
        <w:t xml:space="preserve"> </w:t>
      </w:r>
      <w:r w:rsidR="006115AF" w:rsidRPr="00FF74EC">
        <w:rPr>
          <w:rFonts w:ascii="Gill Sans Nova Light" w:hAnsi="Gill Sans Nova Light"/>
          <w:sz w:val="22"/>
          <w:szCs w:val="22"/>
        </w:rPr>
        <w:t xml:space="preserve">works closely with the CEO </w:t>
      </w:r>
      <w:r w:rsidR="005F56D0" w:rsidRPr="00FF74EC">
        <w:rPr>
          <w:rFonts w:ascii="Gill Sans Nova Light" w:hAnsi="Gill Sans Nova Light"/>
          <w:sz w:val="22"/>
          <w:szCs w:val="22"/>
        </w:rPr>
        <w:t xml:space="preserve">and deputises as required. </w:t>
      </w:r>
      <w:r w:rsidR="00FC339C" w:rsidRPr="00FF74EC">
        <w:rPr>
          <w:rFonts w:ascii="Gill Sans Nova Light" w:hAnsi="Gill Sans Nova Light"/>
          <w:sz w:val="22"/>
          <w:szCs w:val="22"/>
        </w:rPr>
        <w:t xml:space="preserve">The DCEO </w:t>
      </w:r>
      <w:r w:rsidR="0093582D" w:rsidRPr="00FF74EC">
        <w:rPr>
          <w:rFonts w:ascii="Gill Sans Nova Light" w:hAnsi="Gill Sans Nova Light"/>
          <w:sz w:val="22"/>
          <w:szCs w:val="22"/>
        </w:rPr>
        <w:t xml:space="preserve">is </w:t>
      </w:r>
      <w:r w:rsidR="00F84F69" w:rsidRPr="00FF74EC">
        <w:rPr>
          <w:rFonts w:ascii="Gill Sans Nova Light" w:hAnsi="Gill Sans Nova Light"/>
          <w:sz w:val="22"/>
          <w:szCs w:val="22"/>
        </w:rPr>
        <w:t>responsible for</w:t>
      </w:r>
      <w:r w:rsidR="00893636" w:rsidRPr="00FF74EC">
        <w:rPr>
          <w:rFonts w:ascii="Gill Sans Nova Light" w:hAnsi="Gill Sans Nova Light"/>
          <w:sz w:val="22"/>
          <w:szCs w:val="22"/>
        </w:rPr>
        <w:t xml:space="preserve"> </w:t>
      </w:r>
      <w:r w:rsidR="00E65D4F" w:rsidRPr="00FF74EC">
        <w:rPr>
          <w:rFonts w:ascii="Gill Sans Nova Light" w:hAnsi="Gill Sans Nova Light"/>
          <w:sz w:val="22"/>
          <w:szCs w:val="22"/>
        </w:rPr>
        <w:t>overseeing</w:t>
      </w:r>
      <w:r w:rsidR="006423D0" w:rsidRPr="00FF74EC">
        <w:rPr>
          <w:rFonts w:ascii="Gill Sans Nova Light" w:hAnsi="Gill Sans Nova Light"/>
          <w:sz w:val="22"/>
          <w:szCs w:val="22"/>
        </w:rPr>
        <w:t xml:space="preserve">, quality assuring and directing the work of the </w:t>
      </w:r>
      <w:r w:rsidR="00406556" w:rsidRPr="00FF74EC">
        <w:rPr>
          <w:rFonts w:ascii="Gill Sans Nova Light" w:hAnsi="Gill Sans Nova Light"/>
          <w:sz w:val="22"/>
          <w:szCs w:val="22"/>
        </w:rPr>
        <w:t>s</w:t>
      </w:r>
      <w:r w:rsidR="006423D0" w:rsidRPr="00FF74EC">
        <w:rPr>
          <w:rFonts w:ascii="Gill Sans Nova Light" w:hAnsi="Gill Sans Nova Light"/>
          <w:sz w:val="22"/>
          <w:szCs w:val="22"/>
        </w:rPr>
        <w:t xml:space="preserve">chool </w:t>
      </w:r>
      <w:r w:rsidR="00406556" w:rsidRPr="00FF74EC">
        <w:rPr>
          <w:rFonts w:ascii="Gill Sans Nova Light" w:hAnsi="Gill Sans Nova Light"/>
          <w:sz w:val="22"/>
          <w:szCs w:val="22"/>
        </w:rPr>
        <w:t>e</w:t>
      </w:r>
      <w:r w:rsidR="004672C8" w:rsidRPr="00FF74EC">
        <w:rPr>
          <w:rFonts w:ascii="Gill Sans Nova Light" w:hAnsi="Gill Sans Nova Light"/>
          <w:sz w:val="22"/>
          <w:szCs w:val="22"/>
        </w:rPr>
        <w:t>ffectiveness</w:t>
      </w:r>
      <w:r w:rsidR="006423D0" w:rsidRPr="00FF74EC">
        <w:rPr>
          <w:rFonts w:ascii="Gill Sans Nova Light" w:hAnsi="Gill Sans Nova Light"/>
          <w:sz w:val="22"/>
          <w:szCs w:val="22"/>
        </w:rPr>
        <w:t xml:space="preserve"> </w:t>
      </w:r>
      <w:r w:rsidR="00406556" w:rsidRPr="00FF74EC">
        <w:rPr>
          <w:rFonts w:ascii="Gill Sans Nova Light" w:hAnsi="Gill Sans Nova Light"/>
          <w:sz w:val="22"/>
          <w:szCs w:val="22"/>
        </w:rPr>
        <w:t>t</w:t>
      </w:r>
      <w:r w:rsidR="006423D0" w:rsidRPr="00FF74EC">
        <w:rPr>
          <w:rFonts w:ascii="Gill Sans Nova Light" w:hAnsi="Gill Sans Nova Light"/>
          <w:sz w:val="22"/>
          <w:szCs w:val="22"/>
        </w:rPr>
        <w:t>eam</w:t>
      </w:r>
      <w:r w:rsidR="008D203D" w:rsidRPr="00FF74EC">
        <w:rPr>
          <w:rFonts w:ascii="Gill Sans Nova Light" w:hAnsi="Gill Sans Nova Light"/>
          <w:sz w:val="22"/>
          <w:szCs w:val="22"/>
        </w:rPr>
        <w:t xml:space="preserve">. This is to ensure that </w:t>
      </w:r>
      <w:r w:rsidR="00F84F69" w:rsidRPr="00FF74EC">
        <w:rPr>
          <w:rFonts w:ascii="Gill Sans Nova Light" w:hAnsi="Gill Sans Nova Light"/>
          <w:sz w:val="22"/>
          <w:szCs w:val="22"/>
        </w:rPr>
        <w:t>standards</w:t>
      </w:r>
      <w:r w:rsidR="008D203D" w:rsidRPr="00FF74EC">
        <w:rPr>
          <w:rFonts w:ascii="Gill Sans Nova Light" w:hAnsi="Gill Sans Nova Light"/>
          <w:sz w:val="22"/>
          <w:szCs w:val="22"/>
        </w:rPr>
        <w:t xml:space="preserve"> are raised</w:t>
      </w:r>
      <w:r w:rsidR="00F84F69" w:rsidRPr="00FF74EC">
        <w:rPr>
          <w:rFonts w:ascii="Gill Sans Nova Light" w:hAnsi="Gill Sans Nova Light"/>
          <w:sz w:val="22"/>
          <w:szCs w:val="22"/>
        </w:rPr>
        <w:t xml:space="preserve">, </w:t>
      </w:r>
      <w:r w:rsidR="008D203D" w:rsidRPr="00FF74EC">
        <w:rPr>
          <w:rFonts w:ascii="Gill Sans Nova Light" w:hAnsi="Gill Sans Nova Light"/>
          <w:sz w:val="22"/>
          <w:szCs w:val="22"/>
        </w:rPr>
        <w:t xml:space="preserve">where necessary </w:t>
      </w:r>
      <w:r w:rsidR="008A6787" w:rsidRPr="00FF74EC">
        <w:rPr>
          <w:rFonts w:ascii="Gill Sans Nova Light" w:hAnsi="Gill Sans Nova Light"/>
          <w:sz w:val="22"/>
          <w:szCs w:val="22"/>
        </w:rPr>
        <w:t>performance</w:t>
      </w:r>
      <w:r w:rsidR="00E64557" w:rsidRPr="00FF74EC">
        <w:rPr>
          <w:rFonts w:ascii="Gill Sans Nova Light" w:hAnsi="Gill Sans Nova Light"/>
          <w:sz w:val="22"/>
          <w:szCs w:val="22"/>
        </w:rPr>
        <w:t xml:space="preserve"> is challenged</w:t>
      </w:r>
      <w:r w:rsidR="008A6787" w:rsidRPr="00FF74EC">
        <w:rPr>
          <w:rFonts w:ascii="Gill Sans Nova Light" w:hAnsi="Gill Sans Nova Light"/>
          <w:sz w:val="22"/>
          <w:szCs w:val="22"/>
        </w:rPr>
        <w:t>,</w:t>
      </w:r>
      <w:r w:rsidR="00F84F69" w:rsidRPr="00FF74EC">
        <w:rPr>
          <w:rFonts w:ascii="Gill Sans Nova Light" w:hAnsi="Gill Sans Nova Light"/>
          <w:sz w:val="22"/>
          <w:szCs w:val="22"/>
        </w:rPr>
        <w:t xml:space="preserve"> and </w:t>
      </w:r>
      <w:r w:rsidR="008F4AE7" w:rsidRPr="00FF74EC">
        <w:rPr>
          <w:rFonts w:ascii="Gill Sans Nova Light" w:hAnsi="Gill Sans Nova Light"/>
          <w:sz w:val="22"/>
          <w:szCs w:val="22"/>
        </w:rPr>
        <w:t xml:space="preserve">school </w:t>
      </w:r>
      <w:r w:rsidR="00F84F69" w:rsidRPr="00FF74EC">
        <w:rPr>
          <w:rFonts w:ascii="Gill Sans Nova Light" w:hAnsi="Gill Sans Nova Light"/>
          <w:sz w:val="22"/>
          <w:szCs w:val="22"/>
        </w:rPr>
        <w:t>effectiveness including compliance with Ofsted, SIAMS and D</w:t>
      </w:r>
      <w:r w:rsidR="00D01CAE" w:rsidRPr="00FF74EC">
        <w:rPr>
          <w:rFonts w:ascii="Gill Sans Nova Light" w:hAnsi="Gill Sans Nova Light"/>
          <w:sz w:val="22"/>
          <w:szCs w:val="22"/>
        </w:rPr>
        <w:t>f</w:t>
      </w:r>
      <w:r w:rsidR="00F84F69" w:rsidRPr="00FF74EC">
        <w:rPr>
          <w:rFonts w:ascii="Gill Sans Nova Light" w:hAnsi="Gill Sans Nova Light"/>
          <w:sz w:val="22"/>
          <w:szCs w:val="22"/>
        </w:rPr>
        <w:t>E requirements</w:t>
      </w:r>
      <w:r w:rsidR="00E64557" w:rsidRPr="00FF74EC">
        <w:rPr>
          <w:rFonts w:ascii="Gill Sans Nova Light" w:hAnsi="Gill Sans Nova Light"/>
          <w:sz w:val="22"/>
          <w:szCs w:val="22"/>
        </w:rPr>
        <w:t xml:space="preserve"> is well supported</w:t>
      </w:r>
      <w:r w:rsidR="00F84F69" w:rsidRPr="00FF74EC">
        <w:rPr>
          <w:rFonts w:ascii="Gill Sans Nova Light" w:hAnsi="Gill Sans Nova Light"/>
          <w:sz w:val="22"/>
          <w:szCs w:val="22"/>
        </w:rPr>
        <w:t>.</w:t>
      </w:r>
      <w:r w:rsidR="00B168BD" w:rsidRPr="00FF74EC">
        <w:rPr>
          <w:rFonts w:ascii="Gill Sans Nova Light" w:hAnsi="Gill Sans Nova Light"/>
          <w:sz w:val="22"/>
          <w:szCs w:val="22"/>
        </w:rPr>
        <w:t xml:space="preserve"> </w:t>
      </w:r>
      <w:r w:rsidR="00743899" w:rsidRPr="00FF74EC">
        <w:rPr>
          <w:rFonts w:ascii="Gill Sans Nova Light" w:hAnsi="Gill Sans Nova Light"/>
          <w:sz w:val="22"/>
          <w:szCs w:val="22"/>
        </w:rPr>
        <w:t xml:space="preserve">The DCEO, provides line management for </w:t>
      </w:r>
      <w:r w:rsidR="00B5147F">
        <w:rPr>
          <w:rFonts w:ascii="Gill Sans Nova Light" w:hAnsi="Gill Sans Nova Light"/>
          <w:sz w:val="22"/>
          <w:szCs w:val="22"/>
        </w:rPr>
        <w:t>Headteacher</w:t>
      </w:r>
      <w:r w:rsidR="00743899" w:rsidRPr="00FF74EC">
        <w:rPr>
          <w:rFonts w:ascii="Gill Sans Nova Light" w:hAnsi="Gill Sans Nova Light"/>
          <w:sz w:val="22"/>
          <w:szCs w:val="22"/>
        </w:rPr>
        <w:t>s.</w:t>
      </w:r>
      <w:r w:rsidR="00B168BD" w:rsidRPr="00FF74EC">
        <w:rPr>
          <w:rFonts w:ascii="Gill Sans Nova Light" w:hAnsi="Gill Sans Nova Light"/>
          <w:sz w:val="22"/>
          <w:szCs w:val="22"/>
        </w:rPr>
        <w:t xml:space="preserve"> </w:t>
      </w:r>
      <w:r w:rsidR="00865669" w:rsidRPr="00FF74EC">
        <w:rPr>
          <w:rFonts w:ascii="Gill Sans Nova Light" w:hAnsi="Gill Sans Nova Light"/>
          <w:sz w:val="22"/>
          <w:szCs w:val="22"/>
        </w:rPr>
        <w:t>The DCEO</w:t>
      </w:r>
      <w:r w:rsidR="006423D0" w:rsidRPr="00FF74EC">
        <w:rPr>
          <w:rFonts w:ascii="Gill Sans Nova Light" w:hAnsi="Gill Sans Nova Light"/>
          <w:sz w:val="22"/>
          <w:szCs w:val="22"/>
        </w:rPr>
        <w:t xml:space="preserve"> is also responsible for </w:t>
      </w:r>
      <w:r w:rsidR="00406556" w:rsidRPr="00FF74EC">
        <w:rPr>
          <w:rFonts w:ascii="Gill Sans Nova Light" w:hAnsi="Gill Sans Nova Light"/>
          <w:sz w:val="22"/>
          <w:szCs w:val="22"/>
        </w:rPr>
        <w:t>s</w:t>
      </w:r>
      <w:r w:rsidR="006423D0" w:rsidRPr="00FF74EC">
        <w:rPr>
          <w:rFonts w:ascii="Gill Sans Nova Light" w:hAnsi="Gill Sans Nova Light"/>
          <w:sz w:val="22"/>
          <w:szCs w:val="22"/>
        </w:rPr>
        <w:t>afeguarding across the Trust.</w:t>
      </w:r>
      <w:r w:rsidR="00DC70BA" w:rsidRPr="00FF74EC">
        <w:rPr>
          <w:rFonts w:ascii="Gill Sans Nova Light" w:hAnsi="Gill Sans Nova Light"/>
          <w:sz w:val="22"/>
          <w:szCs w:val="22"/>
        </w:rPr>
        <w:t xml:space="preserve"> The DCEO leads the school effectiveness team</w:t>
      </w:r>
      <w:r w:rsidR="003D0BED" w:rsidRPr="00FF74EC">
        <w:rPr>
          <w:rFonts w:ascii="Gill Sans Nova Light" w:hAnsi="Gill Sans Nova Light"/>
          <w:sz w:val="22"/>
          <w:szCs w:val="22"/>
        </w:rPr>
        <w:t xml:space="preserve"> which is comprised as follows:</w:t>
      </w:r>
    </w:p>
    <w:p w14:paraId="0CD8BCB7" w14:textId="43E4E446" w:rsidR="00224E79" w:rsidRPr="00FF74EC" w:rsidRDefault="00224E79" w:rsidP="0045613C">
      <w:pPr>
        <w:pStyle w:val="ListParagraph"/>
        <w:numPr>
          <w:ilvl w:val="1"/>
          <w:numId w:val="4"/>
        </w:numPr>
        <w:jc w:val="both"/>
        <w:rPr>
          <w:rFonts w:ascii="Gill Sans Nova Light" w:hAnsi="Gill Sans Nova Light"/>
          <w:sz w:val="22"/>
          <w:szCs w:val="22"/>
        </w:rPr>
      </w:pPr>
      <w:r w:rsidRPr="00FF74EC">
        <w:rPr>
          <w:rFonts w:ascii="Gill Sans Nova Light" w:hAnsi="Gill Sans Nova Light"/>
          <w:sz w:val="22"/>
          <w:szCs w:val="22"/>
        </w:rPr>
        <w:t xml:space="preserve">The </w:t>
      </w:r>
      <w:r w:rsidR="00406556" w:rsidRPr="00FF74EC">
        <w:rPr>
          <w:rFonts w:ascii="Gill Sans Nova Light" w:hAnsi="Gill Sans Nova Light"/>
          <w:sz w:val="22"/>
          <w:szCs w:val="22"/>
        </w:rPr>
        <w:t>r</w:t>
      </w:r>
      <w:r w:rsidR="001C4F4A" w:rsidRPr="00FF74EC">
        <w:rPr>
          <w:rFonts w:ascii="Gill Sans Nova Light" w:hAnsi="Gill Sans Nova Light"/>
          <w:sz w:val="22"/>
          <w:szCs w:val="22"/>
        </w:rPr>
        <w:t>egional</w:t>
      </w:r>
      <w:r w:rsidR="00996764" w:rsidRPr="00FF74EC">
        <w:rPr>
          <w:rFonts w:ascii="Gill Sans Nova Light" w:hAnsi="Gill Sans Nova Light"/>
          <w:sz w:val="22"/>
          <w:szCs w:val="22"/>
        </w:rPr>
        <w:t xml:space="preserve"> </w:t>
      </w:r>
      <w:r w:rsidR="00406556" w:rsidRPr="00FF74EC">
        <w:rPr>
          <w:rFonts w:ascii="Gill Sans Nova Light" w:hAnsi="Gill Sans Nova Light"/>
          <w:sz w:val="22"/>
          <w:szCs w:val="22"/>
        </w:rPr>
        <w:t>e</w:t>
      </w:r>
      <w:r w:rsidR="000613D8" w:rsidRPr="00FF74EC">
        <w:rPr>
          <w:rFonts w:ascii="Gill Sans Nova Light" w:hAnsi="Gill Sans Nova Light"/>
          <w:sz w:val="22"/>
          <w:szCs w:val="22"/>
        </w:rPr>
        <w:t>ffectiveness</w:t>
      </w:r>
      <w:r w:rsidR="00996764" w:rsidRPr="00FF74EC">
        <w:rPr>
          <w:rFonts w:ascii="Gill Sans Nova Light" w:hAnsi="Gill Sans Nova Light"/>
          <w:sz w:val="22"/>
          <w:szCs w:val="22"/>
        </w:rPr>
        <w:t xml:space="preserve"> </w:t>
      </w:r>
      <w:r w:rsidR="00406556" w:rsidRPr="00FF74EC">
        <w:rPr>
          <w:rFonts w:ascii="Gill Sans Nova Light" w:hAnsi="Gill Sans Nova Light"/>
          <w:sz w:val="22"/>
          <w:szCs w:val="22"/>
        </w:rPr>
        <w:t>l</w:t>
      </w:r>
      <w:r w:rsidR="00996764" w:rsidRPr="00FF74EC">
        <w:rPr>
          <w:rFonts w:ascii="Gill Sans Nova Light" w:hAnsi="Gill Sans Nova Light"/>
          <w:sz w:val="22"/>
          <w:szCs w:val="22"/>
        </w:rPr>
        <w:t>eads</w:t>
      </w:r>
      <w:r w:rsidR="002F3D7B" w:rsidRPr="00FF74EC">
        <w:rPr>
          <w:rFonts w:ascii="Gill Sans Nova Light" w:hAnsi="Gill Sans Nova Light"/>
          <w:sz w:val="22"/>
          <w:szCs w:val="22"/>
        </w:rPr>
        <w:t xml:space="preserve"> (RELs)</w:t>
      </w:r>
      <w:r w:rsidRPr="00FF74EC">
        <w:rPr>
          <w:rFonts w:ascii="Gill Sans Nova Light" w:hAnsi="Gill Sans Nova Light"/>
          <w:sz w:val="22"/>
          <w:szCs w:val="22"/>
        </w:rPr>
        <w:t xml:space="preserve"> work</w:t>
      </w:r>
      <w:r w:rsidR="00E65D4F" w:rsidRPr="00FF74EC">
        <w:rPr>
          <w:rFonts w:ascii="Gill Sans Nova Light" w:hAnsi="Gill Sans Nova Light"/>
          <w:sz w:val="22"/>
          <w:szCs w:val="22"/>
        </w:rPr>
        <w:t xml:space="preserve"> across all </w:t>
      </w:r>
      <w:r w:rsidR="391F5B38" w:rsidRPr="00FF74EC">
        <w:rPr>
          <w:rFonts w:ascii="Gill Sans Nova Light" w:hAnsi="Gill Sans Nova Light"/>
          <w:sz w:val="22"/>
          <w:szCs w:val="22"/>
        </w:rPr>
        <w:t>schools on</w:t>
      </w:r>
      <w:r w:rsidR="00E65D4F" w:rsidRPr="00FF74EC">
        <w:rPr>
          <w:rFonts w:ascii="Gill Sans Nova Light" w:hAnsi="Gill Sans Nova Light"/>
          <w:sz w:val="22"/>
          <w:szCs w:val="22"/>
        </w:rPr>
        <w:t xml:space="preserve"> a geographical basis to give additional capacity to support improvement in standards and effectiveness in all areas of teaching and learning. They</w:t>
      </w:r>
      <w:r w:rsidR="007509EE" w:rsidRPr="00FF74EC">
        <w:rPr>
          <w:rFonts w:ascii="Gill Sans Nova Light" w:hAnsi="Gill Sans Nova Light"/>
          <w:sz w:val="22"/>
          <w:szCs w:val="22"/>
        </w:rPr>
        <w:t xml:space="preserve"> </w:t>
      </w:r>
      <w:r w:rsidR="00E65D4F" w:rsidRPr="00FF74EC">
        <w:rPr>
          <w:rFonts w:ascii="Gill Sans Nova Light" w:hAnsi="Gill Sans Nova Light"/>
          <w:sz w:val="22"/>
          <w:szCs w:val="22"/>
        </w:rPr>
        <w:t>give additional support to</w:t>
      </w:r>
      <w:r w:rsidRPr="00FF74EC">
        <w:rPr>
          <w:rFonts w:ascii="Gill Sans Nova Light" w:hAnsi="Gill Sans Nova Light"/>
          <w:sz w:val="22"/>
          <w:szCs w:val="22"/>
        </w:rPr>
        <w:t xml:space="preserve"> specific </w:t>
      </w:r>
      <w:r w:rsidR="003F37E3" w:rsidRPr="00FF74EC">
        <w:rPr>
          <w:rFonts w:ascii="Gill Sans Nova Light" w:hAnsi="Gill Sans Nova Light"/>
          <w:sz w:val="22"/>
          <w:szCs w:val="22"/>
        </w:rPr>
        <w:t xml:space="preserve">schools </w:t>
      </w:r>
      <w:r w:rsidR="00B46360" w:rsidRPr="00FF74EC">
        <w:rPr>
          <w:rFonts w:ascii="Gill Sans Nova Light" w:hAnsi="Gill Sans Nova Light"/>
          <w:sz w:val="22"/>
          <w:szCs w:val="22"/>
        </w:rPr>
        <w:t>that</w:t>
      </w:r>
      <w:r w:rsidRPr="00FF74EC">
        <w:rPr>
          <w:rFonts w:ascii="Gill Sans Nova Light" w:hAnsi="Gill Sans Nova Light"/>
          <w:sz w:val="22"/>
          <w:szCs w:val="22"/>
        </w:rPr>
        <w:t xml:space="preserve"> are </w:t>
      </w:r>
      <w:r w:rsidR="00B46360" w:rsidRPr="00FF74EC">
        <w:rPr>
          <w:rFonts w:ascii="Gill Sans Nova Light" w:hAnsi="Gill Sans Nova Light"/>
          <w:sz w:val="22"/>
          <w:szCs w:val="22"/>
        </w:rPr>
        <w:t>identified as vulnerable in some way</w:t>
      </w:r>
      <w:r w:rsidR="00E65D4F" w:rsidRPr="00FF74EC">
        <w:rPr>
          <w:rFonts w:ascii="Gill Sans Nova Light" w:hAnsi="Gill Sans Nova Light"/>
          <w:sz w:val="22"/>
          <w:szCs w:val="22"/>
        </w:rPr>
        <w:t xml:space="preserve">. </w:t>
      </w:r>
      <w:r w:rsidR="003264C1" w:rsidRPr="00FF74EC">
        <w:rPr>
          <w:rFonts w:ascii="Gill Sans Nova Light" w:hAnsi="Gill Sans Nova Light"/>
          <w:sz w:val="22"/>
          <w:szCs w:val="22"/>
        </w:rPr>
        <w:t>They also add extra capacity to schools for specifically identified projects.</w:t>
      </w:r>
      <w:r w:rsidR="006C44DC" w:rsidRPr="00FF74EC">
        <w:rPr>
          <w:rFonts w:ascii="Gill Sans Nova Light" w:hAnsi="Gill Sans Nova Light"/>
          <w:sz w:val="22"/>
          <w:szCs w:val="22"/>
        </w:rPr>
        <w:t xml:space="preserve"> </w:t>
      </w:r>
      <w:r w:rsidR="00631C30" w:rsidRPr="00FF74EC">
        <w:rPr>
          <w:rFonts w:ascii="Gill Sans Nova Light" w:hAnsi="Gill Sans Nova Light"/>
          <w:sz w:val="22"/>
          <w:szCs w:val="22"/>
        </w:rPr>
        <w:t>The RELs will quality assure the work of the TLPs</w:t>
      </w:r>
      <w:r w:rsidR="00257457" w:rsidRPr="00FF74EC">
        <w:rPr>
          <w:rFonts w:ascii="Gill Sans Nova Light" w:hAnsi="Gill Sans Nova Light"/>
          <w:sz w:val="22"/>
          <w:szCs w:val="22"/>
        </w:rPr>
        <w:t xml:space="preserve">, they </w:t>
      </w:r>
      <w:r w:rsidR="00631C30" w:rsidRPr="00FF74EC">
        <w:rPr>
          <w:rFonts w:ascii="Gill Sans Nova Light" w:hAnsi="Gill Sans Nova Light"/>
          <w:sz w:val="22"/>
          <w:szCs w:val="22"/>
        </w:rPr>
        <w:t xml:space="preserve">receive and analyse notes of TLP </w:t>
      </w:r>
      <w:proofErr w:type="gramStart"/>
      <w:r w:rsidR="00631C30" w:rsidRPr="00FF74EC">
        <w:rPr>
          <w:rFonts w:ascii="Gill Sans Nova Light" w:hAnsi="Gill Sans Nova Light"/>
          <w:sz w:val="22"/>
          <w:szCs w:val="22"/>
        </w:rPr>
        <w:t>visits</w:t>
      </w:r>
      <w:proofErr w:type="gramEnd"/>
      <w:r w:rsidR="00257457" w:rsidRPr="00FF74EC">
        <w:rPr>
          <w:rFonts w:ascii="Gill Sans Nova Light" w:hAnsi="Gill Sans Nova Light"/>
          <w:sz w:val="22"/>
          <w:szCs w:val="22"/>
        </w:rPr>
        <w:t xml:space="preserve"> </w:t>
      </w:r>
      <w:r w:rsidR="0045613C" w:rsidRPr="00FF74EC">
        <w:rPr>
          <w:rFonts w:ascii="Gill Sans Nova Light" w:hAnsi="Gill Sans Nova Light"/>
          <w:sz w:val="22"/>
          <w:szCs w:val="22"/>
        </w:rPr>
        <w:t xml:space="preserve">and they each </w:t>
      </w:r>
      <w:r w:rsidR="00631C30" w:rsidRPr="00FF74EC">
        <w:rPr>
          <w:rFonts w:ascii="Gill Sans Nova Light" w:hAnsi="Gill Sans Nova Light"/>
          <w:sz w:val="22"/>
          <w:szCs w:val="22"/>
        </w:rPr>
        <w:t xml:space="preserve">provide feedback to the </w:t>
      </w:r>
      <w:r w:rsidR="0045613C" w:rsidRPr="00FF74EC">
        <w:rPr>
          <w:rFonts w:ascii="Gill Sans Nova Light" w:hAnsi="Gill Sans Nova Light"/>
          <w:sz w:val="22"/>
          <w:szCs w:val="22"/>
        </w:rPr>
        <w:t xml:space="preserve">wider </w:t>
      </w:r>
      <w:r w:rsidR="00631C30" w:rsidRPr="00FF74EC">
        <w:rPr>
          <w:rFonts w:ascii="Gill Sans Nova Light" w:hAnsi="Gill Sans Nova Light"/>
          <w:sz w:val="22"/>
          <w:szCs w:val="22"/>
        </w:rPr>
        <w:t>school effectiveness team</w:t>
      </w:r>
      <w:r w:rsidR="0045613C" w:rsidRPr="00FF74EC">
        <w:rPr>
          <w:rFonts w:ascii="Gill Sans Nova Light" w:hAnsi="Gill Sans Nova Light"/>
          <w:sz w:val="22"/>
          <w:szCs w:val="22"/>
        </w:rPr>
        <w:t>.</w:t>
      </w:r>
    </w:p>
    <w:p w14:paraId="4A31095B" w14:textId="529A1C6A" w:rsidR="00D03A3C" w:rsidRPr="00FF74EC" w:rsidRDefault="00996764" w:rsidP="00743899">
      <w:pPr>
        <w:pStyle w:val="ListParagraph"/>
        <w:numPr>
          <w:ilvl w:val="1"/>
          <w:numId w:val="4"/>
        </w:numPr>
        <w:jc w:val="both"/>
        <w:rPr>
          <w:rFonts w:ascii="Gill Sans Nova Light" w:hAnsi="Gill Sans Nova Light" w:cs="Arial"/>
          <w:sz w:val="22"/>
          <w:szCs w:val="22"/>
        </w:rPr>
      </w:pPr>
      <w:r w:rsidRPr="00FF74EC">
        <w:rPr>
          <w:rFonts w:ascii="Gill Sans Nova Light" w:hAnsi="Gill Sans Nova Light"/>
          <w:sz w:val="22"/>
          <w:szCs w:val="22"/>
        </w:rPr>
        <w:t xml:space="preserve">The </w:t>
      </w:r>
      <w:r w:rsidR="00DF717B" w:rsidRPr="00FF74EC">
        <w:rPr>
          <w:rFonts w:ascii="Gill Sans Nova Light" w:hAnsi="Gill Sans Nova Light"/>
          <w:sz w:val="22"/>
          <w:szCs w:val="22"/>
        </w:rPr>
        <w:t>q</w:t>
      </w:r>
      <w:r w:rsidRPr="00FF74EC">
        <w:rPr>
          <w:rFonts w:ascii="Gill Sans Nova Light" w:hAnsi="Gill Sans Nova Light"/>
          <w:sz w:val="22"/>
          <w:szCs w:val="22"/>
        </w:rPr>
        <w:t xml:space="preserve">uality </w:t>
      </w:r>
      <w:r w:rsidR="00DF717B" w:rsidRPr="00FF74EC">
        <w:rPr>
          <w:rFonts w:ascii="Gill Sans Nova Light" w:hAnsi="Gill Sans Nova Light"/>
          <w:sz w:val="22"/>
          <w:szCs w:val="22"/>
        </w:rPr>
        <w:t>a</w:t>
      </w:r>
      <w:r w:rsidRPr="00FF74EC">
        <w:rPr>
          <w:rFonts w:ascii="Gill Sans Nova Light" w:hAnsi="Gill Sans Nova Light"/>
          <w:sz w:val="22"/>
          <w:szCs w:val="22"/>
        </w:rPr>
        <w:t xml:space="preserve">ssurance </w:t>
      </w:r>
      <w:r w:rsidR="00DF717B" w:rsidRPr="00FF74EC">
        <w:rPr>
          <w:rFonts w:ascii="Gill Sans Nova Light" w:hAnsi="Gill Sans Nova Light"/>
          <w:sz w:val="22"/>
          <w:szCs w:val="22"/>
        </w:rPr>
        <w:t>l</w:t>
      </w:r>
      <w:r w:rsidRPr="00FF74EC">
        <w:rPr>
          <w:rFonts w:ascii="Gill Sans Nova Light" w:hAnsi="Gill Sans Nova Light"/>
          <w:sz w:val="22"/>
          <w:szCs w:val="22"/>
        </w:rPr>
        <w:t>ead</w:t>
      </w:r>
      <w:r w:rsidR="002F3D7B" w:rsidRPr="00FF74EC">
        <w:rPr>
          <w:rFonts w:ascii="Gill Sans Nova Light" w:hAnsi="Gill Sans Nova Light"/>
          <w:sz w:val="22"/>
          <w:szCs w:val="22"/>
        </w:rPr>
        <w:t xml:space="preserve"> (QAL)</w:t>
      </w:r>
      <w:r w:rsidRPr="00FF74EC">
        <w:rPr>
          <w:rFonts w:ascii="Gill Sans Nova Light" w:hAnsi="Gill Sans Nova Light"/>
          <w:sz w:val="22"/>
          <w:szCs w:val="22"/>
        </w:rPr>
        <w:t xml:space="preserve"> oversees all </w:t>
      </w:r>
      <w:r w:rsidR="003F37E3" w:rsidRPr="00FF74EC">
        <w:rPr>
          <w:rFonts w:ascii="Gill Sans Nova Light" w:hAnsi="Gill Sans Nova Light"/>
          <w:sz w:val="22"/>
          <w:szCs w:val="22"/>
        </w:rPr>
        <w:t xml:space="preserve">schools </w:t>
      </w:r>
      <w:r w:rsidR="00CD4BF3" w:rsidRPr="00FF74EC">
        <w:rPr>
          <w:rFonts w:ascii="Gill Sans Nova Light" w:hAnsi="Gill Sans Nova Light"/>
          <w:sz w:val="22"/>
          <w:szCs w:val="22"/>
        </w:rPr>
        <w:t>to</w:t>
      </w:r>
      <w:r w:rsidR="00D03A3C" w:rsidRPr="00FF74EC">
        <w:rPr>
          <w:rFonts w:ascii="Gill Sans Nova Light" w:hAnsi="Gill Sans Nova Light" w:cs="Arial"/>
          <w:sz w:val="22"/>
          <w:szCs w:val="22"/>
        </w:rPr>
        <w:t xml:space="preserve"> fulfil the following purposes:</w:t>
      </w:r>
    </w:p>
    <w:p w14:paraId="5640D0BB" w14:textId="4817D8DF" w:rsidR="00D03A3C" w:rsidRPr="00FF74EC" w:rsidRDefault="00D03A3C" w:rsidP="00DC70BA">
      <w:pPr>
        <w:pStyle w:val="ListParagraph"/>
        <w:numPr>
          <w:ilvl w:val="2"/>
          <w:numId w:val="58"/>
        </w:numPr>
        <w:jc w:val="both"/>
        <w:rPr>
          <w:rFonts w:ascii="Gill Sans Nova Light" w:hAnsi="Gill Sans Nova Light" w:cs="Arial"/>
          <w:sz w:val="22"/>
          <w:szCs w:val="22"/>
        </w:rPr>
      </w:pPr>
      <w:r w:rsidRPr="00FF74EC">
        <w:rPr>
          <w:rFonts w:ascii="Gill Sans Nova Light" w:hAnsi="Gill Sans Nova Light" w:cs="Arial"/>
          <w:sz w:val="22"/>
          <w:szCs w:val="22"/>
        </w:rPr>
        <w:t>to offer expert validation of judgements relating to achievement and quality</w:t>
      </w:r>
      <w:r w:rsidR="00550A22" w:rsidRPr="00FF74EC">
        <w:rPr>
          <w:rFonts w:ascii="Gill Sans Nova Light" w:hAnsi="Gill Sans Nova Light" w:cs="Arial"/>
          <w:sz w:val="22"/>
          <w:szCs w:val="22"/>
        </w:rPr>
        <w:t xml:space="preserve"> of teaching and learning</w:t>
      </w:r>
    </w:p>
    <w:p w14:paraId="0F948CA0" w14:textId="3EB03237" w:rsidR="003264C1" w:rsidRPr="00FF74EC" w:rsidRDefault="00550A22" w:rsidP="00DC70BA">
      <w:pPr>
        <w:pStyle w:val="ListParagraph"/>
        <w:numPr>
          <w:ilvl w:val="2"/>
          <w:numId w:val="58"/>
        </w:numPr>
        <w:jc w:val="both"/>
        <w:rPr>
          <w:rFonts w:ascii="Gill Sans Nova Light" w:hAnsi="Gill Sans Nova Light"/>
          <w:sz w:val="22"/>
          <w:szCs w:val="22"/>
        </w:rPr>
      </w:pPr>
      <w:r w:rsidRPr="00FF74EC">
        <w:rPr>
          <w:rFonts w:ascii="Gill Sans Nova Light" w:hAnsi="Gill Sans Nova Light"/>
          <w:sz w:val="22"/>
          <w:szCs w:val="22"/>
        </w:rPr>
        <w:t xml:space="preserve">to </w:t>
      </w:r>
      <w:r w:rsidR="003264C1" w:rsidRPr="00FF74EC">
        <w:rPr>
          <w:rFonts w:ascii="Gill Sans Nova Light" w:hAnsi="Gill Sans Nova Light"/>
          <w:sz w:val="22"/>
          <w:szCs w:val="22"/>
        </w:rPr>
        <w:t>provide an objective and consistent overview across all schools</w:t>
      </w:r>
    </w:p>
    <w:p w14:paraId="0A5BE9A6" w14:textId="18AB83BF" w:rsidR="00A618C6" w:rsidRPr="00FF74EC" w:rsidRDefault="00550A22" w:rsidP="00A618C6">
      <w:pPr>
        <w:pStyle w:val="ListParagraph"/>
        <w:numPr>
          <w:ilvl w:val="2"/>
          <w:numId w:val="58"/>
        </w:numPr>
        <w:jc w:val="both"/>
        <w:rPr>
          <w:rFonts w:ascii="Gill Sans Nova Light" w:hAnsi="Gill Sans Nova Light"/>
          <w:sz w:val="22"/>
          <w:szCs w:val="22"/>
        </w:rPr>
      </w:pPr>
      <w:r w:rsidRPr="00FF74EC">
        <w:rPr>
          <w:rFonts w:ascii="Gill Sans Nova Light" w:hAnsi="Gill Sans Nova Light"/>
          <w:sz w:val="22"/>
          <w:szCs w:val="22"/>
        </w:rPr>
        <w:t xml:space="preserve">to </w:t>
      </w:r>
      <w:r w:rsidR="00CD4BF3" w:rsidRPr="00FF74EC">
        <w:rPr>
          <w:rFonts w:ascii="Gill Sans Nova Light" w:hAnsi="Gill Sans Nova Light"/>
          <w:sz w:val="22"/>
          <w:szCs w:val="22"/>
        </w:rPr>
        <w:t xml:space="preserve">ensure that </w:t>
      </w:r>
      <w:r w:rsidRPr="00FF74EC">
        <w:rPr>
          <w:rFonts w:ascii="Gill Sans Nova Light" w:hAnsi="Gill Sans Nova Light"/>
          <w:sz w:val="22"/>
          <w:szCs w:val="22"/>
        </w:rPr>
        <w:t xml:space="preserve">the </w:t>
      </w:r>
      <w:r w:rsidR="00CD4BF3" w:rsidRPr="00FF74EC">
        <w:rPr>
          <w:rFonts w:ascii="Gill Sans Nova Light" w:hAnsi="Gill Sans Nova Light"/>
          <w:sz w:val="22"/>
          <w:szCs w:val="22"/>
        </w:rPr>
        <w:t>highest standards are</w:t>
      </w:r>
      <w:r w:rsidR="0014392F" w:rsidRPr="00FF74EC">
        <w:rPr>
          <w:rFonts w:ascii="Gill Sans Nova Light" w:hAnsi="Gill Sans Nova Light"/>
          <w:sz w:val="22"/>
          <w:szCs w:val="22"/>
        </w:rPr>
        <w:t xml:space="preserve"> being</w:t>
      </w:r>
      <w:r w:rsidR="00CD4BF3" w:rsidRPr="00FF74EC">
        <w:rPr>
          <w:rFonts w:ascii="Gill Sans Nova Light" w:hAnsi="Gill Sans Nova Light"/>
          <w:sz w:val="22"/>
          <w:szCs w:val="22"/>
        </w:rPr>
        <w:t xml:space="preserve"> sustained in good or better schools</w:t>
      </w:r>
      <w:r w:rsidR="00A618C6" w:rsidRPr="00FF74EC">
        <w:rPr>
          <w:rFonts w:ascii="Gill Sans Nova Light" w:hAnsi="Gill Sans Nova Light"/>
          <w:sz w:val="22"/>
          <w:szCs w:val="22"/>
        </w:rPr>
        <w:t xml:space="preserve"> </w:t>
      </w:r>
      <w:r w:rsidRPr="00FF74EC">
        <w:rPr>
          <w:rFonts w:ascii="Gill Sans Nova Light" w:hAnsi="Gill Sans Nova Light"/>
          <w:sz w:val="22"/>
          <w:szCs w:val="22"/>
        </w:rPr>
        <w:t xml:space="preserve">to </w:t>
      </w:r>
      <w:r w:rsidR="0014392F" w:rsidRPr="00FF74EC">
        <w:rPr>
          <w:rFonts w:ascii="Gill Sans Nova Light" w:hAnsi="Gill Sans Nova Light"/>
          <w:sz w:val="22"/>
          <w:szCs w:val="22"/>
        </w:rPr>
        <w:t xml:space="preserve">ensure that the support and challenge </w:t>
      </w:r>
      <w:r w:rsidR="00CD4BF3" w:rsidRPr="00FF74EC">
        <w:rPr>
          <w:rFonts w:ascii="Gill Sans Nova Light" w:hAnsi="Gill Sans Nova Light"/>
          <w:sz w:val="22"/>
          <w:szCs w:val="22"/>
        </w:rPr>
        <w:t>in schools where rapid improvement is needed</w:t>
      </w:r>
      <w:r w:rsidR="0014392F" w:rsidRPr="00FF74EC">
        <w:rPr>
          <w:rFonts w:ascii="Gill Sans Nova Light" w:hAnsi="Gill Sans Nova Light"/>
          <w:sz w:val="22"/>
          <w:szCs w:val="22"/>
        </w:rPr>
        <w:t xml:space="preserve"> is effective and having a positive and measurable impact</w:t>
      </w:r>
      <w:r w:rsidR="00CD4BF3" w:rsidRPr="00FF74EC">
        <w:rPr>
          <w:rFonts w:ascii="Gill Sans Nova Light" w:hAnsi="Gill Sans Nova Light"/>
          <w:sz w:val="22"/>
          <w:szCs w:val="22"/>
        </w:rPr>
        <w:t xml:space="preserve">. </w:t>
      </w:r>
    </w:p>
    <w:p w14:paraId="142E5BDF" w14:textId="2CBC1355" w:rsidR="0045613C" w:rsidRPr="00FF74EC" w:rsidRDefault="0045613C" w:rsidP="00A618C6">
      <w:pPr>
        <w:pStyle w:val="ListParagraph"/>
        <w:numPr>
          <w:ilvl w:val="2"/>
          <w:numId w:val="58"/>
        </w:numPr>
        <w:jc w:val="both"/>
        <w:rPr>
          <w:rFonts w:ascii="Gill Sans Nova Light" w:hAnsi="Gill Sans Nova Light"/>
          <w:sz w:val="22"/>
          <w:szCs w:val="22"/>
        </w:rPr>
      </w:pPr>
      <w:r w:rsidRPr="00FF74EC">
        <w:rPr>
          <w:rFonts w:ascii="Gill Sans Nova Light" w:hAnsi="Gill Sans Nova Light"/>
          <w:sz w:val="22"/>
          <w:szCs w:val="22"/>
        </w:rPr>
        <w:t xml:space="preserve">to provide professional challenge and support for the schools, enabling networking between schools to support improvement. </w:t>
      </w:r>
    </w:p>
    <w:p w14:paraId="76E5F8D6" w14:textId="328371F3" w:rsidR="003D0BED" w:rsidRPr="00FF74EC" w:rsidRDefault="00A618C6" w:rsidP="00C913FB">
      <w:pPr>
        <w:pStyle w:val="ListParagraph"/>
        <w:numPr>
          <w:ilvl w:val="1"/>
          <w:numId w:val="4"/>
        </w:numPr>
        <w:jc w:val="both"/>
        <w:rPr>
          <w:rFonts w:ascii="Gill Sans Nova Light" w:hAnsi="Gill Sans Nova Light"/>
          <w:sz w:val="22"/>
          <w:szCs w:val="22"/>
        </w:rPr>
      </w:pPr>
      <w:r w:rsidRPr="00FF74EC">
        <w:rPr>
          <w:rFonts w:ascii="Gill Sans Nova Light" w:hAnsi="Gill Sans Nova Light"/>
          <w:sz w:val="22"/>
          <w:szCs w:val="22"/>
        </w:rPr>
        <w:t xml:space="preserve">The Trust Lead Practitioners (TLPs). These are </w:t>
      </w:r>
      <w:r w:rsidR="00C913FB" w:rsidRPr="00FF74EC">
        <w:rPr>
          <w:rFonts w:ascii="Gill Sans Nova Light" w:hAnsi="Gill Sans Nova Light"/>
          <w:sz w:val="22"/>
          <w:szCs w:val="22"/>
        </w:rPr>
        <w:t xml:space="preserve">excellent </w:t>
      </w:r>
      <w:r w:rsidR="007F798D" w:rsidRPr="00FF74EC">
        <w:rPr>
          <w:rFonts w:ascii="Gill Sans Nova Light" w:hAnsi="Gill Sans Nova Light"/>
          <w:sz w:val="22"/>
          <w:szCs w:val="22"/>
        </w:rPr>
        <w:t xml:space="preserve">classroom </w:t>
      </w:r>
      <w:r w:rsidR="00C913FB" w:rsidRPr="00FF74EC">
        <w:rPr>
          <w:rFonts w:ascii="Gill Sans Nova Light" w:hAnsi="Gill Sans Nova Light"/>
          <w:sz w:val="22"/>
          <w:szCs w:val="22"/>
        </w:rPr>
        <w:t>practitioners</w:t>
      </w:r>
      <w:r w:rsidR="007F798D" w:rsidRPr="00FF74EC">
        <w:rPr>
          <w:rFonts w:ascii="Gill Sans Nova Light" w:hAnsi="Gill Sans Nova Light"/>
          <w:sz w:val="22"/>
          <w:szCs w:val="22"/>
        </w:rPr>
        <w:t xml:space="preserve"> and subject leaders who</w:t>
      </w:r>
      <w:r w:rsidR="00C913FB" w:rsidRPr="00FF74EC">
        <w:rPr>
          <w:rFonts w:ascii="Gill Sans Nova Light" w:hAnsi="Gill Sans Nova Light"/>
          <w:sz w:val="22"/>
          <w:szCs w:val="22"/>
        </w:rPr>
        <w:t xml:space="preserve"> are deployed from their own school across the Trust. </w:t>
      </w:r>
      <w:r w:rsidR="001950FC" w:rsidRPr="00FF74EC">
        <w:rPr>
          <w:rFonts w:ascii="Gill Sans Nova Light" w:hAnsi="Gill Sans Nova Light"/>
          <w:sz w:val="22"/>
          <w:szCs w:val="22"/>
        </w:rPr>
        <w:t xml:space="preserve">They are deployed in this role for six days per year, are commissioned by the DCEO and </w:t>
      </w:r>
      <w:r w:rsidR="00B234DD" w:rsidRPr="00FF74EC">
        <w:rPr>
          <w:rFonts w:ascii="Gill Sans Nova Light" w:hAnsi="Gill Sans Nova Light"/>
          <w:sz w:val="22"/>
          <w:szCs w:val="22"/>
        </w:rPr>
        <w:t>report to the RELs</w:t>
      </w:r>
      <w:r w:rsidR="001950FC" w:rsidRPr="00FF74EC">
        <w:rPr>
          <w:rFonts w:ascii="Gill Sans Nova Light" w:hAnsi="Gill Sans Nova Light"/>
          <w:sz w:val="22"/>
          <w:szCs w:val="22"/>
        </w:rPr>
        <w:t xml:space="preserve">. </w:t>
      </w:r>
    </w:p>
    <w:p w14:paraId="64E2C035" w14:textId="64958060" w:rsidR="00B26BA0" w:rsidRPr="00FF74EC" w:rsidRDefault="00EB1395" w:rsidP="00B26BA0">
      <w:pPr>
        <w:pStyle w:val="ListParagraph"/>
        <w:numPr>
          <w:ilvl w:val="0"/>
          <w:numId w:val="4"/>
        </w:numPr>
        <w:jc w:val="both"/>
        <w:rPr>
          <w:rFonts w:ascii="Gill Sans Nova Light" w:hAnsi="Gill Sans Nova Light"/>
          <w:sz w:val="22"/>
          <w:szCs w:val="22"/>
        </w:rPr>
      </w:pPr>
      <w:r w:rsidRPr="00FF74EC">
        <w:rPr>
          <w:rFonts w:ascii="Gill Sans Nova Light" w:hAnsi="Gill Sans Nova Light"/>
          <w:sz w:val="22"/>
          <w:szCs w:val="22"/>
        </w:rPr>
        <w:t xml:space="preserve">The </w:t>
      </w:r>
      <w:r w:rsidR="00210558" w:rsidRPr="00FF74EC">
        <w:rPr>
          <w:rFonts w:ascii="Gill Sans Nova Light" w:hAnsi="Gill Sans Nova Light"/>
          <w:sz w:val="22"/>
          <w:szCs w:val="22"/>
        </w:rPr>
        <w:t xml:space="preserve">Head of Finance </w:t>
      </w:r>
      <w:r w:rsidRPr="00FF74EC">
        <w:rPr>
          <w:rFonts w:ascii="Gill Sans Nova Light" w:hAnsi="Gill Sans Nova Light"/>
          <w:sz w:val="22"/>
          <w:szCs w:val="22"/>
        </w:rPr>
        <w:t>oversees</w:t>
      </w:r>
      <w:r w:rsidR="00133BC0" w:rsidRPr="00FF74EC">
        <w:rPr>
          <w:rFonts w:ascii="Gill Sans Nova Light" w:hAnsi="Gill Sans Nova Light"/>
          <w:sz w:val="22"/>
          <w:szCs w:val="22"/>
        </w:rPr>
        <w:t xml:space="preserve"> all aspects of</w:t>
      </w:r>
      <w:r w:rsidRPr="00FF74EC">
        <w:rPr>
          <w:rFonts w:ascii="Gill Sans Nova Light" w:hAnsi="Gill Sans Nova Light"/>
          <w:sz w:val="22"/>
          <w:szCs w:val="22"/>
        </w:rPr>
        <w:t xml:space="preserve"> the financial management</w:t>
      </w:r>
      <w:r w:rsidR="00DF717B" w:rsidRPr="00FF74EC">
        <w:rPr>
          <w:rFonts w:ascii="Gill Sans Nova Light" w:hAnsi="Gill Sans Nova Light"/>
          <w:sz w:val="22"/>
          <w:szCs w:val="22"/>
        </w:rPr>
        <w:t xml:space="preserve"> of the Trust</w:t>
      </w:r>
      <w:r w:rsidR="007E4607" w:rsidRPr="00FF74EC">
        <w:rPr>
          <w:rFonts w:ascii="Gill Sans Nova Light" w:hAnsi="Gill Sans Nova Light"/>
          <w:sz w:val="22"/>
          <w:szCs w:val="22"/>
        </w:rPr>
        <w:t xml:space="preserve">, leading on the strategic direction of the finance functions </w:t>
      </w:r>
      <w:r w:rsidR="00113880" w:rsidRPr="00FF74EC">
        <w:rPr>
          <w:rFonts w:ascii="Gill Sans Nova Light" w:hAnsi="Gill Sans Nova Light"/>
          <w:sz w:val="22"/>
          <w:szCs w:val="22"/>
        </w:rPr>
        <w:t>and ensuring</w:t>
      </w:r>
      <w:r w:rsidR="00A86446" w:rsidRPr="00FF74EC">
        <w:rPr>
          <w:rFonts w:ascii="Gill Sans Nova Light" w:hAnsi="Gill Sans Nova Light"/>
          <w:sz w:val="22"/>
          <w:szCs w:val="22"/>
        </w:rPr>
        <w:t xml:space="preserve"> all statutory financial returns are </w:t>
      </w:r>
      <w:r w:rsidR="00A86446" w:rsidRPr="00FF74EC">
        <w:rPr>
          <w:rFonts w:ascii="Gill Sans Nova Light" w:hAnsi="Gill Sans Nova Light"/>
          <w:sz w:val="22"/>
          <w:szCs w:val="22"/>
        </w:rPr>
        <w:lastRenderedPageBreak/>
        <w:t xml:space="preserve">completed. </w:t>
      </w:r>
      <w:r w:rsidR="003264C1" w:rsidRPr="00FF74EC">
        <w:rPr>
          <w:rFonts w:ascii="Gill Sans Nova Light" w:hAnsi="Gill Sans Nova Light"/>
          <w:sz w:val="22"/>
          <w:szCs w:val="22"/>
        </w:rPr>
        <w:t>The Head of Financ</w:t>
      </w:r>
      <w:r w:rsidR="00A86446" w:rsidRPr="00FF74EC">
        <w:rPr>
          <w:rFonts w:ascii="Gill Sans Nova Light" w:hAnsi="Gill Sans Nova Light"/>
          <w:sz w:val="22"/>
          <w:szCs w:val="22"/>
        </w:rPr>
        <w:t xml:space="preserve">e </w:t>
      </w:r>
      <w:r w:rsidR="007131F0" w:rsidRPr="00FF74EC">
        <w:rPr>
          <w:rFonts w:ascii="Gill Sans Nova Light" w:hAnsi="Gill Sans Nova Light"/>
          <w:sz w:val="22"/>
          <w:szCs w:val="22"/>
        </w:rPr>
        <w:t>is responsible for</w:t>
      </w:r>
      <w:r w:rsidR="009B6088" w:rsidRPr="00FF74EC">
        <w:rPr>
          <w:rFonts w:ascii="Gill Sans Nova Light" w:hAnsi="Gill Sans Nova Light"/>
          <w:sz w:val="22"/>
          <w:szCs w:val="22"/>
        </w:rPr>
        <w:t xml:space="preserve"> the</w:t>
      </w:r>
      <w:r w:rsidR="007131F0" w:rsidRPr="00FF74EC">
        <w:rPr>
          <w:rFonts w:ascii="Gill Sans Nova Light" w:hAnsi="Gill Sans Nova Light"/>
          <w:sz w:val="22"/>
          <w:szCs w:val="22"/>
        </w:rPr>
        <w:t xml:space="preserve"> </w:t>
      </w:r>
      <w:r w:rsidR="00C8561D" w:rsidRPr="00FF74EC">
        <w:rPr>
          <w:rFonts w:ascii="Gill Sans Nova Light" w:hAnsi="Gill Sans Nova Light"/>
          <w:sz w:val="22"/>
          <w:szCs w:val="22"/>
        </w:rPr>
        <w:t xml:space="preserve">strategic </w:t>
      </w:r>
      <w:r w:rsidR="007131F0" w:rsidRPr="00FF74EC">
        <w:rPr>
          <w:rFonts w:ascii="Gill Sans Nova Light" w:hAnsi="Gill Sans Nova Light"/>
          <w:sz w:val="22"/>
          <w:szCs w:val="22"/>
        </w:rPr>
        <w:t>overs</w:t>
      </w:r>
      <w:r w:rsidR="00C8561D" w:rsidRPr="00FF74EC">
        <w:rPr>
          <w:rFonts w:ascii="Gill Sans Nova Light" w:hAnsi="Gill Sans Nova Light"/>
          <w:sz w:val="22"/>
          <w:szCs w:val="22"/>
        </w:rPr>
        <w:t>ight of</w:t>
      </w:r>
      <w:r w:rsidR="007131F0" w:rsidRPr="00FF74EC">
        <w:rPr>
          <w:rFonts w:ascii="Gill Sans Nova Light" w:hAnsi="Gill Sans Nova Light"/>
          <w:sz w:val="22"/>
          <w:szCs w:val="22"/>
        </w:rPr>
        <w:t xml:space="preserve"> individual school budgets and</w:t>
      </w:r>
      <w:r w:rsidR="00C8561D" w:rsidRPr="00FF74EC">
        <w:rPr>
          <w:rFonts w:ascii="Gill Sans Nova Light" w:hAnsi="Gill Sans Nova Light"/>
          <w:sz w:val="22"/>
          <w:szCs w:val="22"/>
        </w:rPr>
        <w:t xml:space="preserve"> </w:t>
      </w:r>
      <w:r w:rsidR="00564296" w:rsidRPr="00FF74EC">
        <w:rPr>
          <w:rFonts w:ascii="Gill Sans Nova Light" w:hAnsi="Gill Sans Nova Light"/>
          <w:sz w:val="22"/>
          <w:szCs w:val="22"/>
        </w:rPr>
        <w:t xml:space="preserve">for </w:t>
      </w:r>
      <w:r w:rsidR="00C8561D" w:rsidRPr="00FF74EC">
        <w:rPr>
          <w:rFonts w:ascii="Gill Sans Nova Light" w:hAnsi="Gill Sans Nova Light"/>
          <w:sz w:val="22"/>
          <w:szCs w:val="22"/>
        </w:rPr>
        <w:t>providing support and challenge as required</w:t>
      </w:r>
      <w:r w:rsidR="00564296" w:rsidRPr="00FF74EC">
        <w:rPr>
          <w:rFonts w:ascii="Gill Sans Nova Light" w:hAnsi="Gill Sans Nova Light"/>
          <w:sz w:val="22"/>
          <w:szCs w:val="22"/>
        </w:rPr>
        <w:t>.</w:t>
      </w:r>
      <w:r w:rsidR="00C8561D" w:rsidRPr="00FF74EC">
        <w:rPr>
          <w:rFonts w:ascii="Gill Sans Nova Light" w:hAnsi="Gill Sans Nova Light"/>
          <w:sz w:val="22"/>
          <w:szCs w:val="22"/>
        </w:rPr>
        <w:t xml:space="preserve"> </w:t>
      </w:r>
      <w:r w:rsidR="007131F0" w:rsidRPr="00FF74EC">
        <w:rPr>
          <w:rFonts w:ascii="Gill Sans Nova Light" w:hAnsi="Gill Sans Nova Light"/>
          <w:sz w:val="22"/>
          <w:szCs w:val="22"/>
        </w:rPr>
        <w:t xml:space="preserve"> </w:t>
      </w:r>
      <w:r w:rsidR="00283224" w:rsidRPr="00FF74EC">
        <w:rPr>
          <w:rFonts w:ascii="Gill Sans Nova Light" w:hAnsi="Gill Sans Nova Light"/>
          <w:sz w:val="22"/>
          <w:szCs w:val="22"/>
        </w:rPr>
        <w:t>The Head of Finance directs the work of the central finance team</w:t>
      </w:r>
      <w:r w:rsidR="00B26BA0" w:rsidRPr="00FF74EC">
        <w:rPr>
          <w:rFonts w:ascii="Gill Sans Nova Light" w:hAnsi="Gill Sans Nova Light"/>
          <w:sz w:val="22"/>
          <w:szCs w:val="22"/>
        </w:rPr>
        <w:t xml:space="preserve"> which is comprised of the following</w:t>
      </w:r>
      <w:r w:rsidR="78256E04" w:rsidRPr="00FF74EC">
        <w:rPr>
          <w:rFonts w:ascii="Gill Sans Nova Light" w:hAnsi="Gill Sans Nova Light"/>
          <w:sz w:val="22"/>
          <w:szCs w:val="22"/>
        </w:rPr>
        <w:t xml:space="preserve"> </w:t>
      </w:r>
    </w:p>
    <w:p w14:paraId="6576B35F" w14:textId="5E72336D" w:rsidR="67393C13" w:rsidRPr="00FF74EC" w:rsidRDefault="67393C13" w:rsidP="6BFC842C">
      <w:pPr>
        <w:pStyle w:val="ListParagraph"/>
        <w:numPr>
          <w:ilvl w:val="1"/>
          <w:numId w:val="4"/>
        </w:numPr>
        <w:jc w:val="both"/>
        <w:rPr>
          <w:rFonts w:ascii="Gill Sans Nova Light" w:hAnsi="Gill Sans Nova Light"/>
          <w:sz w:val="22"/>
          <w:szCs w:val="22"/>
        </w:rPr>
      </w:pPr>
      <w:r w:rsidRPr="00FF74EC">
        <w:rPr>
          <w:rFonts w:ascii="Gill Sans Nova Light" w:hAnsi="Gill Sans Nova Light"/>
          <w:sz w:val="22"/>
          <w:szCs w:val="22"/>
        </w:rPr>
        <w:t>A focused school support team</w:t>
      </w:r>
      <w:r w:rsidR="2A581477" w:rsidRPr="00FF74EC">
        <w:rPr>
          <w:rFonts w:ascii="Gill Sans Nova Light" w:hAnsi="Gill Sans Nova Light"/>
          <w:sz w:val="22"/>
          <w:szCs w:val="22"/>
        </w:rPr>
        <w:t xml:space="preserve"> </w:t>
      </w:r>
      <w:r w:rsidR="78256E04" w:rsidRPr="00FF74EC">
        <w:rPr>
          <w:rFonts w:ascii="Gill Sans Nova Light" w:hAnsi="Gill Sans Nova Light"/>
          <w:sz w:val="22"/>
          <w:szCs w:val="22"/>
        </w:rPr>
        <w:t>led by the finance manager</w:t>
      </w:r>
      <w:r w:rsidR="650F82E4" w:rsidRPr="00FF74EC">
        <w:rPr>
          <w:rFonts w:ascii="Gill Sans Nova Light" w:hAnsi="Gill Sans Nova Light"/>
          <w:sz w:val="22"/>
          <w:szCs w:val="22"/>
        </w:rPr>
        <w:t>.</w:t>
      </w:r>
    </w:p>
    <w:p w14:paraId="795CB887" w14:textId="52942CBC" w:rsidR="00C64C5F" w:rsidRPr="00FF74EC" w:rsidRDefault="00B26BA0" w:rsidP="6BFC842C">
      <w:pPr>
        <w:pStyle w:val="ListParagraph"/>
        <w:ind w:left="1440"/>
        <w:jc w:val="both"/>
        <w:rPr>
          <w:rFonts w:ascii="Gill Sans Nova Light" w:hAnsi="Gill Sans Nova Light"/>
          <w:sz w:val="22"/>
          <w:szCs w:val="22"/>
        </w:rPr>
      </w:pPr>
      <w:r w:rsidRPr="00FF74EC">
        <w:rPr>
          <w:rFonts w:ascii="Gill Sans Nova Light" w:hAnsi="Gill Sans Nova Light"/>
          <w:sz w:val="22"/>
          <w:szCs w:val="22"/>
        </w:rPr>
        <w:t>The finance manager</w:t>
      </w:r>
      <w:r w:rsidR="7F5A0371" w:rsidRPr="00FF74EC">
        <w:rPr>
          <w:rFonts w:ascii="Gill Sans Nova Light" w:hAnsi="Gill Sans Nova Light"/>
          <w:sz w:val="22"/>
          <w:szCs w:val="22"/>
        </w:rPr>
        <w:t xml:space="preserve">, </w:t>
      </w:r>
      <w:r w:rsidR="00F15605" w:rsidRPr="00FF74EC">
        <w:rPr>
          <w:rFonts w:ascii="Gill Sans Nova Light" w:hAnsi="Gill Sans Nova Light"/>
          <w:sz w:val="22"/>
          <w:szCs w:val="22"/>
        </w:rPr>
        <w:t>finance lead</w:t>
      </w:r>
      <w:r w:rsidR="7B5DCD65" w:rsidRPr="00FF74EC">
        <w:rPr>
          <w:rFonts w:ascii="Gill Sans Nova Light" w:hAnsi="Gill Sans Nova Light"/>
          <w:sz w:val="22"/>
          <w:szCs w:val="22"/>
        </w:rPr>
        <w:t xml:space="preserve"> and finance business partner</w:t>
      </w:r>
      <w:r w:rsidR="13F1CCF8" w:rsidRPr="00FF74EC">
        <w:rPr>
          <w:rFonts w:ascii="Gill Sans Nova Light" w:hAnsi="Gill Sans Nova Light"/>
          <w:sz w:val="22"/>
          <w:szCs w:val="22"/>
        </w:rPr>
        <w:t>s</w:t>
      </w:r>
      <w:r w:rsidR="5F9AEE94" w:rsidRPr="00FF74EC">
        <w:rPr>
          <w:rFonts w:ascii="Gill Sans Nova Light" w:hAnsi="Gill Sans Nova Light"/>
          <w:sz w:val="22"/>
          <w:szCs w:val="22"/>
        </w:rPr>
        <w:t xml:space="preserve"> </w:t>
      </w:r>
      <w:r w:rsidR="00F15605" w:rsidRPr="00FF74EC">
        <w:rPr>
          <w:rFonts w:ascii="Gill Sans Nova Light" w:hAnsi="Gill Sans Nova Light"/>
          <w:sz w:val="22"/>
          <w:szCs w:val="22"/>
        </w:rPr>
        <w:t>s</w:t>
      </w:r>
      <w:r w:rsidRPr="00FF74EC">
        <w:rPr>
          <w:rFonts w:ascii="Gill Sans Nova Light" w:hAnsi="Gill Sans Nova Light"/>
          <w:sz w:val="22"/>
          <w:szCs w:val="22"/>
        </w:rPr>
        <w:t xml:space="preserve">upport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in setting the budget</w:t>
      </w:r>
      <w:r w:rsidR="00F15605" w:rsidRPr="00FF74EC">
        <w:rPr>
          <w:rFonts w:ascii="Gill Sans Nova Light" w:hAnsi="Gill Sans Nova Light"/>
          <w:sz w:val="22"/>
          <w:szCs w:val="22"/>
        </w:rPr>
        <w:t xml:space="preserve"> and </w:t>
      </w:r>
      <w:r w:rsidRPr="00FF74EC">
        <w:rPr>
          <w:rFonts w:ascii="Gill Sans Nova Light" w:hAnsi="Gill Sans Nova Light"/>
          <w:sz w:val="22"/>
          <w:szCs w:val="22"/>
        </w:rPr>
        <w:t>in monitoring and forecasting against the approved budget</w:t>
      </w:r>
      <w:r w:rsidR="00F15605" w:rsidRPr="00FF74EC">
        <w:rPr>
          <w:rFonts w:ascii="Gill Sans Nova Light" w:hAnsi="Gill Sans Nova Light"/>
          <w:sz w:val="22"/>
          <w:szCs w:val="22"/>
        </w:rPr>
        <w:t xml:space="preserve">. They support with the </w:t>
      </w:r>
      <w:r w:rsidRPr="00FF74EC">
        <w:rPr>
          <w:rFonts w:ascii="Gill Sans Nova Light" w:hAnsi="Gill Sans Nova Light"/>
          <w:sz w:val="22"/>
          <w:szCs w:val="22"/>
        </w:rPr>
        <w:t xml:space="preserve">production of the monthly chart of accounts. To be as accurate as possible, finance information needs to be received from the school as soon as </w:t>
      </w:r>
      <w:r w:rsidR="44B25468" w:rsidRPr="00FF74EC">
        <w:rPr>
          <w:rFonts w:ascii="Gill Sans Nova Light" w:hAnsi="Gill Sans Nova Light"/>
          <w:sz w:val="22"/>
          <w:szCs w:val="22"/>
        </w:rPr>
        <w:t xml:space="preserve">it is </w:t>
      </w:r>
      <w:r w:rsidRPr="00FF74EC">
        <w:rPr>
          <w:rFonts w:ascii="Gill Sans Nova Light" w:hAnsi="Gill Sans Nova Light"/>
          <w:sz w:val="22"/>
          <w:szCs w:val="22"/>
        </w:rPr>
        <w:t xml:space="preserve">available to them.  The finance </w:t>
      </w:r>
      <w:r w:rsidR="3D700FBB" w:rsidRPr="00FF74EC">
        <w:rPr>
          <w:rFonts w:ascii="Gill Sans Nova Light" w:hAnsi="Gill Sans Nova Light"/>
          <w:sz w:val="22"/>
          <w:szCs w:val="22"/>
        </w:rPr>
        <w:t xml:space="preserve">manager, finance </w:t>
      </w:r>
      <w:r w:rsidRPr="00FF74EC">
        <w:rPr>
          <w:rFonts w:ascii="Gill Sans Nova Light" w:hAnsi="Gill Sans Nova Light"/>
          <w:sz w:val="22"/>
          <w:szCs w:val="22"/>
        </w:rPr>
        <w:t>lead</w:t>
      </w:r>
      <w:r w:rsidR="2F82B55F" w:rsidRPr="00FF74EC">
        <w:rPr>
          <w:rFonts w:ascii="Gill Sans Nova Light" w:hAnsi="Gill Sans Nova Light"/>
          <w:sz w:val="22"/>
          <w:szCs w:val="22"/>
        </w:rPr>
        <w:t xml:space="preserve"> and finance business partners </w:t>
      </w:r>
      <w:r w:rsidRPr="00FF74EC">
        <w:rPr>
          <w:rFonts w:ascii="Gill Sans Nova Light" w:hAnsi="Gill Sans Nova Light"/>
          <w:sz w:val="22"/>
          <w:szCs w:val="22"/>
        </w:rPr>
        <w:t>are also responsible for supporting with the monitoring of safer recruitment, the SCR and collecting information regarding elements of compliance.</w:t>
      </w:r>
      <w:r w:rsidRPr="00FF74EC">
        <w:rPr>
          <w:rFonts w:ascii="Gill Sans Nova Light" w:hAnsi="Gill Sans Nova Light"/>
          <w:color w:val="FF0000"/>
          <w:sz w:val="22"/>
          <w:szCs w:val="22"/>
        </w:rPr>
        <w:t xml:space="preserve"> </w:t>
      </w:r>
    </w:p>
    <w:p w14:paraId="1C6643F2" w14:textId="6D7D18E2" w:rsidR="001054CD" w:rsidRPr="00FF74EC" w:rsidRDefault="1545182C" w:rsidP="00F15605">
      <w:pPr>
        <w:pStyle w:val="ListParagraph"/>
        <w:numPr>
          <w:ilvl w:val="1"/>
          <w:numId w:val="4"/>
        </w:numPr>
        <w:jc w:val="both"/>
        <w:rPr>
          <w:rFonts w:ascii="Gill Sans Nova Light" w:hAnsi="Gill Sans Nova Light"/>
          <w:sz w:val="22"/>
          <w:szCs w:val="22"/>
        </w:rPr>
      </w:pPr>
      <w:r w:rsidRPr="00FF74EC">
        <w:rPr>
          <w:rFonts w:ascii="Gill Sans Nova Light" w:hAnsi="Gill Sans Nova Light"/>
          <w:sz w:val="22"/>
          <w:szCs w:val="22"/>
        </w:rPr>
        <w:t>A s</w:t>
      </w:r>
      <w:r w:rsidR="7738F37C" w:rsidRPr="00FF74EC">
        <w:rPr>
          <w:rFonts w:ascii="Gill Sans Nova Light" w:hAnsi="Gill Sans Nova Light"/>
          <w:sz w:val="22"/>
          <w:szCs w:val="22"/>
        </w:rPr>
        <w:t>ystems administration/accounts team</w:t>
      </w:r>
      <w:r w:rsidR="6F2E5F55" w:rsidRPr="00FF74EC">
        <w:rPr>
          <w:rFonts w:ascii="Gill Sans Nova Light" w:hAnsi="Gill Sans Nova Light"/>
          <w:sz w:val="22"/>
          <w:szCs w:val="22"/>
        </w:rPr>
        <w:t xml:space="preserve">, consisting of the </w:t>
      </w:r>
      <w:r w:rsidR="001054CD" w:rsidRPr="00FF74EC">
        <w:rPr>
          <w:rFonts w:ascii="Gill Sans Nova Light" w:hAnsi="Gill Sans Nova Light"/>
          <w:sz w:val="22"/>
          <w:szCs w:val="22"/>
        </w:rPr>
        <w:t>finance systems lead, the finance assistant and the finance apprentice</w:t>
      </w:r>
      <w:r w:rsidR="006D67B7" w:rsidRPr="00FF74EC">
        <w:rPr>
          <w:rFonts w:ascii="Gill Sans Nova Light" w:hAnsi="Gill Sans Nova Light"/>
          <w:sz w:val="22"/>
          <w:szCs w:val="22"/>
        </w:rPr>
        <w:t>.</w:t>
      </w:r>
      <w:r w:rsidR="77A1FC26" w:rsidRPr="00FF74EC">
        <w:rPr>
          <w:rFonts w:ascii="Gill Sans Nova Light" w:hAnsi="Gill Sans Nova Light"/>
          <w:sz w:val="22"/>
          <w:szCs w:val="22"/>
        </w:rPr>
        <w:t xml:space="preserve"> This team supports schools and the focused school support team in processing Trust wide data for example payroll postings, payment runs, support for invoice queries, </w:t>
      </w:r>
      <w:r w:rsidR="75D5B12A" w:rsidRPr="00FF74EC">
        <w:rPr>
          <w:rFonts w:ascii="Gill Sans Nova Light" w:hAnsi="Gill Sans Nova Light"/>
          <w:sz w:val="22"/>
          <w:szCs w:val="22"/>
        </w:rPr>
        <w:t>new finance users</w:t>
      </w:r>
      <w:r w:rsidR="77A1FC26" w:rsidRPr="00FF74EC">
        <w:rPr>
          <w:rFonts w:ascii="Gill Sans Nova Light" w:hAnsi="Gill Sans Nova Light"/>
          <w:sz w:val="22"/>
          <w:szCs w:val="22"/>
        </w:rPr>
        <w:t xml:space="preserve"> etc.</w:t>
      </w:r>
    </w:p>
    <w:p w14:paraId="75201E68" w14:textId="65ADCB76" w:rsidR="00C64C5F" w:rsidRPr="00FF74EC" w:rsidRDefault="00B168BD" w:rsidP="003D40AA">
      <w:pPr>
        <w:pStyle w:val="ListParagraph"/>
        <w:numPr>
          <w:ilvl w:val="0"/>
          <w:numId w:val="4"/>
        </w:numPr>
        <w:jc w:val="both"/>
        <w:rPr>
          <w:rFonts w:ascii="Gill Sans Nova Light" w:hAnsi="Gill Sans Nova Light"/>
          <w:sz w:val="22"/>
          <w:szCs w:val="22"/>
        </w:rPr>
      </w:pPr>
      <w:r w:rsidRPr="00FF74EC">
        <w:rPr>
          <w:rFonts w:ascii="Gill Sans Nova Light" w:hAnsi="Gill Sans Nova Light"/>
          <w:sz w:val="22"/>
          <w:szCs w:val="22"/>
        </w:rPr>
        <w:t xml:space="preserve">The </w:t>
      </w:r>
      <w:r w:rsidR="00915F99" w:rsidRPr="00FF74EC">
        <w:rPr>
          <w:rFonts w:ascii="Gill Sans Nova Light" w:hAnsi="Gill Sans Nova Light"/>
          <w:sz w:val="22"/>
          <w:szCs w:val="22"/>
        </w:rPr>
        <w:t xml:space="preserve">Head of Business and </w:t>
      </w:r>
      <w:r w:rsidRPr="00FF74EC">
        <w:rPr>
          <w:rFonts w:ascii="Gill Sans Nova Light" w:hAnsi="Gill Sans Nova Light"/>
          <w:sz w:val="22"/>
          <w:szCs w:val="22"/>
        </w:rPr>
        <w:t xml:space="preserve">Operations </w:t>
      </w:r>
      <w:r w:rsidR="0034022C" w:rsidRPr="00FF74EC">
        <w:rPr>
          <w:rFonts w:ascii="Gill Sans Nova Light" w:hAnsi="Gill Sans Nova Light"/>
          <w:sz w:val="22"/>
          <w:szCs w:val="22"/>
        </w:rPr>
        <w:t xml:space="preserve">is responsible for the strategic development of the estate and </w:t>
      </w:r>
      <w:r w:rsidR="008E0120" w:rsidRPr="00FF74EC">
        <w:rPr>
          <w:rFonts w:ascii="Gill Sans Nova Light" w:hAnsi="Gill Sans Nova Light"/>
          <w:sz w:val="22"/>
          <w:szCs w:val="22"/>
        </w:rPr>
        <w:t xml:space="preserve">has oversight of compliance across the organisation. The Head of Business and Operations </w:t>
      </w:r>
      <w:r w:rsidR="00C5160A" w:rsidRPr="00FF74EC">
        <w:rPr>
          <w:rFonts w:ascii="Gill Sans Nova Light" w:hAnsi="Gill Sans Nova Light"/>
          <w:sz w:val="22"/>
          <w:szCs w:val="22"/>
        </w:rPr>
        <w:t xml:space="preserve">manages central contracts and is responsible for the </w:t>
      </w:r>
      <w:r w:rsidR="00B37A6E" w:rsidRPr="00FF74EC">
        <w:rPr>
          <w:rFonts w:ascii="Gill Sans Nova Light" w:hAnsi="Gill Sans Nova Light"/>
          <w:sz w:val="22"/>
          <w:szCs w:val="22"/>
        </w:rPr>
        <w:t>capital projects across the</w:t>
      </w:r>
      <w:r w:rsidR="008821F1" w:rsidRPr="00FF74EC">
        <w:rPr>
          <w:rFonts w:ascii="Gill Sans Nova Light" w:hAnsi="Gill Sans Nova Light"/>
          <w:sz w:val="22"/>
          <w:szCs w:val="22"/>
        </w:rPr>
        <w:t xml:space="preserve"> Trust.</w:t>
      </w:r>
      <w:r w:rsidR="00D121BE" w:rsidRPr="00FF74EC">
        <w:rPr>
          <w:rFonts w:ascii="Gill Sans Nova Light" w:hAnsi="Gill Sans Nova Light"/>
          <w:sz w:val="22"/>
          <w:szCs w:val="22"/>
        </w:rPr>
        <w:t xml:space="preserve"> </w:t>
      </w:r>
      <w:r w:rsidR="006764DE" w:rsidRPr="00FF74EC">
        <w:rPr>
          <w:rFonts w:ascii="Gill Sans Nova Light" w:hAnsi="Gill Sans Nova Light"/>
          <w:sz w:val="22"/>
          <w:szCs w:val="22"/>
        </w:rPr>
        <w:t>With the su</w:t>
      </w:r>
      <w:r w:rsidR="005116F5" w:rsidRPr="00FF74EC">
        <w:rPr>
          <w:rFonts w:ascii="Gill Sans Nova Light" w:hAnsi="Gill Sans Nova Light"/>
          <w:sz w:val="22"/>
          <w:szCs w:val="22"/>
        </w:rPr>
        <w:t xml:space="preserve">pport of the </w:t>
      </w:r>
      <w:r w:rsidR="0079053B" w:rsidRPr="00FF74EC">
        <w:rPr>
          <w:rFonts w:ascii="Gill Sans Nova Light" w:hAnsi="Gill Sans Nova Light"/>
          <w:sz w:val="22"/>
          <w:szCs w:val="22"/>
        </w:rPr>
        <w:t>p</w:t>
      </w:r>
      <w:r w:rsidR="005116F5" w:rsidRPr="00FF74EC">
        <w:rPr>
          <w:rFonts w:ascii="Gill Sans Nova Light" w:hAnsi="Gill Sans Nova Light"/>
          <w:sz w:val="22"/>
          <w:szCs w:val="22"/>
        </w:rPr>
        <w:t xml:space="preserve">roject </w:t>
      </w:r>
      <w:r w:rsidR="0079053B" w:rsidRPr="00FF74EC">
        <w:rPr>
          <w:rFonts w:ascii="Gill Sans Nova Light" w:hAnsi="Gill Sans Nova Light"/>
          <w:sz w:val="22"/>
          <w:szCs w:val="22"/>
        </w:rPr>
        <w:t>l</w:t>
      </w:r>
      <w:r w:rsidR="005116F5" w:rsidRPr="00FF74EC">
        <w:rPr>
          <w:rFonts w:ascii="Gill Sans Nova Light" w:hAnsi="Gill Sans Nova Light"/>
          <w:sz w:val="22"/>
          <w:szCs w:val="22"/>
        </w:rPr>
        <w:t>ead</w:t>
      </w:r>
      <w:r w:rsidR="00113880" w:rsidRPr="00FF74EC">
        <w:rPr>
          <w:rFonts w:ascii="Gill Sans Nova Light" w:hAnsi="Gill Sans Nova Light"/>
          <w:sz w:val="22"/>
          <w:szCs w:val="22"/>
        </w:rPr>
        <w:t>,</w:t>
      </w:r>
      <w:r w:rsidR="005116F5" w:rsidRPr="00FF74EC">
        <w:rPr>
          <w:rFonts w:ascii="Gill Sans Nova Light" w:hAnsi="Gill Sans Nova Light"/>
          <w:sz w:val="22"/>
          <w:szCs w:val="22"/>
        </w:rPr>
        <w:t xml:space="preserve"> the Head of Business and Operations </w:t>
      </w:r>
      <w:r w:rsidR="00F84F69" w:rsidRPr="00FF74EC">
        <w:rPr>
          <w:rFonts w:ascii="Gill Sans Nova Light" w:hAnsi="Gill Sans Nova Light"/>
          <w:sz w:val="22"/>
          <w:szCs w:val="22"/>
        </w:rPr>
        <w:t>p</w:t>
      </w:r>
      <w:r w:rsidR="00FA5FEC" w:rsidRPr="00FF74EC">
        <w:rPr>
          <w:rFonts w:ascii="Gill Sans Nova Light" w:hAnsi="Gill Sans Nova Light"/>
          <w:sz w:val="22"/>
          <w:szCs w:val="22"/>
        </w:rPr>
        <w:t>rovides direct support</w:t>
      </w:r>
      <w:r w:rsidR="003264C1" w:rsidRPr="00FF74EC">
        <w:rPr>
          <w:rFonts w:ascii="Gill Sans Nova Light" w:hAnsi="Gill Sans Nova Light"/>
          <w:sz w:val="22"/>
          <w:szCs w:val="22"/>
        </w:rPr>
        <w:t xml:space="preserve"> and advice</w:t>
      </w:r>
      <w:r w:rsidR="00FA5FEC" w:rsidRPr="00FF74EC">
        <w:rPr>
          <w:rFonts w:ascii="Gill Sans Nova Light" w:hAnsi="Gill Sans Nova Light"/>
          <w:sz w:val="22"/>
          <w:szCs w:val="22"/>
        </w:rPr>
        <w:t xml:space="preserve"> to </w:t>
      </w:r>
      <w:r w:rsidR="003F37E3" w:rsidRPr="00FF74EC">
        <w:rPr>
          <w:rFonts w:ascii="Gill Sans Nova Light" w:hAnsi="Gill Sans Nova Light"/>
          <w:sz w:val="22"/>
          <w:szCs w:val="22"/>
        </w:rPr>
        <w:t>schools</w:t>
      </w:r>
      <w:r w:rsidR="005116F5" w:rsidRPr="00FF74EC">
        <w:rPr>
          <w:rFonts w:ascii="Gill Sans Nova Light" w:hAnsi="Gill Sans Nova Light"/>
          <w:sz w:val="22"/>
          <w:szCs w:val="22"/>
        </w:rPr>
        <w:t xml:space="preserve"> on all matters relating to premises, health and safety and compliance.</w:t>
      </w:r>
      <w:r w:rsidR="002529B2" w:rsidRPr="00FF74EC">
        <w:rPr>
          <w:rFonts w:ascii="Gill Sans Nova Light" w:hAnsi="Gill Sans Nova Light"/>
          <w:sz w:val="22"/>
          <w:szCs w:val="22"/>
        </w:rPr>
        <w:t xml:space="preserve"> </w:t>
      </w:r>
    </w:p>
    <w:p w14:paraId="73E622FB" w14:textId="00699052" w:rsidR="21E31C75" w:rsidRPr="00FF74EC" w:rsidRDefault="3F3FEA5D" w:rsidP="7E3CC1A4">
      <w:pPr>
        <w:pStyle w:val="ListParagraph"/>
        <w:numPr>
          <w:ilvl w:val="0"/>
          <w:numId w:val="4"/>
        </w:numPr>
        <w:jc w:val="both"/>
        <w:rPr>
          <w:rFonts w:ascii="Gill Sans Nova Light" w:hAnsi="Gill Sans Nova Light"/>
          <w:sz w:val="22"/>
          <w:szCs w:val="22"/>
        </w:rPr>
      </w:pPr>
      <w:r w:rsidRPr="00FF74EC">
        <w:rPr>
          <w:rFonts w:ascii="Gill Sans Nova Light" w:hAnsi="Gill Sans Nova Light"/>
          <w:sz w:val="22"/>
          <w:szCs w:val="22"/>
        </w:rPr>
        <w:t xml:space="preserve">The Head of Governance and People is responsible for the oversight of governance, compliance and HR processes across the Trust. This role provides support and challenge for local governing boards </w:t>
      </w:r>
      <w:r w:rsidR="002F3D7B" w:rsidRPr="00FF74EC">
        <w:rPr>
          <w:rFonts w:ascii="Gill Sans Nova Light" w:hAnsi="Gill Sans Nova Light"/>
          <w:sz w:val="22"/>
          <w:szCs w:val="22"/>
        </w:rPr>
        <w:t>and</w:t>
      </w:r>
      <w:r w:rsidRPr="00FF74EC">
        <w:rPr>
          <w:rFonts w:ascii="Gill Sans Nova Light" w:hAnsi="Gill Sans Nova Light"/>
          <w:sz w:val="22"/>
          <w:szCs w:val="22"/>
        </w:rPr>
        <w:t xml:space="preserve"> leads on training for governors and clerks. The Head of Governance and People </w:t>
      </w:r>
      <w:r w:rsidR="7AD7CDFB" w:rsidRPr="00FF74EC">
        <w:rPr>
          <w:rFonts w:ascii="Gill Sans Nova Light" w:hAnsi="Gill Sans Nova Light"/>
          <w:sz w:val="22"/>
          <w:szCs w:val="22"/>
        </w:rPr>
        <w:t xml:space="preserve">will </w:t>
      </w:r>
      <w:r w:rsidRPr="00FF74EC">
        <w:rPr>
          <w:rFonts w:ascii="Gill Sans Nova Light" w:hAnsi="Gill Sans Nova Light"/>
          <w:sz w:val="22"/>
          <w:szCs w:val="22"/>
        </w:rPr>
        <w:t xml:space="preserve">also </w:t>
      </w:r>
      <w:r w:rsidR="25D357C9" w:rsidRPr="00FF74EC">
        <w:rPr>
          <w:rFonts w:ascii="Gill Sans Nova Light" w:hAnsi="Gill Sans Nova Light"/>
          <w:sz w:val="22"/>
          <w:szCs w:val="22"/>
        </w:rPr>
        <w:t>oversee</w:t>
      </w:r>
      <w:r w:rsidRPr="00FF74EC">
        <w:rPr>
          <w:rFonts w:ascii="Gill Sans Nova Light" w:hAnsi="Gill Sans Nova Light"/>
          <w:sz w:val="22"/>
          <w:szCs w:val="22"/>
        </w:rPr>
        <w:t xml:space="preserve"> the legal conversion process when schools join the Trust</w:t>
      </w:r>
      <w:r w:rsidR="21E31C75" w:rsidRPr="00FF74EC">
        <w:rPr>
          <w:rFonts w:ascii="Gill Sans Nova Light" w:hAnsi="Gill Sans Nova Light"/>
          <w:sz w:val="22"/>
          <w:szCs w:val="22"/>
        </w:rPr>
        <w:t>.</w:t>
      </w:r>
      <w:r w:rsidR="00F15605" w:rsidRPr="00FF74EC">
        <w:rPr>
          <w:rFonts w:ascii="Gill Sans Nova Light" w:hAnsi="Gill Sans Nova Light"/>
          <w:sz w:val="22"/>
          <w:szCs w:val="22"/>
        </w:rPr>
        <w:t xml:space="preserve"> </w:t>
      </w:r>
      <w:r w:rsidR="00C8574E" w:rsidRPr="00FF74EC">
        <w:rPr>
          <w:rFonts w:ascii="Gill Sans Nova Light" w:hAnsi="Gill Sans Nova Light"/>
          <w:sz w:val="22"/>
          <w:szCs w:val="22"/>
        </w:rPr>
        <w:t>This role line mangers the central clerks and the</w:t>
      </w:r>
      <w:r w:rsidR="00F0469D" w:rsidRPr="00FF74EC">
        <w:rPr>
          <w:rFonts w:ascii="Gill Sans Nova Light" w:hAnsi="Gill Sans Nova Light"/>
          <w:sz w:val="22"/>
          <w:szCs w:val="22"/>
        </w:rPr>
        <w:t xml:space="preserve"> </w:t>
      </w:r>
      <w:r w:rsidR="21E31C75" w:rsidRPr="00FF74EC">
        <w:rPr>
          <w:rFonts w:ascii="Gill Sans Nova Light" w:hAnsi="Gill Sans Nova Light"/>
          <w:sz w:val="22"/>
          <w:szCs w:val="22"/>
        </w:rPr>
        <w:t xml:space="preserve">Governance and People </w:t>
      </w:r>
      <w:r w:rsidR="00F0469D" w:rsidRPr="00FF74EC">
        <w:rPr>
          <w:rFonts w:ascii="Gill Sans Nova Light" w:hAnsi="Gill Sans Nova Light"/>
          <w:sz w:val="22"/>
          <w:szCs w:val="22"/>
        </w:rPr>
        <w:t xml:space="preserve">Administrator </w:t>
      </w:r>
      <w:proofErr w:type="gramStart"/>
      <w:r w:rsidR="21E31C75" w:rsidRPr="00FF74EC">
        <w:rPr>
          <w:rFonts w:ascii="Gill Sans Nova Light" w:hAnsi="Gill Sans Nova Light"/>
          <w:sz w:val="22"/>
          <w:szCs w:val="22"/>
        </w:rPr>
        <w:t>The</w:t>
      </w:r>
      <w:proofErr w:type="gramEnd"/>
      <w:r w:rsidR="21E31C75" w:rsidRPr="00FF74EC">
        <w:rPr>
          <w:rFonts w:ascii="Gill Sans Nova Light" w:hAnsi="Gill Sans Nova Light"/>
          <w:sz w:val="22"/>
          <w:szCs w:val="22"/>
        </w:rPr>
        <w:t xml:space="preserve"> Governance and People </w:t>
      </w:r>
      <w:r w:rsidR="00F15605" w:rsidRPr="00FF74EC">
        <w:rPr>
          <w:rFonts w:ascii="Gill Sans Nova Light" w:hAnsi="Gill Sans Nova Light"/>
          <w:sz w:val="22"/>
          <w:szCs w:val="22"/>
        </w:rPr>
        <w:t>Administrator</w:t>
      </w:r>
      <w:r w:rsidR="21E31C75" w:rsidRPr="00FF74EC">
        <w:rPr>
          <w:rFonts w:ascii="Gill Sans Nova Light" w:hAnsi="Gill Sans Nova Light"/>
          <w:sz w:val="22"/>
          <w:szCs w:val="22"/>
        </w:rPr>
        <w:t xml:space="preserve"> provides support to the </w:t>
      </w:r>
      <w:proofErr w:type="spellStart"/>
      <w:r w:rsidR="21E31C75" w:rsidRPr="00FF74EC">
        <w:rPr>
          <w:rFonts w:ascii="Gill Sans Nova Light" w:hAnsi="Gill Sans Nova Light"/>
          <w:sz w:val="22"/>
          <w:szCs w:val="22"/>
        </w:rPr>
        <w:t>HoGP</w:t>
      </w:r>
      <w:proofErr w:type="spellEnd"/>
      <w:r w:rsidR="21E31C75" w:rsidRPr="00FF74EC">
        <w:rPr>
          <w:rFonts w:ascii="Gill Sans Nova Light" w:hAnsi="Gill Sans Nova Light"/>
          <w:sz w:val="22"/>
          <w:szCs w:val="22"/>
        </w:rPr>
        <w:t xml:space="preserve"> and offers direct guidance and support to clerks a</w:t>
      </w:r>
      <w:r w:rsidR="09ACC8E2" w:rsidRPr="00FF74EC">
        <w:rPr>
          <w:rFonts w:ascii="Gill Sans Nova Light" w:hAnsi="Gill Sans Nova Light"/>
          <w:sz w:val="22"/>
          <w:szCs w:val="22"/>
        </w:rPr>
        <w:t>nd local governors</w:t>
      </w:r>
      <w:r w:rsidR="681D128F" w:rsidRPr="00FF74EC">
        <w:rPr>
          <w:rFonts w:ascii="Gill Sans Nova Light" w:hAnsi="Gill Sans Nova Light"/>
          <w:sz w:val="22"/>
          <w:szCs w:val="22"/>
        </w:rPr>
        <w:t>. Th</w:t>
      </w:r>
      <w:r w:rsidR="00C8574E" w:rsidRPr="00FF74EC">
        <w:rPr>
          <w:rFonts w:ascii="Gill Sans Nova Light" w:hAnsi="Gill Sans Nova Light"/>
          <w:sz w:val="22"/>
          <w:szCs w:val="22"/>
        </w:rPr>
        <w:t>is role</w:t>
      </w:r>
      <w:r w:rsidR="681D128F" w:rsidRPr="00FF74EC">
        <w:rPr>
          <w:rFonts w:ascii="Gill Sans Nova Light" w:hAnsi="Gill Sans Nova Light"/>
          <w:sz w:val="22"/>
          <w:szCs w:val="22"/>
        </w:rPr>
        <w:t xml:space="preserve"> also </w:t>
      </w:r>
      <w:r w:rsidR="09ACC8E2" w:rsidRPr="00FF74EC">
        <w:rPr>
          <w:rFonts w:ascii="Gill Sans Nova Light" w:hAnsi="Gill Sans Nova Light"/>
          <w:sz w:val="22"/>
          <w:szCs w:val="22"/>
        </w:rPr>
        <w:t>support</w:t>
      </w:r>
      <w:r w:rsidR="00C8574E" w:rsidRPr="00FF74EC">
        <w:rPr>
          <w:rFonts w:ascii="Gill Sans Nova Light" w:hAnsi="Gill Sans Nova Light"/>
          <w:sz w:val="22"/>
          <w:szCs w:val="22"/>
        </w:rPr>
        <w:t>s</w:t>
      </w:r>
      <w:r w:rsidR="09ACC8E2" w:rsidRPr="00FF74EC">
        <w:rPr>
          <w:rFonts w:ascii="Gill Sans Nova Light" w:hAnsi="Gill Sans Nova Light"/>
          <w:sz w:val="22"/>
          <w:szCs w:val="22"/>
        </w:rPr>
        <w:t xml:space="preserve"> HR and policy </w:t>
      </w:r>
      <w:r w:rsidR="6C2FEC76" w:rsidRPr="00FF74EC">
        <w:rPr>
          <w:rFonts w:ascii="Gill Sans Nova Light" w:hAnsi="Gill Sans Nova Light"/>
          <w:sz w:val="22"/>
          <w:szCs w:val="22"/>
        </w:rPr>
        <w:t>administration and</w:t>
      </w:r>
      <w:r w:rsidR="455E2684" w:rsidRPr="00FF74EC">
        <w:rPr>
          <w:rFonts w:ascii="Gill Sans Nova Light" w:hAnsi="Gill Sans Nova Light"/>
          <w:sz w:val="22"/>
          <w:szCs w:val="22"/>
        </w:rPr>
        <w:t xml:space="preserve"> co-ordinates</w:t>
      </w:r>
      <w:r w:rsidR="09ACC8E2" w:rsidRPr="00FF74EC">
        <w:rPr>
          <w:rFonts w:ascii="Gill Sans Nova Light" w:hAnsi="Gill Sans Nova Light"/>
          <w:sz w:val="22"/>
          <w:szCs w:val="22"/>
        </w:rPr>
        <w:t xml:space="preserve"> </w:t>
      </w:r>
      <w:r w:rsidR="2390E130" w:rsidRPr="00FF74EC">
        <w:rPr>
          <w:rFonts w:ascii="Gill Sans Nova Light" w:hAnsi="Gill Sans Nova Light"/>
          <w:sz w:val="22"/>
          <w:szCs w:val="22"/>
        </w:rPr>
        <w:t xml:space="preserve">the Trust’s </w:t>
      </w:r>
      <w:r w:rsidR="09ACC8E2" w:rsidRPr="00FF74EC">
        <w:rPr>
          <w:rFonts w:ascii="Gill Sans Nova Light" w:hAnsi="Gill Sans Nova Light"/>
          <w:sz w:val="22"/>
          <w:szCs w:val="22"/>
        </w:rPr>
        <w:t>website content</w:t>
      </w:r>
      <w:r w:rsidR="00C8574E" w:rsidRPr="00FF74EC">
        <w:rPr>
          <w:rFonts w:ascii="Gill Sans Nova Light" w:hAnsi="Gill Sans Nova Light"/>
          <w:sz w:val="22"/>
          <w:szCs w:val="22"/>
        </w:rPr>
        <w:t>.</w:t>
      </w:r>
    </w:p>
    <w:p w14:paraId="4035CE1F" w14:textId="71503DC5" w:rsidR="00B168BD" w:rsidRPr="00FF74EC" w:rsidRDefault="00C64C5F" w:rsidP="003D40AA">
      <w:pPr>
        <w:pStyle w:val="ListParagraph"/>
        <w:numPr>
          <w:ilvl w:val="0"/>
          <w:numId w:val="4"/>
        </w:numPr>
        <w:jc w:val="both"/>
        <w:rPr>
          <w:rFonts w:ascii="Gill Sans Nova Light" w:hAnsi="Gill Sans Nova Light"/>
        </w:rPr>
      </w:pPr>
      <w:r w:rsidRPr="00FF74EC">
        <w:rPr>
          <w:rFonts w:ascii="Gill Sans Nova Light" w:hAnsi="Gill Sans Nova Light"/>
          <w:sz w:val="22"/>
          <w:szCs w:val="22"/>
        </w:rPr>
        <w:t xml:space="preserve">The </w:t>
      </w:r>
      <w:r w:rsidR="002F3D7B" w:rsidRPr="00FF74EC">
        <w:rPr>
          <w:rFonts w:ascii="Gill Sans Nova Light" w:hAnsi="Gill Sans Nova Light"/>
          <w:sz w:val="22"/>
          <w:szCs w:val="22"/>
        </w:rPr>
        <w:t>e</w:t>
      </w:r>
      <w:r w:rsidRPr="00FF74EC">
        <w:rPr>
          <w:rFonts w:ascii="Gill Sans Nova Light" w:hAnsi="Gill Sans Nova Light"/>
          <w:sz w:val="22"/>
          <w:szCs w:val="22"/>
        </w:rPr>
        <w:t xml:space="preserve">xecutive </w:t>
      </w:r>
      <w:r w:rsidR="002F3D7B" w:rsidRPr="00FF74EC">
        <w:rPr>
          <w:rFonts w:ascii="Gill Sans Nova Light" w:hAnsi="Gill Sans Nova Light"/>
          <w:sz w:val="22"/>
          <w:szCs w:val="22"/>
        </w:rPr>
        <w:t>a</w:t>
      </w:r>
      <w:r w:rsidR="00893636" w:rsidRPr="00FF74EC">
        <w:rPr>
          <w:rFonts w:ascii="Gill Sans Nova Light" w:hAnsi="Gill Sans Nova Light"/>
          <w:sz w:val="22"/>
          <w:szCs w:val="22"/>
        </w:rPr>
        <w:t>ssistant</w:t>
      </w:r>
      <w:r w:rsidR="001E7613" w:rsidRPr="00FF74EC">
        <w:rPr>
          <w:rFonts w:ascii="Gill Sans Nova Light" w:hAnsi="Gill Sans Nova Light"/>
          <w:sz w:val="22"/>
          <w:szCs w:val="22"/>
        </w:rPr>
        <w:t>s</w:t>
      </w:r>
      <w:r w:rsidR="00191ACA" w:rsidRPr="00FF74EC">
        <w:rPr>
          <w:rFonts w:ascii="Gill Sans Nova Light" w:hAnsi="Gill Sans Nova Light"/>
          <w:sz w:val="22"/>
          <w:szCs w:val="22"/>
        </w:rPr>
        <w:t xml:space="preserve"> </w:t>
      </w:r>
      <w:r w:rsidR="0014392F" w:rsidRPr="00FF74EC">
        <w:rPr>
          <w:rFonts w:ascii="Gill Sans Nova Light" w:hAnsi="Gill Sans Nova Light"/>
          <w:sz w:val="22"/>
          <w:szCs w:val="22"/>
        </w:rPr>
        <w:t xml:space="preserve">provide </w:t>
      </w:r>
      <w:r w:rsidR="00191ACA" w:rsidRPr="00FF74EC">
        <w:rPr>
          <w:rFonts w:ascii="Gill Sans Nova Light" w:hAnsi="Gill Sans Nova Light"/>
          <w:sz w:val="22"/>
          <w:szCs w:val="22"/>
        </w:rPr>
        <w:t xml:space="preserve">support to the </w:t>
      </w:r>
      <w:r w:rsidR="001E7613" w:rsidRPr="00FF74EC">
        <w:rPr>
          <w:rFonts w:ascii="Gill Sans Nova Light" w:hAnsi="Gill Sans Nova Light"/>
          <w:sz w:val="22"/>
          <w:szCs w:val="22"/>
        </w:rPr>
        <w:t xml:space="preserve">executive </w:t>
      </w:r>
      <w:r w:rsidR="00191ACA" w:rsidRPr="00FF74EC">
        <w:rPr>
          <w:rFonts w:ascii="Gill Sans Nova Light" w:hAnsi="Gill Sans Nova Light"/>
          <w:sz w:val="22"/>
          <w:szCs w:val="22"/>
        </w:rPr>
        <w:t xml:space="preserve">leadership team as well as providing marketing support for the </w:t>
      </w:r>
      <w:r w:rsidR="00564D5A" w:rsidRPr="00FF74EC">
        <w:rPr>
          <w:rFonts w:ascii="Gill Sans Nova Light" w:hAnsi="Gill Sans Nova Light"/>
          <w:sz w:val="22"/>
          <w:szCs w:val="22"/>
        </w:rPr>
        <w:t>T</w:t>
      </w:r>
      <w:r w:rsidR="00191ACA" w:rsidRPr="00FF74EC">
        <w:rPr>
          <w:rFonts w:ascii="Gill Sans Nova Light" w:hAnsi="Gill Sans Nova Light"/>
          <w:sz w:val="22"/>
          <w:szCs w:val="22"/>
        </w:rPr>
        <w:t>rust.</w:t>
      </w:r>
      <w:r w:rsidR="00D04C44" w:rsidRPr="00FF74EC">
        <w:rPr>
          <w:rFonts w:ascii="Gill Sans Nova Light" w:hAnsi="Gill Sans Nova Light"/>
          <w:sz w:val="22"/>
          <w:szCs w:val="22"/>
        </w:rPr>
        <w:t xml:space="preserve"> They also </w:t>
      </w:r>
      <w:r w:rsidR="00FC6635" w:rsidRPr="00FF74EC">
        <w:rPr>
          <w:rFonts w:ascii="Gill Sans Nova Light" w:hAnsi="Gill Sans Nova Light"/>
          <w:sz w:val="22"/>
          <w:szCs w:val="22"/>
        </w:rPr>
        <w:t>administer the CPDL offer for the Trust</w:t>
      </w:r>
      <w:r w:rsidR="000A7E15" w:rsidRPr="00FF74EC">
        <w:rPr>
          <w:rFonts w:ascii="Gill Sans Nova Light" w:hAnsi="Gill Sans Nova Light"/>
          <w:sz w:val="22"/>
          <w:szCs w:val="22"/>
        </w:rPr>
        <w:t xml:space="preserve"> and </w:t>
      </w:r>
      <w:r w:rsidR="00AF09A1" w:rsidRPr="00FF74EC">
        <w:rPr>
          <w:rFonts w:ascii="Gill Sans Nova Light" w:hAnsi="Gill Sans Nova Light"/>
          <w:sz w:val="22"/>
          <w:szCs w:val="22"/>
        </w:rPr>
        <w:t>update the Trust’s website.</w:t>
      </w:r>
      <w:r w:rsidR="00191ACA" w:rsidRPr="00FF74EC">
        <w:rPr>
          <w:rFonts w:ascii="Gill Sans Nova Light" w:hAnsi="Gill Sans Nova Light"/>
          <w:sz w:val="22"/>
          <w:szCs w:val="22"/>
        </w:rPr>
        <w:t xml:space="preserve"> </w:t>
      </w:r>
    </w:p>
    <w:p w14:paraId="2E33EEDC" w14:textId="119ABACC" w:rsidR="00F0469D" w:rsidRPr="00FF74EC" w:rsidRDefault="00F0469D" w:rsidP="003D40AA">
      <w:pPr>
        <w:pStyle w:val="ListParagraph"/>
        <w:numPr>
          <w:ilvl w:val="0"/>
          <w:numId w:val="4"/>
        </w:numPr>
        <w:jc w:val="both"/>
        <w:rPr>
          <w:rFonts w:ascii="Gill Sans Nova Light" w:hAnsi="Gill Sans Nova Light"/>
        </w:rPr>
      </w:pPr>
      <w:r w:rsidRPr="00FF74EC">
        <w:rPr>
          <w:rFonts w:ascii="Gill Sans Nova Light" w:hAnsi="Gill Sans Nova Light"/>
          <w:sz w:val="22"/>
          <w:szCs w:val="22"/>
        </w:rPr>
        <w:t xml:space="preserve">The clerk to the Trust </w:t>
      </w:r>
      <w:r w:rsidR="00701DF5" w:rsidRPr="00FF74EC">
        <w:rPr>
          <w:rFonts w:ascii="Gill Sans Nova Light" w:hAnsi="Gill Sans Nova Light"/>
          <w:sz w:val="22"/>
          <w:szCs w:val="22"/>
        </w:rPr>
        <w:t xml:space="preserve">Board fulfils the role of Company </w:t>
      </w:r>
      <w:r w:rsidR="00B158A9" w:rsidRPr="00FF74EC">
        <w:rPr>
          <w:rFonts w:ascii="Gill Sans Nova Light" w:hAnsi="Gill Sans Nova Light"/>
          <w:sz w:val="22"/>
          <w:szCs w:val="22"/>
        </w:rPr>
        <w:t>S</w:t>
      </w:r>
      <w:r w:rsidR="00701DF5" w:rsidRPr="00FF74EC">
        <w:rPr>
          <w:rFonts w:ascii="Gill Sans Nova Light" w:hAnsi="Gill Sans Nova Light"/>
          <w:sz w:val="22"/>
          <w:szCs w:val="22"/>
        </w:rPr>
        <w:t>ecretary</w:t>
      </w:r>
      <w:r w:rsidR="00B158A9" w:rsidRPr="00FF74EC">
        <w:rPr>
          <w:rFonts w:ascii="Gill Sans Nova Light" w:hAnsi="Gill Sans Nova Light"/>
          <w:sz w:val="22"/>
          <w:szCs w:val="22"/>
        </w:rPr>
        <w:t>.</w:t>
      </w:r>
    </w:p>
    <w:p w14:paraId="608901DF" w14:textId="77777777" w:rsidR="00B168BD" w:rsidRPr="00FF74EC" w:rsidRDefault="00B168BD" w:rsidP="002B2276">
      <w:pPr>
        <w:jc w:val="both"/>
        <w:rPr>
          <w:rFonts w:ascii="Gill Sans Nova Light" w:hAnsi="Gill Sans Nova Light"/>
          <w:sz w:val="22"/>
          <w:szCs w:val="22"/>
        </w:rPr>
      </w:pPr>
    </w:p>
    <w:p w14:paraId="453DDE51" w14:textId="3371AC1A" w:rsidR="00AE28E3" w:rsidRPr="00FF74EC" w:rsidRDefault="00B168BD" w:rsidP="002B2276">
      <w:pPr>
        <w:jc w:val="both"/>
        <w:rPr>
          <w:rFonts w:ascii="Gill Sans Nova Light" w:hAnsi="Gill Sans Nova Light"/>
          <w:sz w:val="22"/>
          <w:szCs w:val="22"/>
        </w:rPr>
      </w:pPr>
      <w:r w:rsidRPr="00FF74EC">
        <w:rPr>
          <w:rFonts w:ascii="Gill Sans Nova Light" w:hAnsi="Gill Sans Nova Light"/>
          <w:sz w:val="22"/>
          <w:szCs w:val="22"/>
        </w:rPr>
        <w:t xml:space="preserve">A full structure of the support that the </w:t>
      </w:r>
      <w:r w:rsidR="00E5587B" w:rsidRPr="00FF74EC">
        <w:rPr>
          <w:rFonts w:ascii="Gill Sans Nova Light" w:hAnsi="Gill Sans Nova Light"/>
          <w:sz w:val="22"/>
          <w:szCs w:val="22"/>
        </w:rPr>
        <w:t>T</w:t>
      </w:r>
      <w:r w:rsidRPr="00FF74EC">
        <w:rPr>
          <w:rFonts w:ascii="Gill Sans Nova Light" w:hAnsi="Gill Sans Nova Light"/>
          <w:sz w:val="22"/>
          <w:szCs w:val="22"/>
        </w:rPr>
        <w:t>rust provides is at</w:t>
      </w:r>
      <w:r w:rsidR="00E62B93" w:rsidRPr="00FF74EC">
        <w:rPr>
          <w:rFonts w:ascii="Gill Sans Nova Light" w:hAnsi="Gill Sans Nova Light"/>
          <w:sz w:val="22"/>
          <w:szCs w:val="22"/>
        </w:rPr>
        <w:t xml:space="preserve"> Appendi</w:t>
      </w:r>
      <w:r w:rsidR="00B93F86" w:rsidRPr="00FF74EC">
        <w:rPr>
          <w:rFonts w:ascii="Gill Sans Nova Light" w:hAnsi="Gill Sans Nova Light"/>
          <w:sz w:val="22"/>
          <w:szCs w:val="22"/>
        </w:rPr>
        <w:t>x</w:t>
      </w:r>
      <w:r w:rsidR="00E62B93" w:rsidRPr="00FF74EC">
        <w:rPr>
          <w:rFonts w:ascii="Gill Sans Nova Light" w:hAnsi="Gill Sans Nova Light"/>
          <w:sz w:val="22"/>
          <w:szCs w:val="22"/>
        </w:rPr>
        <w:t xml:space="preserve"> </w:t>
      </w:r>
      <w:r w:rsidR="00E45EBB" w:rsidRPr="00FF74EC">
        <w:rPr>
          <w:rFonts w:ascii="Gill Sans Nova Light" w:hAnsi="Gill Sans Nova Light"/>
          <w:sz w:val="22"/>
          <w:szCs w:val="22"/>
        </w:rPr>
        <w:t>6</w:t>
      </w:r>
      <w:r w:rsidR="00E8526A" w:rsidRPr="00FF74EC">
        <w:rPr>
          <w:rFonts w:ascii="Gill Sans Nova Light" w:hAnsi="Gill Sans Nova Light"/>
          <w:sz w:val="22"/>
          <w:szCs w:val="22"/>
        </w:rPr>
        <w:t>.</w:t>
      </w:r>
    </w:p>
    <w:p w14:paraId="1BA9C182" w14:textId="1DF662C5" w:rsidR="00AE28E3" w:rsidRPr="00FF74EC" w:rsidRDefault="00B46360" w:rsidP="002B34AC">
      <w:pPr>
        <w:pStyle w:val="Heading1"/>
        <w:spacing w:after="120"/>
        <w:jc w:val="both"/>
      </w:pPr>
      <w:bookmarkStart w:id="12" w:name="_Toc175658288"/>
      <w:r w:rsidRPr="00FF74EC">
        <w:t>5</w:t>
      </w:r>
      <w:r w:rsidR="00AE28E3" w:rsidRPr="00FF74EC">
        <w:t xml:space="preserve">. Specific responsibilities for </w:t>
      </w:r>
      <w:r w:rsidR="00B5147F">
        <w:t>Headteacher</w:t>
      </w:r>
      <w:r w:rsidR="009C222F" w:rsidRPr="00FF74EC">
        <w:t>s</w:t>
      </w:r>
      <w:bookmarkEnd w:id="12"/>
    </w:p>
    <w:p w14:paraId="1A6A6C3B" w14:textId="5D346527" w:rsidR="002B34AC" w:rsidRPr="00FF74EC" w:rsidRDefault="002B34AC" w:rsidP="002B34AC">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takes responsibility for the operational systems and processes which establish and maintain a strong strategic direction within the school. Responsibilities include leading the leadership team, strategic planning</w:t>
      </w:r>
      <w:r w:rsidR="006F3614" w:rsidRPr="00FF74EC">
        <w:rPr>
          <w:rFonts w:ascii="Gill Sans Nova Light" w:hAnsi="Gill Sans Nova Light"/>
          <w:sz w:val="22"/>
          <w:szCs w:val="22"/>
        </w:rPr>
        <w:t xml:space="preserve"> and managing</w:t>
      </w:r>
      <w:r w:rsidRPr="00FF74EC">
        <w:rPr>
          <w:rFonts w:ascii="Gill Sans Nova Light" w:hAnsi="Gill Sans Nova Light"/>
          <w:sz w:val="22"/>
          <w:szCs w:val="22"/>
        </w:rPr>
        <w:t xml:space="preserve"> the </w:t>
      </w:r>
      <w:r w:rsidR="006F3614" w:rsidRPr="00FF74EC">
        <w:rPr>
          <w:rFonts w:ascii="Gill Sans Nova Light" w:hAnsi="Gill Sans Nova Light"/>
          <w:sz w:val="22"/>
          <w:szCs w:val="22"/>
        </w:rPr>
        <w:t>budget effectively to deliver th</w:t>
      </w:r>
      <w:r w:rsidR="00E72BFD" w:rsidRPr="00FF74EC">
        <w:rPr>
          <w:rFonts w:ascii="Gill Sans Nova Light" w:hAnsi="Gill Sans Nova Light"/>
          <w:sz w:val="22"/>
          <w:szCs w:val="22"/>
        </w:rPr>
        <w:t xml:space="preserve">ese strategic aims.  They will </w:t>
      </w:r>
      <w:r w:rsidR="00522DA0" w:rsidRPr="00FF74EC">
        <w:rPr>
          <w:rFonts w:ascii="Gill Sans Nova Light" w:hAnsi="Gill Sans Nova Light"/>
          <w:sz w:val="22"/>
          <w:szCs w:val="22"/>
        </w:rPr>
        <w:t xml:space="preserve">deliver this through </w:t>
      </w:r>
      <w:r w:rsidRPr="00FF74EC">
        <w:rPr>
          <w:rFonts w:ascii="Gill Sans Nova Light" w:hAnsi="Gill Sans Nova Light"/>
          <w:sz w:val="22"/>
          <w:szCs w:val="22"/>
        </w:rPr>
        <w:t>the</w:t>
      </w:r>
      <w:r w:rsidR="00522DA0" w:rsidRPr="00FF74EC">
        <w:rPr>
          <w:rFonts w:ascii="Gill Sans Nova Light" w:hAnsi="Gill Sans Nova Light"/>
          <w:sz w:val="22"/>
          <w:szCs w:val="22"/>
        </w:rPr>
        <w:t>ir individual</w:t>
      </w:r>
      <w:r w:rsidRPr="00FF74EC">
        <w:rPr>
          <w:rFonts w:ascii="Gill Sans Nova Light" w:hAnsi="Gill Sans Nova Light"/>
          <w:sz w:val="22"/>
          <w:szCs w:val="22"/>
        </w:rPr>
        <w:t xml:space="preserve"> school development plan.  </w:t>
      </w:r>
    </w:p>
    <w:p w14:paraId="7FC6E4E1" w14:textId="77777777" w:rsidR="002B34AC" w:rsidRPr="00FF74EC" w:rsidRDefault="002B34AC" w:rsidP="002B34AC">
      <w:pPr>
        <w:jc w:val="both"/>
        <w:rPr>
          <w:rFonts w:ascii="Gill Sans Nova Light" w:hAnsi="Gill Sans Nova Light"/>
          <w:sz w:val="22"/>
          <w:szCs w:val="22"/>
        </w:rPr>
      </w:pPr>
    </w:p>
    <w:p w14:paraId="0C477697" w14:textId="36E990F7" w:rsidR="002B34AC" w:rsidRPr="00FF74EC" w:rsidRDefault="002B34AC" w:rsidP="002B34AC">
      <w:pPr>
        <w:jc w:val="both"/>
        <w:rPr>
          <w:rFonts w:ascii="Gill Sans Nova Light" w:hAnsi="Gill Sans Nova Light"/>
          <w:sz w:val="22"/>
          <w:szCs w:val="22"/>
        </w:rPr>
      </w:pPr>
      <w:r w:rsidRPr="00FF74EC">
        <w:rPr>
          <w:rFonts w:ascii="Gill Sans Nova Light" w:hAnsi="Gill Sans Nova Light"/>
          <w:sz w:val="22"/>
          <w:szCs w:val="22"/>
        </w:rPr>
        <w:t xml:space="preserve">All </w:t>
      </w:r>
      <w:r w:rsidR="00B5147F">
        <w:rPr>
          <w:rFonts w:ascii="Gill Sans Nova Light" w:hAnsi="Gill Sans Nova Light"/>
          <w:sz w:val="22"/>
          <w:szCs w:val="22"/>
        </w:rPr>
        <w:t>Headteacher</w:t>
      </w:r>
      <w:r w:rsidRPr="00FF74EC">
        <w:rPr>
          <w:rFonts w:ascii="Gill Sans Nova Light" w:hAnsi="Gill Sans Nova Light"/>
          <w:sz w:val="22"/>
          <w:szCs w:val="22"/>
        </w:rPr>
        <w:t xml:space="preserve">s must ensure that they meet the requirements of the </w:t>
      </w:r>
      <w:r w:rsidR="00B5147F">
        <w:rPr>
          <w:rFonts w:ascii="Gill Sans Nova Light" w:hAnsi="Gill Sans Nova Light"/>
          <w:sz w:val="22"/>
          <w:szCs w:val="22"/>
        </w:rPr>
        <w:t>Headteacher</w:t>
      </w:r>
      <w:r w:rsidRPr="00FF74EC">
        <w:rPr>
          <w:rFonts w:ascii="Gill Sans Nova Light" w:hAnsi="Gill Sans Nova Light"/>
          <w:sz w:val="22"/>
          <w:szCs w:val="22"/>
        </w:rPr>
        <w:t>s</w:t>
      </w:r>
      <w:r w:rsidR="00B5147F">
        <w:rPr>
          <w:rFonts w:ascii="Gill Sans Nova Light" w:hAnsi="Gill Sans Nova Light"/>
          <w:sz w:val="22"/>
          <w:szCs w:val="22"/>
        </w:rPr>
        <w:t>’</w:t>
      </w:r>
      <w:r w:rsidRPr="00FF74EC">
        <w:rPr>
          <w:rFonts w:ascii="Gill Sans Nova Light" w:hAnsi="Gill Sans Nova Light"/>
          <w:sz w:val="22"/>
          <w:szCs w:val="22"/>
        </w:rPr>
        <w:t xml:space="preserve"> standards which, although non-statutory, are an exemplar of good practice. </w:t>
      </w:r>
    </w:p>
    <w:p w14:paraId="482CD40D" w14:textId="77777777" w:rsidR="00306175" w:rsidRPr="00FF74EC" w:rsidRDefault="00306175" w:rsidP="002B34AC">
      <w:pPr>
        <w:jc w:val="both"/>
        <w:rPr>
          <w:rFonts w:ascii="Gill Sans Nova Light" w:hAnsi="Gill Sans Nova Light"/>
          <w:sz w:val="22"/>
          <w:szCs w:val="22"/>
        </w:rPr>
      </w:pPr>
    </w:p>
    <w:p w14:paraId="6728AD7D" w14:textId="16204761" w:rsidR="002F4199" w:rsidRPr="00B5147F" w:rsidRDefault="00B5147F" w:rsidP="00B5147F">
      <w:pPr>
        <w:suppressAutoHyphens/>
        <w:autoSpaceDN w:val="0"/>
        <w:spacing w:after="160" w:line="247" w:lineRule="auto"/>
        <w:jc w:val="both"/>
        <w:rPr>
          <w:rFonts w:ascii="Gill Sans Nova Light" w:hAnsi="Gill Sans Nova Light"/>
          <w:sz w:val="22"/>
          <w:szCs w:val="22"/>
        </w:rPr>
      </w:pPr>
      <w:r>
        <w:rPr>
          <w:rFonts w:ascii="Gill Sans Nova Light" w:hAnsi="Gill Sans Nova Light"/>
          <w:sz w:val="22"/>
          <w:szCs w:val="22"/>
        </w:rPr>
        <w:t>Headteacher</w:t>
      </w:r>
      <w:r w:rsidR="00306175" w:rsidRPr="00FF74EC">
        <w:rPr>
          <w:rFonts w:ascii="Gill Sans Nova Light" w:hAnsi="Gill Sans Nova Light"/>
          <w:sz w:val="22"/>
          <w:szCs w:val="22"/>
        </w:rPr>
        <w:t xml:space="preserve">s of schools judged to be good or better, and with sufficient capacity to support others, will be deployed to support across the Trust and within the wider sector as required. Up to five days may be requested by the DCEO for this. There will be no direct payment for this support, but rather a recognition of giving back within the community and supporting the wider work of the Trust. When </w:t>
      </w:r>
      <w:r w:rsidR="00306175" w:rsidRPr="00FF74EC">
        <w:rPr>
          <w:rFonts w:ascii="Gill Sans Nova Light" w:hAnsi="Gill Sans Nova Light"/>
          <w:sz w:val="22"/>
          <w:szCs w:val="22"/>
        </w:rPr>
        <w:lastRenderedPageBreak/>
        <w:t xml:space="preserve">determining who to deploy, the DCEO will always consider the needs of the receiving school and approach a </w:t>
      </w:r>
      <w:r>
        <w:rPr>
          <w:rFonts w:ascii="Gill Sans Nova Light" w:hAnsi="Gill Sans Nova Light"/>
          <w:sz w:val="22"/>
          <w:szCs w:val="22"/>
        </w:rPr>
        <w:t>Headteacher</w:t>
      </w:r>
      <w:r w:rsidR="00306175" w:rsidRPr="00FF74EC">
        <w:rPr>
          <w:rFonts w:ascii="Gill Sans Nova Light" w:hAnsi="Gill Sans Nova Light"/>
          <w:sz w:val="22"/>
          <w:szCs w:val="22"/>
        </w:rPr>
        <w:t xml:space="preserve"> with the right skill set.  </w:t>
      </w:r>
    </w:p>
    <w:p w14:paraId="42363DD1" w14:textId="06C11A4F" w:rsidR="002F4199" w:rsidRPr="00FF74EC" w:rsidRDefault="005C69D1" w:rsidP="002F4199">
      <w:pPr>
        <w:rPr>
          <w:rFonts w:ascii="Gill Sans Nova Light" w:hAnsi="Gill Sans Nova Light"/>
          <w:sz w:val="22"/>
          <w:szCs w:val="22"/>
        </w:rPr>
      </w:pPr>
      <w:r w:rsidRPr="00FF74EC">
        <w:rPr>
          <w:rFonts w:ascii="Gill Sans Nova Light" w:hAnsi="Gill Sans Nova Light"/>
          <w:sz w:val="22"/>
          <w:szCs w:val="22"/>
        </w:rPr>
        <w:t xml:space="preserve">Many of the documents </w:t>
      </w:r>
      <w:r w:rsidR="002852C3" w:rsidRPr="00FF74EC">
        <w:rPr>
          <w:rFonts w:ascii="Gill Sans Nova Light" w:hAnsi="Gill Sans Nova Light"/>
          <w:sz w:val="22"/>
          <w:szCs w:val="22"/>
        </w:rPr>
        <w:t>referred to in this document can be found in the password protected area of the DGAT website. The passwords for each section are as follows:</w:t>
      </w:r>
    </w:p>
    <w:p w14:paraId="154D767C" w14:textId="77777777" w:rsidR="004854E8" w:rsidRPr="00FF74EC" w:rsidRDefault="004854E8" w:rsidP="002F4199">
      <w:pPr>
        <w:rPr>
          <w:rFonts w:ascii="Gill Sans Nova Light" w:hAnsi="Gill Sans Nova Light"/>
          <w:sz w:val="22"/>
          <w:szCs w:val="22"/>
        </w:rPr>
      </w:pPr>
    </w:p>
    <w:tbl>
      <w:tblPr>
        <w:tblW w:w="9016" w:type="dxa"/>
        <w:tblCellMar>
          <w:left w:w="10" w:type="dxa"/>
          <w:right w:w="10" w:type="dxa"/>
        </w:tblCellMar>
        <w:tblLook w:val="04A0" w:firstRow="1" w:lastRow="0" w:firstColumn="1" w:lastColumn="0" w:noHBand="0" w:noVBand="1"/>
      </w:tblPr>
      <w:tblGrid>
        <w:gridCol w:w="4508"/>
        <w:gridCol w:w="4508"/>
      </w:tblGrid>
      <w:tr w:rsidR="00872906" w:rsidRPr="00FF74EC" w14:paraId="78029B46" w14:textId="77777777" w:rsidTr="3F3FEA5D">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C93692" w14:textId="77777777" w:rsidR="00872906" w:rsidRPr="00FF74EC" w:rsidRDefault="00872906" w:rsidP="00872906">
            <w:pPr>
              <w:pStyle w:val="NormalWeb"/>
              <w:spacing w:before="0" w:beforeAutospacing="0" w:after="0" w:afterAutospacing="0"/>
              <w:rPr>
                <w:rFonts w:ascii="Gill Sans Nova Light" w:hAnsi="Gill Sans Nova Light"/>
                <w:sz w:val="22"/>
                <w:szCs w:val="22"/>
              </w:rPr>
            </w:pPr>
            <w:r w:rsidRPr="00FF74EC">
              <w:rPr>
                <w:rFonts w:ascii="Gill Sans Nova Light" w:hAnsi="Gill Sans Nova Light"/>
                <w:color w:val="000000"/>
                <w:sz w:val="22"/>
                <w:szCs w:val="22"/>
              </w:rPr>
              <w:t>Leaders</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3F49E4" w14:textId="6C7FF5B5" w:rsidR="00872906" w:rsidRPr="00FF74EC" w:rsidRDefault="009D3D64" w:rsidP="00872906">
            <w:pPr>
              <w:rPr>
                <w:rFonts w:ascii="Gill Sans Nova Light" w:hAnsi="Gill Sans Nova Light"/>
                <w:sz w:val="22"/>
                <w:szCs w:val="22"/>
              </w:rPr>
            </w:pPr>
            <w:r w:rsidRPr="00FF74EC">
              <w:rPr>
                <w:rFonts w:ascii="Gill Sans Nova Light" w:hAnsi="Gill Sans Nova Light"/>
                <w:sz w:val="22"/>
                <w:szCs w:val="22"/>
              </w:rPr>
              <w:t>KINGS</w:t>
            </w:r>
          </w:p>
        </w:tc>
      </w:tr>
      <w:tr w:rsidR="00872906" w:rsidRPr="00FF74EC" w14:paraId="2CC90376" w14:textId="77777777" w:rsidTr="3F3FEA5D">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0BB867" w14:textId="77777777" w:rsidR="00872906" w:rsidRPr="00FF74EC" w:rsidRDefault="00872906" w:rsidP="00872906">
            <w:pPr>
              <w:pStyle w:val="NormalWeb"/>
              <w:spacing w:before="0" w:beforeAutospacing="0" w:after="0" w:afterAutospacing="0"/>
              <w:rPr>
                <w:rFonts w:ascii="Gill Sans Nova Light" w:hAnsi="Gill Sans Nova Light"/>
                <w:sz w:val="22"/>
                <w:szCs w:val="22"/>
              </w:rPr>
            </w:pPr>
            <w:r w:rsidRPr="00FF74EC">
              <w:rPr>
                <w:rFonts w:ascii="Gill Sans Nova Light" w:hAnsi="Gill Sans Nova Light"/>
                <w:color w:val="000000"/>
                <w:sz w:val="22"/>
                <w:szCs w:val="22"/>
              </w:rPr>
              <w:t xml:space="preserve">Teaching Staff </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AE1784" w14:textId="6648F09C" w:rsidR="00872906" w:rsidRPr="00FF74EC" w:rsidRDefault="009D3D64" w:rsidP="00872906">
            <w:pPr>
              <w:rPr>
                <w:rFonts w:ascii="Gill Sans Nova Light" w:hAnsi="Gill Sans Nova Light"/>
                <w:sz w:val="22"/>
                <w:szCs w:val="22"/>
              </w:rPr>
            </w:pPr>
            <w:r w:rsidRPr="00FF74EC">
              <w:rPr>
                <w:rFonts w:ascii="Gill Sans Nova Light" w:hAnsi="Gill Sans Nova Light"/>
                <w:sz w:val="22"/>
                <w:szCs w:val="22"/>
              </w:rPr>
              <w:t>HEBREWS</w:t>
            </w:r>
          </w:p>
        </w:tc>
      </w:tr>
      <w:tr w:rsidR="00872906" w:rsidRPr="00FF74EC" w14:paraId="4071A59D" w14:textId="77777777" w:rsidTr="3F3FEA5D">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969DE9" w14:textId="77777777" w:rsidR="00872906" w:rsidRPr="00FF74EC" w:rsidRDefault="00872906" w:rsidP="00872906">
            <w:pPr>
              <w:pStyle w:val="NormalWeb"/>
              <w:spacing w:before="0" w:beforeAutospacing="0" w:after="0" w:afterAutospacing="0"/>
              <w:rPr>
                <w:rFonts w:ascii="Gill Sans Nova Light" w:hAnsi="Gill Sans Nova Light"/>
                <w:sz w:val="22"/>
                <w:szCs w:val="22"/>
              </w:rPr>
            </w:pPr>
            <w:r w:rsidRPr="00FF74EC">
              <w:rPr>
                <w:rFonts w:ascii="Gill Sans Nova Light" w:hAnsi="Gill Sans Nova Light"/>
                <w:color w:val="000000"/>
                <w:sz w:val="22"/>
                <w:szCs w:val="22"/>
              </w:rPr>
              <w:t xml:space="preserve">Admin and Finance </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34B787" w14:textId="60924BE7" w:rsidR="00872906" w:rsidRPr="00FF74EC" w:rsidRDefault="009D3D64" w:rsidP="00872906">
            <w:pPr>
              <w:rPr>
                <w:rFonts w:ascii="Gill Sans Nova Light" w:hAnsi="Gill Sans Nova Light"/>
                <w:sz w:val="22"/>
                <w:szCs w:val="22"/>
              </w:rPr>
            </w:pPr>
            <w:r w:rsidRPr="00FF74EC">
              <w:rPr>
                <w:rFonts w:ascii="Gill Sans Nova Light" w:hAnsi="Gill Sans Nova Light"/>
                <w:sz w:val="22"/>
                <w:szCs w:val="22"/>
              </w:rPr>
              <w:t>NUMBERS</w:t>
            </w:r>
          </w:p>
        </w:tc>
      </w:tr>
      <w:tr w:rsidR="00872906" w:rsidRPr="00FF74EC" w14:paraId="3C8675D1" w14:textId="77777777" w:rsidTr="3F3FEA5D">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EB3D44" w14:textId="76B1B2F4" w:rsidR="00872906" w:rsidRPr="00FF74EC" w:rsidRDefault="3F3FEA5D" w:rsidP="3F3FEA5D">
            <w:pPr>
              <w:pStyle w:val="NormalWeb"/>
              <w:spacing w:before="0" w:beforeAutospacing="0" w:after="0" w:afterAutospacing="0" w:line="259" w:lineRule="auto"/>
              <w:rPr>
                <w:rFonts w:ascii="Gill Sans Nova Light" w:hAnsi="Gill Sans Nova Light"/>
                <w:color w:val="000000" w:themeColor="text1"/>
                <w:sz w:val="22"/>
                <w:szCs w:val="22"/>
              </w:rPr>
            </w:pPr>
            <w:r w:rsidRPr="00FF74EC">
              <w:rPr>
                <w:rFonts w:ascii="Gill Sans Nova Light" w:hAnsi="Gill Sans Nova Light"/>
                <w:color w:val="000000" w:themeColor="text1"/>
                <w:sz w:val="22"/>
                <w:szCs w:val="22"/>
              </w:rPr>
              <w:t>Local Governance</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9A539C" w14:textId="6776C2F8" w:rsidR="00872906" w:rsidRPr="00FF74EC" w:rsidRDefault="002A6DF8" w:rsidP="00872906">
            <w:pPr>
              <w:rPr>
                <w:rFonts w:ascii="Gill Sans Nova Light" w:hAnsi="Gill Sans Nova Light"/>
                <w:sz w:val="22"/>
                <w:szCs w:val="22"/>
              </w:rPr>
            </w:pPr>
            <w:r w:rsidRPr="00FF74EC">
              <w:rPr>
                <w:rFonts w:ascii="Gill Sans Nova Light" w:hAnsi="Gill Sans Nova Light"/>
                <w:sz w:val="22"/>
                <w:szCs w:val="22"/>
              </w:rPr>
              <w:t>DANIEL</w:t>
            </w:r>
          </w:p>
        </w:tc>
      </w:tr>
      <w:tr w:rsidR="00872906" w:rsidRPr="00FF74EC" w14:paraId="2CFFEDB6" w14:textId="77777777" w:rsidTr="3F3FEA5D">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023D0C" w14:textId="77777777" w:rsidR="00872906" w:rsidRPr="00FF74EC" w:rsidRDefault="00872906" w:rsidP="00872906">
            <w:pPr>
              <w:rPr>
                <w:rFonts w:ascii="Gill Sans Nova Light" w:hAnsi="Gill Sans Nova Light"/>
                <w:sz w:val="22"/>
                <w:szCs w:val="22"/>
              </w:rPr>
            </w:pPr>
            <w:r w:rsidRPr="00FF74EC">
              <w:rPr>
                <w:rFonts w:ascii="Gill Sans Nova Light" w:hAnsi="Gill Sans Nova Light"/>
                <w:sz w:val="22"/>
                <w:szCs w:val="22"/>
              </w:rPr>
              <w:t>Trustees</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ECF1AA" w14:textId="2EB7FDDC" w:rsidR="00872906" w:rsidRPr="00FF74EC" w:rsidRDefault="002A6DF8" w:rsidP="00872906">
            <w:pPr>
              <w:rPr>
                <w:rFonts w:ascii="Gill Sans Nova Light" w:hAnsi="Gill Sans Nova Light"/>
                <w:sz w:val="22"/>
                <w:szCs w:val="22"/>
              </w:rPr>
            </w:pPr>
            <w:r w:rsidRPr="00FF74EC">
              <w:rPr>
                <w:rFonts w:ascii="Gill Sans Nova Light" w:hAnsi="Gill Sans Nova Light"/>
                <w:sz w:val="22"/>
                <w:szCs w:val="22"/>
              </w:rPr>
              <w:t>MICAH</w:t>
            </w:r>
          </w:p>
        </w:tc>
      </w:tr>
      <w:tr w:rsidR="00872906" w:rsidRPr="00FF74EC" w14:paraId="29E9FA13" w14:textId="77777777" w:rsidTr="3F3FEA5D">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4F289F" w14:textId="77777777" w:rsidR="00872906" w:rsidRPr="00FF74EC" w:rsidRDefault="00872906" w:rsidP="00872906">
            <w:pPr>
              <w:rPr>
                <w:rFonts w:ascii="Gill Sans Nova Light" w:hAnsi="Gill Sans Nova Light"/>
                <w:sz w:val="22"/>
                <w:szCs w:val="22"/>
              </w:rPr>
            </w:pPr>
            <w:r w:rsidRPr="00FF74EC">
              <w:rPr>
                <w:rFonts w:ascii="Gill Sans Nova Light" w:hAnsi="Gill Sans Nova Light"/>
                <w:sz w:val="22"/>
                <w:szCs w:val="22"/>
              </w:rPr>
              <w:t>Wellbeing</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D63CDF" w14:textId="682797FB" w:rsidR="00872906" w:rsidRPr="00FF74EC" w:rsidRDefault="002A6DF8" w:rsidP="00872906">
            <w:pPr>
              <w:rPr>
                <w:rFonts w:ascii="Gill Sans Nova Light" w:hAnsi="Gill Sans Nova Light"/>
                <w:sz w:val="22"/>
                <w:szCs w:val="22"/>
              </w:rPr>
            </w:pPr>
            <w:r w:rsidRPr="00FF74EC">
              <w:rPr>
                <w:rFonts w:ascii="Gill Sans Nova Light" w:hAnsi="Gill Sans Nova Light"/>
                <w:sz w:val="22"/>
                <w:szCs w:val="22"/>
              </w:rPr>
              <w:t>RUTH</w:t>
            </w:r>
          </w:p>
        </w:tc>
      </w:tr>
    </w:tbl>
    <w:p w14:paraId="4B65DC8A" w14:textId="0124A58A" w:rsidR="00AE28E3" w:rsidRPr="00FF74EC" w:rsidRDefault="00AE28E3" w:rsidP="002B34AC">
      <w:pPr>
        <w:pStyle w:val="Heading2"/>
      </w:pPr>
      <w:bookmarkStart w:id="13" w:name="_Toc175658289"/>
      <w:r w:rsidRPr="00FF74EC">
        <w:t xml:space="preserve">Scheme of </w:t>
      </w:r>
      <w:r w:rsidR="00A8165F" w:rsidRPr="00FF74EC">
        <w:t>d</w:t>
      </w:r>
      <w:r w:rsidRPr="00FF74EC">
        <w:t>elegation</w:t>
      </w:r>
      <w:bookmarkEnd w:id="13"/>
    </w:p>
    <w:p w14:paraId="1DCA7AB8" w14:textId="306457FB" w:rsidR="008D49DA" w:rsidRPr="00FF74EC" w:rsidRDefault="00D810DF" w:rsidP="002B2276">
      <w:pPr>
        <w:jc w:val="both"/>
        <w:rPr>
          <w:rFonts w:ascii="Gill Sans Nova Light" w:hAnsi="Gill Sans Nova Light"/>
          <w:sz w:val="22"/>
          <w:szCs w:val="22"/>
        </w:rPr>
      </w:pPr>
      <w:r w:rsidRPr="00FF74EC">
        <w:rPr>
          <w:rFonts w:ascii="Gill Sans Nova Light" w:hAnsi="Gill Sans Nova Light"/>
          <w:sz w:val="22"/>
          <w:szCs w:val="22"/>
        </w:rPr>
        <w:t>It is imperative that</w:t>
      </w:r>
      <w:r w:rsidR="008D49DA" w:rsidRPr="00FF74EC">
        <w:rPr>
          <w:rFonts w:ascii="Gill Sans Nova Light" w:hAnsi="Gill Sans Nova Light"/>
          <w:sz w:val="22"/>
          <w:szCs w:val="22"/>
        </w:rPr>
        <w:t xml:space="preserve"> </w:t>
      </w:r>
      <w:r w:rsidR="00B5147F">
        <w:rPr>
          <w:rFonts w:ascii="Gill Sans Nova Light" w:hAnsi="Gill Sans Nova Light"/>
          <w:sz w:val="22"/>
          <w:szCs w:val="22"/>
        </w:rPr>
        <w:t>Headteacher</w:t>
      </w:r>
      <w:r w:rsidRPr="00FF74EC">
        <w:rPr>
          <w:rFonts w:ascii="Gill Sans Nova Light" w:hAnsi="Gill Sans Nova Light"/>
          <w:sz w:val="22"/>
          <w:szCs w:val="22"/>
        </w:rPr>
        <w:t>s</w:t>
      </w:r>
      <w:r w:rsidR="008D49DA" w:rsidRPr="00FF74EC">
        <w:rPr>
          <w:rFonts w:ascii="Gill Sans Nova Light" w:hAnsi="Gill Sans Nova Light"/>
          <w:sz w:val="22"/>
          <w:szCs w:val="22"/>
        </w:rPr>
        <w:t xml:space="preserve"> fully understand the scheme of delegation </w:t>
      </w:r>
      <w:r w:rsidR="003264C1" w:rsidRPr="00FF74EC">
        <w:rPr>
          <w:rFonts w:ascii="Gill Sans Nova Light" w:hAnsi="Gill Sans Nova Light"/>
          <w:sz w:val="22"/>
          <w:szCs w:val="22"/>
        </w:rPr>
        <w:t xml:space="preserve">and </w:t>
      </w:r>
      <w:r w:rsidR="008D49DA" w:rsidRPr="00FF74EC">
        <w:rPr>
          <w:rFonts w:ascii="Gill Sans Nova Light" w:hAnsi="Gill Sans Nova Light"/>
          <w:sz w:val="22"/>
          <w:szCs w:val="22"/>
        </w:rPr>
        <w:t xml:space="preserve">ensure that </w:t>
      </w:r>
      <w:r w:rsidR="00E91A31" w:rsidRPr="00FF74EC">
        <w:rPr>
          <w:rFonts w:ascii="Gill Sans Nova Light" w:hAnsi="Gill Sans Nova Light"/>
          <w:sz w:val="22"/>
          <w:szCs w:val="22"/>
        </w:rPr>
        <w:t>it is implemented.</w:t>
      </w:r>
      <w:r w:rsidR="008D49DA" w:rsidRPr="00FF74EC">
        <w:rPr>
          <w:rFonts w:ascii="Gill Sans Nova Light" w:hAnsi="Gill Sans Nova Light"/>
          <w:sz w:val="22"/>
          <w:szCs w:val="22"/>
        </w:rPr>
        <w:t xml:space="preserve"> </w:t>
      </w:r>
      <w:r w:rsidR="004C05CF" w:rsidRPr="00FF74EC">
        <w:rPr>
          <w:rFonts w:ascii="Gill Sans Nova Light" w:hAnsi="Gill Sans Nova Light"/>
          <w:sz w:val="22"/>
          <w:szCs w:val="22"/>
        </w:rPr>
        <w:t>(Appendix 4</w:t>
      </w:r>
      <w:r w:rsidR="17BC9067" w:rsidRPr="00FF74EC">
        <w:rPr>
          <w:rFonts w:ascii="Gill Sans Nova Light" w:hAnsi="Gill Sans Nova Light"/>
          <w:sz w:val="22"/>
          <w:szCs w:val="22"/>
        </w:rPr>
        <w:t>)</w:t>
      </w:r>
      <w:r w:rsidR="12BD65FC" w:rsidRPr="00FF74EC">
        <w:rPr>
          <w:rFonts w:ascii="Gill Sans Nova Light" w:hAnsi="Gill Sans Nova Light"/>
          <w:sz w:val="22"/>
          <w:szCs w:val="22"/>
        </w:rPr>
        <w:t xml:space="preserve">. </w:t>
      </w:r>
    </w:p>
    <w:p w14:paraId="0F74C311" w14:textId="77777777" w:rsidR="00DC51F7" w:rsidRPr="00FF74EC" w:rsidRDefault="00DC51F7" w:rsidP="002B34AC">
      <w:pPr>
        <w:pStyle w:val="Heading2"/>
      </w:pPr>
      <w:bookmarkStart w:id="14" w:name="_Toc175658290"/>
      <w:r w:rsidRPr="00FF74EC">
        <w:t xml:space="preserve">Christian </w:t>
      </w:r>
      <w:r w:rsidR="00D810DF" w:rsidRPr="00FF74EC">
        <w:t>c</w:t>
      </w:r>
      <w:r w:rsidRPr="00FF74EC">
        <w:t>haracter</w:t>
      </w:r>
      <w:bookmarkEnd w:id="14"/>
    </w:p>
    <w:p w14:paraId="0D6C1E00" w14:textId="4D0923C4" w:rsidR="00DC51F7" w:rsidRPr="00FF74EC" w:rsidRDefault="00DC51F7"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w:t>
      </w:r>
      <w:r w:rsidR="00D810DF" w:rsidRPr="00FF74EC">
        <w:rPr>
          <w:rFonts w:ascii="Gill Sans Nova Light" w:hAnsi="Gill Sans Nova Light"/>
          <w:sz w:val="22"/>
          <w:szCs w:val="22"/>
        </w:rPr>
        <w:t>is responsible for</w:t>
      </w:r>
      <w:r w:rsidRPr="00FF74EC">
        <w:rPr>
          <w:rFonts w:ascii="Gill Sans Nova Light" w:hAnsi="Gill Sans Nova Light"/>
          <w:sz w:val="22"/>
          <w:szCs w:val="22"/>
        </w:rPr>
        <w:t xml:space="preserve"> ensur</w:t>
      </w:r>
      <w:r w:rsidR="00D810DF" w:rsidRPr="00FF74EC">
        <w:rPr>
          <w:rFonts w:ascii="Gill Sans Nova Light" w:hAnsi="Gill Sans Nova Light"/>
          <w:sz w:val="22"/>
          <w:szCs w:val="22"/>
        </w:rPr>
        <w:t>ing</w:t>
      </w:r>
      <w:r w:rsidRPr="00FF74EC">
        <w:rPr>
          <w:rFonts w:ascii="Gill Sans Nova Light" w:hAnsi="Gill Sans Nova Light"/>
          <w:sz w:val="22"/>
          <w:szCs w:val="22"/>
        </w:rPr>
        <w:t xml:space="preserve"> that</w:t>
      </w:r>
      <w:r w:rsidR="00EC6068" w:rsidRPr="00FF74EC">
        <w:rPr>
          <w:rFonts w:ascii="Gill Sans Nova Light" w:hAnsi="Gill Sans Nova Light"/>
          <w:sz w:val="22"/>
          <w:szCs w:val="22"/>
        </w:rPr>
        <w:t xml:space="preserve">, </w:t>
      </w:r>
      <w:r w:rsidRPr="00FF74EC">
        <w:rPr>
          <w:rFonts w:ascii="Gill Sans Nova Light" w:hAnsi="Gill Sans Nova Light"/>
          <w:sz w:val="22"/>
          <w:szCs w:val="22"/>
        </w:rPr>
        <w:t xml:space="preserve">within all </w:t>
      </w:r>
      <w:r w:rsidR="003F37E3" w:rsidRPr="00FF74EC">
        <w:rPr>
          <w:rFonts w:ascii="Gill Sans Nova Light" w:hAnsi="Gill Sans Nova Light"/>
          <w:sz w:val="22"/>
          <w:szCs w:val="22"/>
        </w:rPr>
        <w:t xml:space="preserve">schools </w:t>
      </w:r>
      <w:r w:rsidRPr="00FF74EC">
        <w:rPr>
          <w:rFonts w:ascii="Gill Sans Nova Light" w:hAnsi="Gill Sans Nova Light"/>
          <w:sz w:val="22"/>
          <w:szCs w:val="22"/>
        </w:rPr>
        <w:t>with a church foundation</w:t>
      </w:r>
      <w:r w:rsidR="00EC6068" w:rsidRPr="00FF74EC">
        <w:rPr>
          <w:rFonts w:ascii="Gill Sans Nova Light" w:hAnsi="Gill Sans Nova Light"/>
          <w:sz w:val="22"/>
          <w:szCs w:val="22"/>
        </w:rPr>
        <w:t>,</w:t>
      </w:r>
      <w:r w:rsidRPr="00FF74EC">
        <w:rPr>
          <w:rFonts w:ascii="Gill Sans Nova Light" w:hAnsi="Gill Sans Nova Light"/>
          <w:sz w:val="22"/>
          <w:szCs w:val="22"/>
        </w:rPr>
        <w:t xml:space="preserve"> </w:t>
      </w:r>
      <w:r w:rsidR="00D810DF" w:rsidRPr="00FF74EC">
        <w:rPr>
          <w:rFonts w:ascii="Gill Sans Nova Light" w:hAnsi="Gill Sans Nova Light"/>
          <w:sz w:val="22"/>
          <w:szCs w:val="22"/>
        </w:rPr>
        <w:t xml:space="preserve">they </w:t>
      </w:r>
      <w:r w:rsidR="0083008C" w:rsidRPr="00FF74EC">
        <w:rPr>
          <w:rFonts w:ascii="Gill Sans Nova Light" w:hAnsi="Gill Sans Nova Light"/>
          <w:sz w:val="22"/>
          <w:szCs w:val="22"/>
        </w:rPr>
        <w:t xml:space="preserve">have developed and fully </w:t>
      </w:r>
      <w:r w:rsidR="00D810DF" w:rsidRPr="00FF74EC">
        <w:rPr>
          <w:rFonts w:ascii="Gill Sans Nova Light" w:hAnsi="Gill Sans Nova Light"/>
          <w:sz w:val="22"/>
          <w:szCs w:val="22"/>
        </w:rPr>
        <w:t>embed</w:t>
      </w:r>
      <w:r w:rsidR="003264C1" w:rsidRPr="00FF74EC">
        <w:rPr>
          <w:rFonts w:ascii="Gill Sans Nova Light" w:hAnsi="Gill Sans Nova Light"/>
          <w:sz w:val="22"/>
          <w:szCs w:val="22"/>
        </w:rPr>
        <w:t>ded</w:t>
      </w:r>
      <w:r w:rsidR="0083008C" w:rsidRPr="00FF74EC">
        <w:rPr>
          <w:rFonts w:ascii="Gill Sans Nova Light" w:hAnsi="Gill Sans Nova Light"/>
          <w:sz w:val="22"/>
          <w:szCs w:val="22"/>
        </w:rPr>
        <w:t xml:space="preserve"> their individual school </w:t>
      </w:r>
      <w:r w:rsidR="00D810DF" w:rsidRPr="00FF74EC">
        <w:rPr>
          <w:rFonts w:ascii="Gill Sans Nova Light" w:hAnsi="Gill Sans Nova Light"/>
          <w:sz w:val="22"/>
          <w:szCs w:val="22"/>
        </w:rPr>
        <w:t xml:space="preserve">Christian </w:t>
      </w:r>
      <w:r w:rsidR="0083008C" w:rsidRPr="00FF74EC">
        <w:rPr>
          <w:rFonts w:ascii="Gill Sans Nova Light" w:hAnsi="Gill Sans Nova Light"/>
          <w:sz w:val="22"/>
          <w:szCs w:val="22"/>
        </w:rPr>
        <w:t>vision</w:t>
      </w:r>
      <w:r w:rsidR="00D810DF" w:rsidRPr="00FF74EC">
        <w:rPr>
          <w:rFonts w:ascii="Gill Sans Nova Light" w:hAnsi="Gill Sans Nova Light"/>
          <w:sz w:val="22"/>
          <w:szCs w:val="22"/>
        </w:rPr>
        <w:t xml:space="preserve">, using it as the basis for all </w:t>
      </w:r>
      <w:r w:rsidR="0083008C" w:rsidRPr="00FF74EC">
        <w:rPr>
          <w:rFonts w:ascii="Gill Sans Nova Light" w:hAnsi="Gill Sans Nova Light"/>
          <w:sz w:val="22"/>
          <w:szCs w:val="22"/>
        </w:rPr>
        <w:t>decisio</w:t>
      </w:r>
      <w:r w:rsidR="00EC6068" w:rsidRPr="00FF74EC">
        <w:rPr>
          <w:rFonts w:ascii="Gill Sans Nova Light" w:hAnsi="Gill Sans Nova Light"/>
          <w:sz w:val="22"/>
          <w:szCs w:val="22"/>
        </w:rPr>
        <w:t>n making</w:t>
      </w:r>
      <w:r w:rsidR="0083008C" w:rsidRPr="00FF74EC">
        <w:rPr>
          <w:rFonts w:ascii="Gill Sans Nova Light" w:hAnsi="Gill Sans Nova Light"/>
          <w:sz w:val="22"/>
          <w:szCs w:val="22"/>
        </w:rPr>
        <w:t xml:space="preserve">. </w:t>
      </w:r>
      <w:r w:rsidR="008728E9" w:rsidRPr="00FF74EC">
        <w:rPr>
          <w:rFonts w:ascii="Gill Sans Nova Light" w:hAnsi="Gill Sans Nova Light"/>
          <w:sz w:val="22"/>
          <w:szCs w:val="22"/>
        </w:rPr>
        <w:t>This vision</w:t>
      </w:r>
      <w:r w:rsidR="003E63D8" w:rsidRPr="00FF74EC">
        <w:rPr>
          <w:rFonts w:ascii="Gill Sans Nova Light" w:hAnsi="Gill Sans Nova Light"/>
          <w:sz w:val="22"/>
          <w:szCs w:val="22"/>
        </w:rPr>
        <w:t xml:space="preserve"> should be underpinned by a biblical narrative that is known and understood by the whole school community</w:t>
      </w:r>
      <w:r w:rsidR="00407C94" w:rsidRPr="00FF74EC">
        <w:rPr>
          <w:rFonts w:ascii="Gill Sans Nova Light" w:hAnsi="Gill Sans Nova Light"/>
          <w:sz w:val="22"/>
          <w:szCs w:val="22"/>
        </w:rPr>
        <w:t xml:space="preserve">. It should be </w:t>
      </w:r>
      <w:r w:rsidR="003E63D8" w:rsidRPr="00FF74EC">
        <w:rPr>
          <w:rFonts w:ascii="Gill Sans Nova Light" w:hAnsi="Gill Sans Nova Light"/>
          <w:sz w:val="22"/>
          <w:szCs w:val="22"/>
        </w:rPr>
        <w:t xml:space="preserve">revisited </w:t>
      </w:r>
      <w:r w:rsidR="000778BA" w:rsidRPr="00FF74EC">
        <w:rPr>
          <w:rFonts w:ascii="Gill Sans Nova Light" w:hAnsi="Gill Sans Nova Light"/>
          <w:sz w:val="22"/>
          <w:szCs w:val="22"/>
        </w:rPr>
        <w:t xml:space="preserve">regularly </w:t>
      </w:r>
      <w:r w:rsidR="00F271CE" w:rsidRPr="00FF74EC">
        <w:rPr>
          <w:rFonts w:ascii="Gill Sans Nova Light" w:hAnsi="Gill Sans Nova Light"/>
          <w:sz w:val="22"/>
          <w:szCs w:val="22"/>
        </w:rPr>
        <w:t>to ensure it</w:t>
      </w:r>
      <w:r w:rsidR="006037BD" w:rsidRPr="00FF74EC">
        <w:rPr>
          <w:rFonts w:ascii="Gill Sans Nova Light" w:hAnsi="Gill Sans Nova Light"/>
          <w:sz w:val="22"/>
          <w:szCs w:val="22"/>
        </w:rPr>
        <w:t xml:space="preserve"> remains relevant and lived out</w:t>
      </w:r>
      <w:r w:rsidR="003E63D8" w:rsidRPr="00FF74EC">
        <w:rPr>
          <w:rFonts w:ascii="Gill Sans Nova Light" w:hAnsi="Gill Sans Nova Light"/>
          <w:sz w:val="22"/>
          <w:szCs w:val="22"/>
        </w:rPr>
        <w:t>. It should be included in any induction for new staff.</w:t>
      </w:r>
      <w:r w:rsidR="0083008C" w:rsidRPr="00FF74EC">
        <w:rPr>
          <w:rFonts w:ascii="Gill Sans Nova Light" w:hAnsi="Gill Sans Nova Light"/>
          <w:sz w:val="22"/>
          <w:szCs w:val="22"/>
        </w:rPr>
        <w:t xml:space="preserve"> </w:t>
      </w:r>
      <w:r w:rsidR="00B5147F">
        <w:rPr>
          <w:rFonts w:ascii="Gill Sans Nova Light" w:hAnsi="Gill Sans Nova Light"/>
          <w:sz w:val="22"/>
          <w:szCs w:val="22"/>
        </w:rPr>
        <w:t>Headteacher</w:t>
      </w:r>
      <w:r w:rsidR="0008673F" w:rsidRPr="00FF74EC">
        <w:rPr>
          <w:rFonts w:ascii="Gill Sans Nova Light" w:hAnsi="Gill Sans Nova Light"/>
          <w:sz w:val="22"/>
          <w:szCs w:val="22"/>
        </w:rPr>
        <w:t xml:space="preserve">s </w:t>
      </w:r>
      <w:r w:rsidR="00A919EC" w:rsidRPr="00FF74EC">
        <w:rPr>
          <w:rFonts w:ascii="Gill Sans Nova Light" w:hAnsi="Gill Sans Nova Light"/>
          <w:sz w:val="22"/>
          <w:szCs w:val="22"/>
        </w:rPr>
        <w:t>are responsible for</w:t>
      </w:r>
      <w:r w:rsidR="0083008C" w:rsidRPr="00FF74EC">
        <w:rPr>
          <w:rFonts w:ascii="Gill Sans Nova Light" w:hAnsi="Gill Sans Nova Light"/>
          <w:sz w:val="22"/>
          <w:szCs w:val="22"/>
        </w:rPr>
        <w:t xml:space="preserve"> ensur</w:t>
      </w:r>
      <w:r w:rsidR="00A919EC" w:rsidRPr="00FF74EC">
        <w:rPr>
          <w:rFonts w:ascii="Gill Sans Nova Light" w:hAnsi="Gill Sans Nova Light"/>
          <w:sz w:val="22"/>
          <w:szCs w:val="22"/>
        </w:rPr>
        <w:t>ing</w:t>
      </w:r>
      <w:r w:rsidR="0083008C" w:rsidRPr="00FF74EC">
        <w:rPr>
          <w:rFonts w:ascii="Gill Sans Nova Light" w:hAnsi="Gill Sans Nova Light"/>
          <w:sz w:val="22"/>
          <w:szCs w:val="22"/>
        </w:rPr>
        <w:t xml:space="preserve"> that the Christian values of the school are </w:t>
      </w:r>
      <w:r w:rsidR="003264C1" w:rsidRPr="00FF74EC">
        <w:rPr>
          <w:rFonts w:ascii="Gill Sans Nova Light" w:hAnsi="Gill Sans Nova Light"/>
          <w:sz w:val="22"/>
          <w:szCs w:val="22"/>
        </w:rPr>
        <w:t xml:space="preserve">also </w:t>
      </w:r>
      <w:r w:rsidR="0083008C" w:rsidRPr="00FF74EC">
        <w:rPr>
          <w:rFonts w:ascii="Gill Sans Nova Light" w:hAnsi="Gill Sans Nova Light"/>
          <w:sz w:val="22"/>
          <w:szCs w:val="22"/>
        </w:rPr>
        <w:t>fully embedded</w:t>
      </w:r>
      <w:r w:rsidR="007475AB" w:rsidRPr="00FF74EC">
        <w:rPr>
          <w:rFonts w:ascii="Gill Sans Nova Light" w:hAnsi="Gill Sans Nova Light"/>
          <w:sz w:val="22"/>
          <w:szCs w:val="22"/>
        </w:rPr>
        <w:t xml:space="preserve">, </w:t>
      </w:r>
      <w:r w:rsidR="00D97F12" w:rsidRPr="00FF74EC">
        <w:rPr>
          <w:rFonts w:ascii="Gill Sans Nova Light" w:hAnsi="Gill Sans Nova Light"/>
          <w:sz w:val="22"/>
          <w:szCs w:val="22"/>
        </w:rPr>
        <w:t xml:space="preserve">exemplified </w:t>
      </w:r>
      <w:r w:rsidR="004B2E0D" w:rsidRPr="00FF74EC">
        <w:rPr>
          <w:rFonts w:ascii="Gill Sans Nova Light" w:hAnsi="Gill Sans Nova Light"/>
          <w:sz w:val="22"/>
          <w:szCs w:val="22"/>
        </w:rPr>
        <w:t xml:space="preserve">by the Bible and </w:t>
      </w:r>
      <w:r w:rsidR="00216EDA" w:rsidRPr="00FF74EC">
        <w:rPr>
          <w:rFonts w:ascii="Gill Sans Nova Light" w:hAnsi="Gill Sans Nova Light"/>
          <w:sz w:val="22"/>
          <w:szCs w:val="22"/>
        </w:rPr>
        <w:t xml:space="preserve">along with the vision, shape the delivery of </w:t>
      </w:r>
      <w:r w:rsidR="0083008C" w:rsidRPr="00FF74EC">
        <w:rPr>
          <w:rFonts w:ascii="Gill Sans Nova Light" w:hAnsi="Gill Sans Nova Light"/>
          <w:sz w:val="22"/>
          <w:szCs w:val="22"/>
        </w:rPr>
        <w:t xml:space="preserve">daily </w:t>
      </w:r>
      <w:r w:rsidR="00A919EC" w:rsidRPr="00FF74EC">
        <w:rPr>
          <w:rFonts w:ascii="Gill Sans Nova Light" w:hAnsi="Gill Sans Nova Light"/>
          <w:sz w:val="22"/>
          <w:szCs w:val="22"/>
        </w:rPr>
        <w:t xml:space="preserve">collective </w:t>
      </w:r>
      <w:r w:rsidR="0083008C" w:rsidRPr="00FF74EC">
        <w:rPr>
          <w:rFonts w:ascii="Gill Sans Nova Light" w:hAnsi="Gill Sans Nova Light"/>
          <w:sz w:val="22"/>
          <w:szCs w:val="22"/>
        </w:rPr>
        <w:t>worship</w:t>
      </w:r>
      <w:r w:rsidR="0029225C" w:rsidRPr="00FF74EC">
        <w:rPr>
          <w:rFonts w:ascii="Gill Sans Nova Light" w:hAnsi="Gill Sans Nova Light"/>
          <w:sz w:val="22"/>
          <w:szCs w:val="22"/>
        </w:rPr>
        <w:t>.</w:t>
      </w:r>
    </w:p>
    <w:p w14:paraId="52B3598A" w14:textId="77777777" w:rsidR="00893636" w:rsidRPr="00FF74EC" w:rsidRDefault="00893636" w:rsidP="002B2276">
      <w:pPr>
        <w:jc w:val="both"/>
        <w:rPr>
          <w:rFonts w:ascii="Gill Sans Nova Light" w:hAnsi="Gill Sans Nova Light"/>
          <w:b/>
          <w:sz w:val="22"/>
          <w:szCs w:val="22"/>
        </w:rPr>
      </w:pPr>
    </w:p>
    <w:p w14:paraId="0F7A3290" w14:textId="1454D963" w:rsidR="0008673F" w:rsidRPr="00FF74EC" w:rsidRDefault="00B5147F" w:rsidP="002B2276">
      <w:pPr>
        <w:jc w:val="both"/>
        <w:rPr>
          <w:rFonts w:ascii="Gill Sans Nova Light" w:hAnsi="Gill Sans Nova Light"/>
          <w:bCs/>
          <w:sz w:val="22"/>
          <w:szCs w:val="22"/>
        </w:rPr>
      </w:pPr>
      <w:r>
        <w:rPr>
          <w:rFonts w:ascii="Gill Sans Nova Light" w:hAnsi="Gill Sans Nova Light"/>
          <w:bCs/>
          <w:sz w:val="22"/>
          <w:szCs w:val="22"/>
        </w:rPr>
        <w:t>Headteacher</w:t>
      </w:r>
      <w:r w:rsidR="0008673F" w:rsidRPr="00FF74EC">
        <w:rPr>
          <w:rFonts w:ascii="Gill Sans Nova Light" w:hAnsi="Gill Sans Nova Light"/>
          <w:bCs/>
          <w:sz w:val="22"/>
          <w:szCs w:val="22"/>
        </w:rPr>
        <w:t>s are also responsible for ensuring the overall vision of the Trust is known and understood across their staff team.</w:t>
      </w:r>
    </w:p>
    <w:p w14:paraId="13276B79" w14:textId="77777777" w:rsidR="00CA25F9" w:rsidRPr="00FF74EC" w:rsidRDefault="00CA25F9" w:rsidP="002B2276">
      <w:pPr>
        <w:jc w:val="both"/>
        <w:rPr>
          <w:rFonts w:ascii="Gill Sans Nova Light" w:hAnsi="Gill Sans Nova Light"/>
          <w:bCs/>
          <w:sz w:val="22"/>
          <w:szCs w:val="22"/>
        </w:rPr>
      </w:pPr>
    </w:p>
    <w:p w14:paraId="01C9D909" w14:textId="105877E9" w:rsidR="00CA25F9" w:rsidRPr="00FF74EC" w:rsidRDefault="00B5147F" w:rsidP="002B2276">
      <w:pPr>
        <w:jc w:val="both"/>
        <w:rPr>
          <w:rFonts w:ascii="Gill Sans Nova Light" w:hAnsi="Gill Sans Nova Light"/>
          <w:bCs/>
          <w:sz w:val="22"/>
          <w:szCs w:val="22"/>
        </w:rPr>
      </w:pPr>
      <w:r>
        <w:rPr>
          <w:rFonts w:ascii="Gill Sans Nova Light" w:hAnsi="Gill Sans Nova Light"/>
          <w:bCs/>
          <w:sz w:val="22"/>
          <w:szCs w:val="22"/>
        </w:rPr>
        <w:t>Headteacher</w:t>
      </w:r>
      <w:r w:rsidR="00C5355B" w:rsidRPr="00FF74EC">
        <w:rPr>
          <w:rFonts w:ascii="Gill Sans Nova Light" w:hAnsi="Gill Sans Nova Light"/>
          <w:bCs/>
          <w:sz w:val="22"/>
          <w:szCs w:val="22"/>
        </w:rPr>
        <w:t xml:space="preserve">s should ensure that </w:t>
      </w:r>
      <w:r w:rsidR="005557DC" w:rsidRPr="00FF74EC">
        <w:rPr>
          <w:rFonts w:ascii="Gill Sans Nova Light" w:hAnsi="Gill Sans Nova Light"/>
          <w:bCs/>
          <w:sz w:val="22"/>
          <w:szCs w:val="22"/>
        </w:rPr>
        <w:t xml:space="preserve">Religious Education is delivered in line with the Statement of Entitlement </w:t>
      </w:r>
      <w:r w:rsidR="00216EDA" w:rsidRPr="00FF74EC">
        <w:rPr>
          <w:rFonts w:ascii="Gill Sans Nova Light" w:hAnsi="Gill Sans Nova Light"/>
          <w:bCs/>
          <w:sz w:val="22"/>
          <w:szCs w:val="22"/>
        </w:rPr>
        <w:t xml:space="preserve">and in accordance with their local Trust Deed. </w:t>
      </w:r>
      <w:r w:rsidR="00C5355B" w:rsidRPr="00FF74EC">
        <w:rPr>
          <w:rFonts w:ascii="Gill Sans Nova Light" w:hAnsi="Gill Sans Nova Light"/>
          <w:bCs/>
          <w:sz w:val="22"/>
          <w:szCs w:val="22"/>
        </w:rPr>
        <w:t xml:space="preserve"> </w:t>
      </w:r>
    </w:p>
    <w:p w14:paraId="0EB2666F" w14:textId="0711D8B5" w:rsidR="00966AD2" w:rsidRPr="00FF74EC" w:rsidRDefault="00966AD2" w:rsidP="002B34AC">
      <w:pPr>
        <w:pStyle w:val="Heading2"/>
      </w:pPr>
      <w:bookmarkStart w:id="15" w:name="_Toc175658291"/>
      <w:r w:rsidRPr="00FF74EC">
        <w:t>Governance</w:t>
      </w:r>
      <w:bookmarkEnd w:id="15"/>
    </w:p>
    <w:p w14:paraId="6D1056F3" w14:textId="37797AFA" w:rsidR="00966AD2" w:rsidRPr="00FF74EC" w:rsidRDefault="3F3FEA5D" w:rsidP="002B2276">
      <w:pPr>
        <w:jc w:val="both"/>
        <w:rPr>
          <w:rFonts w:ascii="Gill Sans Nova Light" w:hAnsi="Gill Sans Nova Light"/>
          <w:sz w:val="22"/>
          <w:szCs w:val="22"/>
        </w:rPr>
      </w:pPr>
      <w:r w:rsidRPr="00FF74EC">
        <w:rPr>
          <w:rFonts w:ascii="Gill Sans Nova Light" w:hAnsi="Gill Sans Nova Light"/>
          <w:sz w:val="22"/>
          <w:szCs w:val="22"/>
        </w:rPr>
        <w:t xml:space="preserve">At its meeting in July the Trust Board appoints the Chair of Governors for each school. </w:t>
      </w:r>
      <w:r w:rsidR="006037BD" w:rsidRPr="00FF74EC">
        <w:rPr>
          <w:rFonts w:ascii="Gill Sans Nova Light" w:hAnsi="Gill Sans Nova Light"/>
          <w:sz w:val="22"/>
          <w:szCs w:val="22"/>
        </w:rPr>
        <w:t xml:space="preserve">LGBs </w:t>
      </w:r>
      <w:r w:rsidRPr="00FF74EC">
        <w:rPr>
          <w:rFonts w:ascii="Gill Sans Nova Light" w:hAnsi="Gill Sans Nova Light"/>
          <w:sz w:val="22"/>
          <w:szCs w:val="22"/>
        </w:rPr>
        <w:t xml:space="preserve">must submit the name of their </w:t>
      </w:r>
      <w:r w:rsidR="797DE1A2" w:rsidRPr="00FF74EC">
        <w:rPr>
          <w:rFonts w:ascii="Gill Sans Nova Light" w:hAnsi="Gill Sans Nova Light"/>
          <w:sz w:val="22"/>
          <w:szCs w:val="22"/>
        </w:rPr>
        <w:t>nominated</w:t>
      </w:r>
      <w:r w:rsidRPr="00FF74EC">
        <w:rPr>
          <w:rFonts w:ascii="Gill Sans Nova Light" w:hAnsi="Gill Sans Nova Light"/>
          <w:sz w:val="22"/>
          <w:szCs w:val="22"/>
        </w:rPr>
        <w:t xml:space="preserve"> candidate </w:t>
      </w:r>
      <w:r w:rsidR="418054E9" w:rsidRPr="00FF74EC">
        <w:rPr>
          <w:rFonts w:ascii="Gill Sans Nova Light" w:hAnsi="Gill Sans Nova Light"/>
          <w:sz w:val="22"/>
          <w:szCs w:val="22"/>
        </w:rPr>
        <w:t xml:space="preserve">to the Head of Governance and People </w:t>
      </w:r>
      <w:r w:rsidR="25D357C9" w:rsidRPr="00FF74EC">
        <w:rPr>
          <w:rFonts w:ascii="Gill Sans Nova Light" w:hAnsi="Gill Sans Nova Light"/>
          <w:sz w:val="22"/>
          <w:szCs w:val="22"/>
        </w:rPr>
        <w:t>prior to this meeting.</w:t>
      </w:r>
      <w:r w:rsidR="788717BC" w:rsidRPr="00FF74EC">
        <w:rPr>
          <w:rFonts w:ascii="Gill Sans Nova Light" w:hAnsi="Gill Sans Nova Light"/>
          <w:sz w:val="22"/>
          <w:szCs w:val="22"/>
        </w:rPr>
        <w:t xml:space="preserve"> The date for submitting LGB chair nomination can be found on the LGB annual schedule of work. </w:t>
      </w:r>
      <w:r w:rsidRPr="00FF74EC">
        <w:rPr>
          <w:rFonts w:ascii="Gill Sans Nova Light" w:hAnsi="Gill Sans Nova Light"/>
          <w:sz w:val="22"/>
          <w:szCs w:val="22"/>
        </w:rPr>
        <w:t xml:space="preserve"> The Head of Governance and People should be informed of the dates of governing board meetings scheduled for the year ahead – for those schools who use </w:t>
      </w:r>
      <w:r w:rsidR="006803D3" w:rsidRPr="00FF74EC">
        <w:rPr>
          <w:rFonts w:ascii="Gill Sans Nova Light" w:hAnsi="Gill Sans Nova Light"/>
          <w:sz w:val="22"/>
          <w:szCs w:val="22"/>
        </w:rPr>
        <w:t>Governor Hub</w:t>
      </w:r>
      <w:r w:rsidR="006037BD" w:rsidRPr="00FF74EC">
        <w:rPr>
          <w:rFonts w:ascii="Gill Sans Nova Light" w:hAnsi="Gill Sans Nova Light"/>
          <w:sz w:val="22"/>
          <w:szCs w:val="22"/>
        </w:rPr>
        <w:t xml:space="preserve">, </w:t>
      </w:r>
      <w:r w:rsidRPr="00FF74EC">
        <w:rPr>
          <w:rFonts w:ascii="Gill Sans Nova Light" w:hAnsi="Gill Sans Nova Light"/>
          <w:sz w:val="22"/>
          <w:szCs w:val="22"/>
        </w:rPr>
        <w:t xml:space="preserve">this can be done by using the platform’s calendar function. Minutes from meetings should be shared with the Head of Governance and People in accordance with the scheme of delegation. For local governing boards using </w:t>
      </w:r>
      <w:proofErr w:type="spellStart"/>
      <w:r w:rsidRPr="00FF74EC">
        <w:rPr>
          <w:rFonts w:ascii="Gill Sans Nova Light" w:hAnsi="Gill Sans Nova Light"/>
          <w:sz w:val="22"/>
          <w:szCs w:val="22"/>
        </w:rPr>
        <w:t>GovernorHub</w:t>
      </w:r>
      <w:proofErr w:type="spellEnd"/>
      <w:r w:rsidRPr="00FF74EC">
        <w:rPr>
          <w:rFonts w:ascii="Gill Sans Nova Light" w:hAnsi="Gill Sans Nova Light"/>
          <w:sz w:val="22"/>
          <w:szCs w:val="22"/>
        </w:rPr>
        <w:t xml:space="preserve"> this is not necessary, as meeting minutes can be accessed directly</w:t>
      </w:r>
      <w:r w:rsidR="005133CA" w:rsidRPr="00FF74EC">
        <w:rPr>
          <w:rFonts w:ascii="Gill Sans Nova Light" w:hAnsi="Gill Sans Nova Light"/>
          <w:sz w:val="22"/>
          <w:szCs w:val="22"/>
        </w:rPr>
        <w:t xml:space="preserve"> from the system</w:t>
      </w:r>
      <w:r w:rsidRPr="00FF74EC">
        <w:rPr>
          <w:rFonts w:ascii="Gill Sans Nova Light" w:hAnsi="Gill Sans Nova Light"/>
          <w:sz w:val="22"/>
          <w:szCs w:val="22"/>
        </w:rPr>
        <w:t>.</w:t>
      </w:r>
    </w:p>
    <w:p w14:paraId="282851B2" w14:textId="06577C44" w:rsidR="00292A17" w:rsidRPr="00FF74EC" w:rsidRDefault="00292A17" w:rsidP="002B34AC">
      <w:pPr>
        <w:pStyle w:val="Heading2"/>
      </w:pPr>
      <w:bookmarkStart w:id="16" w:name="_Toc175658292"/>
      <w:r w:rsidRPr="00FF74EC">
        <w:t xml:space="preserve">Reporting to </w:t>
      </w:r>
      <w:r w:rsidR="005133CA" w:rsidRPr="00FF74EC">
        <w:t xml:space="preserve">the </w:t>
      </w:r>
      <w:r w:rsidR="00A919EC" w:rsidRPr="00FF74EC">
        <w:t>L</w:t>
      </w:r>
      <w:r w:rsidRPr="00FF74EC">
        <w:t>GB</w:t>
      </w:r>
      <w:bookmarkEnd w:id="16"/>
    </w:p>
    <w:p w14:paraId="2DD2EBA3" w14:textId="54CAFBD3" w:rsidR="00292A17" w:rsidRPr="00FF74EC" w:rsidRDefault="3F3FEA5D" w:rsidP="002B2276">
      <w:pPr>
        <w:jc w:val="both"/>
        <w:rPr>
          <w:rFonts w:ascii="Gill Sans Nova Light" w:hAnsi="Gill Sans Nova Light" w:cs="Arial"/>
          <w:sz w:val="22"/>
          <w:szCs w:val="22"/>
        </w:rPr>
      </w:pPr>
      <w:r w:rsidRPr="00FF74EC">
        <w:rPr>
          <w:rFonts w:ascii="Gill Sans Nova Light" w:hAnsi="Gill Sans Nova Light" w:cs="Arial"/>
          <w:sz w:val="22"/>
          <w:szCs w:val="22"/>
        </w:rPr>
        <w:t xml:space="preserve">The </w:t>
      </w:r>
      <w:r w:rsidR="00B5147F">
        <w:rPr>
          <w:rFonts w:ascii="Gill Sans Nova Light" w:hAnsi="Gill Sans Nova Light" w:cs="Arial"/>
          <w:sz w:val="22"/>
          <w:szCs w:val="22"/>
        </w:rPr>
        <w:t>Headteacher</w:t>
      </w:r>
      <w:r w:rsidRPr="00FF74EC">
        <w:rPr>
          <w:rFonts w:ascii="Gill Sans Nova Light" w:hAnsi="Gill Sans Nova Light" w:cs="Arial"/>
          <w:sz w:val="22"/>
          <w:szCs w:val="22"/>
        </w:rPr>
        <w:t xml:space="preserve"> is responsible for providing reports of progress to the LGB throughout the year. At least three of these each year must be written. The Trust has a proforma for this which must be used. It is available on the Trust website and at Appendix 7.  This also includes an overview of the reports, statutory and otherwise that must be produced and shared with the LGB. </w:t>
      </w:r>
      <w:r w:rsidR="005133CA" w:rsidRPr="00FF74EC">
        <w:rPr>
          <w:rFonts w:ascii="Gill Sans Nova Light" w:hAnsi="Gill Sans Nova Light" w:cs="Arial"/>
          <w:sz w:val="22"/>
          <w:szCs w:val="22"/>
        </w:rPr>
        <w:t>This report</w:t>
      </w:r>
      <w:r w:rsidRPr="00FF74EC">
        <w:rPr>
          <w:rFonts w:ascii="Gill Sans Nova Light" w:hAnsi="Gill Sans Nova Light" w:cs="Arial"/>
          <w:sz w:val="22"/>
          <w:szCs w:val="22"/>
        </w:rPr>
        <w:t xml:space="preserve"> seeks to minimise the reporting requirements for </w:t>
      </w:r>
      <w:r w:rsidR="00B5147F">
        <w:rPr>
          <w:rFonts w:ascii="Gill Sans Nova Light" w:hAnsi="Gill Sans Nova Light" w:cs="Arial"/>
          <w:sz w:val="22"/>
          <w:szCs w:val="22"/>
        </w:rPr>
        <w:t>Headteacher</w:t>
      </w:r>
      <w:r w:rsidRPr="00FF74EC">
        <w:rPr>
          <w:rFonts w:ascii="Gill Sans Nova Light" w:hAnsi="Gill Sans Nova Light" w:cs="Arial"/>
          <w:sz w:val="22"/>
          <w:szCs w:val="22"/>
        </w:rPr>
        <w:t xml:space="preserve">s whilst ensuring that local governors have the information they need to discharge their responsibilities. </w:t>
      </w:r>
    </w:p>
    <w:p w14:paraId="05998BA5" w14:textId="77777777" w:rsidR="00966AD2" w:rsidRPr="00FF74EC" w:rsidRDefault="00966AD2" w:rsidP="002B34AC">
      <w:pPr>
        <w:pStyle w:val="Heading2"/>
      </w:pPr>
      <w:bookmarkStart w:id="17" w:name="_Toc175658293"/>
      <w:r w:rsidRPr="00FF74EC">
        <w:t>Policies</w:t>
      </w:r>
      <w:bookmarkEnd w:id="17"/>
    </w:p>
    <w:p w14:paraId="6E8EDFD4" w14:textId="30ACE6AB" w:rsidR="00A919EC" w:rsidRPr="00FF74EC" w:rsidRDefault="00CD4BF3" w:rsidP="002B2276">
      <w:pPr>
        <w:jc w:val="both"/>
        <w:rPr>
          <w:rFonts w:ascii="Gill Sans Nova Light" w:hAnsi="Gill Sans Nova Light"/>
          <w:sz w:val="22"/>
          <w:szCs w:val="22"/>
        </w:rPr>
      </w:pPr>
      <w:r w:rsidRPr="00FF74EC">
        <w:rPr>
          <w:rFonts w:ascii="Gill Sans Nova Light" w:hAnsi="Gill Sans Nova Light"/>
          <w:sz w:val="22"/>
          <w:szCs w:val="22"/>
        </w:rPr>
        <w:t xml:space="preserve">The Trust has a wide range of policies which support </w:t>
      </w:r>
      <w:r w:rsidR="00A919EC" w:rsidRPr="00FF74EC">
        <w:rPr>
          <w:rFonts w:ascii="Gill Sans Nova Light" w:hAnsi="Gill Sans Nova Light"/>
          <w:sz w:val="22"/>
          <w:szCs w:val="22"/>
        </w:rPr>
        <w:t>schools</w:t>
      </w:r>
      <w:r w:rsidRPr="00FF74EC">
        <w:rPr>
          <w:rFonts w:ascii="Gill Sans Nova Light" w:hAnsi="Gill Sans Nova Light"/>
          <w:sz w:val="22"/>
          <w:szCs w:val="22"/>
        </w:rPr>
        <w:t xml:space="preserve"> in </w:t>
      </w:r>
      <w:r w:rsidR="00A919EC" w:rsidRPr="00FF74EC">
        <w:rPr>
          <w:rFonts w:ascii="Gill Sans Nova Light" w:hAnsi="Gill Sans Nova Light"/>
          <w:sz w:val="22"/>
          <w:szCs w:val="22"/>
        </w:rPr>
        <w:t xml:space="preserve">the </w:t>
      </w:r>
      <w:r w:rsidRPr="00FF74EC">
        <w:rPr>
          <w:rFonts w:ascii="Gill Sans Nova Light" w:hAnsi="Gill Sans Nova Light"/>
          <w:sz w:val="22"/>
          <w:szCs w:val="22"/>
        </w:rPr>
        <w:t>deliver</w:t>
      </w:r>
      <w:r w:rsidR="00A919EC" w:rsidRPr="00FF74EC">
        <w:rPr>
          <w:rFonts w:ascii="Gill Sans Nova Light" w:hAnsi="Gill Sans Nova Light"/>
          <w:sz w:val="22"/>
          <w:szCs w:val="22"/>
        </w:rPr>
        <w:t>y of</w:t>
      </w:r>
      <w:r w:rsidRPr="00FF74EC">
        <w:rPr>
          <w:rFonts w:ascii="Gill Sans Nova Light" w:hAnsi="Gill Sans Nova Light"/>
          <w:sz w:val="22"/>
          <w:szCs w:val="22"/>
        </w:rPr>
        <w:t xml:space="preserve"> core functions. </w:t>
      </w:r>
      <w:r w:rsidR="00A919EC" w:rsidRPr="00FF74EC">
        <w:rPr>
          <w:rFonts w:ascii="Gill Sans Nova Light" w:hAnsi="Gill Sans Nova Light"/>
          <w:sz w:val="22"/>
          <w:szCs w:val="22"/>
        </w:rPr>
        <w:t xml:space="preserve">Some key policies are provided by the Trust and must be used in each school without any changes. Other </w:t>
      </w:r>
      <w:r w:rsidR="00A919EC" w:rsidRPr="00FF74EC">
        <w:rPr>
          <w:rFonts w:ascii="Gill Sans Nova Light" w:hAnsi="Gill Sans Nova Light"/>
          <w:sz w:val="22"/>
          <w:szCs w:val="22"/>
        </w:rPr>
        <w:lastRenderedPageBreak/>
        <w:t xml:space="preserve">policies require some small </w:t>
      </w:r>
      <w:r w:rsidR="009C222F" w:rsidRPr="00FF74EC">
        <w:rPr>
          <w:rFonts w:ascii="Gill Sans Nova Light" w:hAnsi="Gill Sans Nova Light"/>
          <w:sz w:val="22"/>
          <w:szCs w:val="22"/>
        </w:rPr>
        <w:t xml:space="preserve">changes </w:t>
      </w:r>
      <w:r w:rsidR="00A919EC" w:rsidRPr="00FF74EC">
        <w:rPr>
          <w:rFonts w:ascii="Gill Sans Nova Light" w:hAnsi="Gill Sans Nova Light"/>
          <w:sz w:val="22"/>
          <w:szCs w:val="22"/>
        </w:rPr>
        <w:t xml:space="preserve">to make them relevant to individual settings. These will be reviewed appropriately by the Trust </w:t>
      </w:r>
      <w:r w:rsidR="00B17E89" w:rsidRPr="00FF74EC">
        <w:rPr>
          <w:rFonts w:ascii="Gill Sans Nova Light" w:hAnsi="Gill Sans Nova Light"/>
          <w:sz w:val="22"/>
          <w:szCs w:val="22"/>
        </w:rPr>
        <w:t xml:space="preserve">Board and ELT </w:t>
      </w:r>
      <w:r w:rsidR="00A919EC" w:rsidRPr="00FF74EC">
        <w:rPr>
          <w:rFonts w:ascii="Gill Sans Nova Light" w:hAnsi="Gill Sans Nova Light"/>
          <w:sz w:val="22"/>
          <w:szCs w:val="22"/>
        </w:rPr>
        <w:t>a</w:t>
      </w:r>
      <w:r w:rsidR="0078574C" w:rsidRPr="00FF74EC">
        <w:rPr>
          <w:rFonts w:ascii="Gill Sans Nova Light" w:hAnsi="Gill Sans Nova Light"/>
          <w:sz w:val="22"/>
          <w:szCs w:val="22"/>
        </w:rPr>
        <w:t>t</w:t>
      </w:r>
      <w:r w:rsidR="00A919EC" w:rsidRPr="00FF74EC">
        <w:rPr>
          <w:rFonts w:ascii="Gill Sans Nova Light" w:hAnsi="Gill Sans Nova Light"/>
          <w:sz w:val="22"/>
          <w:szCs w:val="22"/>
        </w:rPr>
        <w:t xml:space="preserve"> regular intervals.</w:t>
      </w:r>
      <w:r w:rsidR="00AE08D9" w:rsidRPr="00FF74EC">
        <w:rPr>
          <w:rFonts w:ascii="Gill Sans Nova Light" w:hAnsi="Gill Sans Nova Light"/>
          <w:sz w:val="22"/>
          <w:szCs w:val="22"/>
        </w:rPr>
        <w:t xml:space="preserve"> </w:t>
      </w:r>
    </w:p>
    <w:p w14:paraId="7A2DAC44" w14:textId="77777777" w:rsidR="00A919EC" w:rsidRPr="00FF74EC" w:rsidRDefault="00A919EC" w:rsidP="002B2276">
      <w:pPr>
        <w:jc w:val="both"/>
        <w:rPr>
          <w:rFonts w:ascii="Gill Sans Nova Light" w:hAnsi="Gill Sans Nova Light"/>
          <w:sz w:val="22"/>
          <w:szCs w:val="22"/>
        </w:rPr>
      </w:pPr>
    </w:p>
    <w:p w14:paraId="34427949" w14:textId="5E7EF4DD" w:rsidR="00A919EC" w:rsidRPr="00FF74EC" w:rsidRDefault="3F3FEA5D" w:rsidP="002B2276">
      <w:pPr>
        <w:jc w:val="both"/>
        <w:rPr>
          <w:rFonts w:ascii="Gill Sans Nova Light" w:hAnsi="Gill Sans Nova Light"/>
          <w:sz w:val="22"/>
          <w:szCs w:val="22"/>
        </w:rPr>
      </w:pPr>
      <w:r w:rsidRPr="00FF74EC">
        <w:rPr>
          <w:rFonts w:ascii="Gill Sans Nova Light" w:hAnsi="Gill Sans Nova Light" w:cs="Arial"/>
          <w:sz w:val="22"/>
          <w:szCs w:val="22"/>
        </w:rPr>
        <w:t xml:space="preserve">Schools are free to devise their own local policies in some areas – the Trust can offer model policies to work from if required. In addition, the Trust subscribes to </w:t>
      </w:r>
      <w:proofErr w:type="spellStart"/>
      <w:r w:rsidR="25D357C9" w:rsidRPr="00FF74EC">
        <w:rPr>
          <w:rFonts w:ascii="Gill Sans Nova Light" w:hAnsi="Gill Sans Nova Light" w:cs="Arial"/>
          <w:sz w:val="22"/>
          <w:szCs w:val="22"/>
        </w:rPr>
        <w:t>TheSchoolBus</w:t>
      </w:r>
      <w:proofErr w:type="spellEnd"/>
      <w:r w:rsidRPr="00FF74EC">
        <w:rPr>
          <w:rFonts w:ascii="Gill Sans Nova Light" w:hAnsi="Gill Sans Nova Light" w:cs="Arial"/>
          <w:sz w:val="22"/>
          <w:szCs w:val="22"/>
        </w:rPr>
        <w:t xml:space="preserve"> which can also provide exemplar policies</w:t>
      </w:r>
      <w:r w:rsidR="7F912194" w:rsidRPr="00FF74EC">
        <w:rPr>
          <w:rFonts w:ascii="Gill Sans Nova Light" w:hAnsi="Gill Sans Nova Light" w:cs="Arial"/>
          <w:sz w:val="22"/>
          <w:szCs w:val="22"/>
        </w:rPr>
        <w:t xml:space="preserve"> or other template resources. Access to </w:t>
      </w:r>
      <w:proofErr w:type="spellStart"/>
      <w:r w:rsidR="7F912194" w:rsidRPr="00FF74EC">
        <w:rPr>
          <w:rFonts w:ascii="Gill Sans Nova Light" w:hAnsi="Gill Sans Nova Light" w:cs="Arial"/>
          <w:sz w:val="22"/>
          <w:szCs w:val="22"/>
        </w:rPr>
        <w:t>TheSchoolBus</w:t>
      </w:r>
      <w:proofErr w:type="spellEnd"/>
      <w:r w:rsidR="7F912194" w:rsidRPr="00FF74EC">
        <w:rPr>
          <w:rFonts w:ascii="Gill Sans Nova Light" w:hAnsi="Gill Sans Nova Light" w:cs="Arial"/>
          <w:sz w:val="22"/>
          <w:szCs w:val="22"/>
        </w:rPr>
        <w:t xml:space="preserve"> resources can be obtained by contact</w:t>
      </w:r>
      <w:r w:rsidR="00C3550F" w:rsidRPr="00FF74EC">
        <w:rPr>
          <w:rFonts w:ascii="Gill Sans Nova Light" w:hAnsi="Gill Sans Nova Light" w:cs="Arial"/>
          <w:sz w:val="22"/>
          <w:szCs w:val="22"/>
        </w:rPr>
        <w:t>ing</w:t>
      </w:r>
      <w:r w:rsidR="7F912194" w:rsidRPr="00FF74EC">
        <w:rPr>
          <w:rFonts w:ascii="Gill Sans Nova Light" w:hAnsi="Gill Sans Nova Light" w:cs="Arial"/>
          <w:sz w:val="22"/>
          <w:szCs w:val="22"/>
        </w:rPr>
        <w:t xml:space="preserve"> the Governance and People Administrator.</w:t>
      </w:r>
      <w:r w:rsidRPr="00FF74EC">
        <w:rPr>
          <w:rFonts w:ascii="Gill Sans Nova Light" w:hAnsi="Gill Sans Nova Light" w:cs="Arial"/>
          <w:sz w:val="22"/>
          <w:szCs w:val="22"/>
        </w:rPr>
        <w:t xml:space="preserve"> All Trust policies are available on the password protected area of the Trust website.</w:t>
      </w:r>
      <w:r w:rsidRPr="00FF74EC">
        <w:rPr>
          <w:rFonts w:ascii="Gill Sans Nova Light" w:hAnsi="Gill Sans Nova Light"/>
          <w:sz w:val="22"/>
          <w:szCs w:val="22"/>
        </w:rPr>
        <w:t xml:space="preserve"> </w:t>
      </w:r>
    </w:p>
    <w:p w14:paraId="3AE96512" w14:textId="77777777" w:rsidR="00722058" w:rsidRPr="00FF74EC" w:rsidRDefault="00722058" w:rsidP="002B2276">
      <w:pPr>
        <w:jc w:val="both"/>
        <w:rPr>
          <w:rFonts w:ascii="Gill Sans Nova Light" w:hAnsi="Gill Sans Nova Light"/>
          <w:sz w:val="22"/>
          <w:szCs w:val="22"/>
        </w:rPr>
      </w:pPr>
    </w:p>
    <w:p w14:paraId="7533B0F8" w14:textId="4C18AC17" w:rsidR="00AE28E3" w:rsidRPr="00FF74EC" w:rsidRDefault="00722058" w:rsidP="002B2276">
      <w:pPr>
        <w:jc w:val="both"/>
        <w:rPr>
          <w:rFonts w:ascii="Gill Sans Nova Light" w:hAnsi="Gill Sans Nova Light"/>
          <w:color w:val="FF0000"/>
          <w:sz w:val="22"/>
          <w:szCs w:val="22"/>
        </w:rPr>
      </w:pPr>
      <w:r w:rsidRPr="00FF74EC">
        <w:rPr>
          <w:rFonts w:ascii="Gill Sans Nova Light" w:hAnsi="Gill Sans Nova Light"/>
          <w:sz w:val="22"/>
          <w:szCs w:val="22"/>
        </w:rPr>
        <w:t xml:space="preserve">Guidance is available on which policies are written centrally and those which are to be written locally in a document called </w:t>
      </w:r>
      <w:r w:rsidRPr="00FF74EC">
        <w:rPr>
          <w:rFonts w:ascii="Gill Sans Nova Light" w:hAnsi="Gill Sans Nova Light"/>
          <w:i/>
          <w:iCs/>
          <w:sz w:val="22"/>
          <w:szCs w:val="22"/>
        </w:rPr>
        <w:t xml:space="preserve">Policy Arrangements and Provision. </w:t>
      </w:r>
      <w:r w:rsidRPr="00FF74EC">
        <w:rPr>
          <w:rFonts w:ascii="Gill Sans Nova Light" w:hAnsi="Gill Sans Nova Light"/>
          <w:sz w:val="22"/>
          <w:szCs w:val="22"/>
        </w:rPr>
        <w:t xml:space="preserve"> This can be found on the </w:t>
      </w:r>
      <w:r w:rsidR="00B17E89" w:rsidRPr="00FF74EC">
        <w:rPr>
          <w:rFonts w:ascii="Gill Sans Nova Light" w:hAnsi="Gill Sans Nova Light"/>
          <w:sz w:val="22"/>
          <w:szCs w:val="22"/>
        </w:rPr>
        <w:t>Trust</w:t>
      </w:r>
      <w:r w:rsidRPr="00FF74EC">
        <w:rPr>
          <w:rFonts w:ascii="Gill Sans Nova Light" w:hAnsi="Gill Sans Nova Light"/>
          <w:sz w:val="22"/>
          <w:szCs w:val="22"/>
        </w:rPr>
        <w:t xml:space="preserve"> website</w:t>
      </w:r>
      <w:r w:rsidR="00EB04C2" w:rsidRPr="00FF74EC">
        <w:rPr>
          <w:rFonts w:ascii="Gill Sans Nova Light" w:hAnsi="Gill Sans Nova Light"/>
          <w:sz w:val="22"/>
          <w:szCs w:val="22"/>
        </w:rPr>
        <w:t xml:space="preserve"> in the </w:t>
      </w:r>
      <w:r w:rsidR="00B17E89" w:rsidRPr="00FF74EC">
        <w:rPr>
          <w:rFonts w:ascii="Gill Sans Nova Light" w:hAnsi="Gill Sans Nova Light"/>
          <w:sz w:val="22"/>
          <w:szCs w:val="22"/>
        </w:rPr>
        <w:t>p</w:t>
      </w:r>
      <w:r w:rsidR="00EB04C2" w:rsidRPr="00FF74EC">
        <w:rPr>
          <w:rFonts w:ascii="Gill Sans Nova Light" w:hAnsi="Gill Sans Nova Light"/>
          <w:sz w:val="22"/>
          <w:szCs w:val="22"/>
        </w:rPr>
        <w:t>olicies section</w:t>
      </w:r>
      <w:r w:rsidR="003F28A3" w:rsidRPr="00FF74EC">
        <w:rPr>
          <w:rFonts w:ascii="Gill Sans Nova Light" w:hAnsi="Gill Sans Nova Light"/>
          <w:sz w:val="22"/>
          <w:szCs w:val="22"/>
        </w:rPr>
        <w:t>.</w:t>
      </w:r>
      <w:r w:rsidR="00E02F78" w:rsidRPr="00FF74EC">
        <w:rPr>
          <w:rFonts w:ascii="Gill Sans Nova Light" w:hAnsi="Gill Sans Nova Light"/>
          <w:color w:val="FF0000"/>
          <w:sz w:val="22"/>
          <w:szCs w:val="22"/>
        </w:rPr>
        <w:t xml:space="preserve"> </w:t>
      </w:r>
    </w:p>
    <w:p w14:paraId="5B1916EC" w14:textId="26D72CE5" w:rsidR="00AE28E3" w:rsidRPr="00FF74EC" w:rsidRDefault="00AE28E3" w:rsidP="002B34AC">
      <w:pPr>
        <w:pStyle w:val="Heading2"/>
      </w:pPr>
      <w:bookmarkStart w:id="18" w:name="_Toc175658294"/>
      <w:r w:rsidRPr="00FF74EC">
        <w:t>Performance management</w:t>
      </w:r>
      <w:bookmarkEnd w:id="18"/>
      <w:r w:rsidRPr="00FF74EC">
        <w:t xml:space="preserve"> </w:t>
      </w:r>
    </w:p>
    <w:p w14:paraId="6C914D40" w14:textId="5DFE8551" w:rsidR="00160067" w:rsidRPr="00FF74EC" w:rsidRDefault="001B47ED" w:rsidP="3F3FEA5D">
      <w:pPr>
        <w:jc w:val="both"/>
        <w:rPr>
          <w:rFonts w:ascii="Gill Sans Nova Light" w:hAnsi="Gill Sans Nova Light"/>
          <w:sz w:val="22"/>
          <w:szCs w:val="22"/>
        </w:rPr>
      </w:pPr>
      <w:r w:rsidRPr="00FF74EC">
        <w:rPr>
          <w:rFonts w:ascii="Gill Sans Nova Light" w:hAnsi="Gill Sans Nova Light"/>
          <w:sz w:val="22"/>
          <w:szCs w:val="22"/>
        </w:rPr>
        <w:t xml:space="preserve">All staff </w:t>
      </w:r>
      <w:r w:rsidR="003323D3" w:rsidRPr="00FF74EC">
        <w:rPr>
          <w:rFonts w:ascii="Gill Sans Nova Light" w:hAnsi="Gill Sans Nova Light"/>
          <w:sz w:val="22"/>
          <w:szCs w:val="22"/>
        </w:rPr>
        <w:t>undertake the Trust’s performance management process</w:t>
      </w:r>
      <w:r w:rsidR="3F3FEA5D" w:rsidRPr="00FF74EC">
        <w:rPr>
          <w:rFonts w:ascii="Gill Sans Nova Light" w:hAnsi="Gill Sans Nova Light"/>
          <w:sz w:val="22"/>
          <w:szCs w:val="22"/>
        </w:rPr>
        <w:t xml:space="preserve"> in accordance with the time frames</w:t>
      </w:r>
      <w:r w:rsidR="00216809" w:rsidRPr="00FF74EC">
        <w:rPr>
          <w:rFonts w:ascii="Gill Sans Nova Light" w:hAnsi="Gill Sans Nova Light"/>
          <w:sz w:val="22"/>
          <w:szCs w:val="22"/>
        </w:rPr>
        <w:t xml:space="preserve"> set out in the </w:t>
      </w:r>
      <w:r w:rsidR="00E9356B" w:rsidRPr="00FF74EC">
        <w:rPr>
          <w:rFonts w:ascii="Gill Sans Nova Light" w:hAnsi="Gill Sans Nova Light"/>
          <w:sz w:val="22"/>
          <w:szCs w:val="22"/>
        </w:rPr>
        <w:t>p</w:t>
      </w:r>
      <w:r w:rsidR="00216809" w:rsidRPr="00FF74EC">
        <w:rPr>
          <w:rFonts w:ascii="Gill Sans Nova Light" w:hAnsi="Gill Sans Nova Light"/>
          <w:sz w:val="22"/>
          <w:szCs w:val="22"/>
        </w:rPr>
        <w:t>erformance management policy</w:t>
      </w:r>
      <w:r w:rsidR="3F3FEA5D" w:rsidRPr="00FF74EC">
        <w:rPr>
          <w:rFonts w:ascii="Gill Sans Nova Light" w:hAnsi="Gill Sans Nova Light"/>
          <w:sz w:val="22"/>
          <w:szCs w:val="22"/>
        </w:rPr>
        <w:t xml:space="preserve">. The Trust documents for performance management are on the </w:t>
      </w:r>
      <w:r w:rsidR="3F3FEA5D" w:rsidRPr="00FF74EC">
        <w:rPr>
          <w:rFonts w:ascii="Gill Sans Nova Light" w:hAnsi="Gill Sans Nova Light" w:cs="Arial"/>
          <w:sz w:val="22"/>
          <w:szCs w:val="22"/>
        </w:rPr>
        <w:t>password protected area of the</w:t>
      </w:r>
      <w:r w:rsidR="3F3FEA5D" w:rsidRPr="00FF74EC">
        <w:rPr>
          <w:rFonts w:ascii="Gill Sans Nova Light" w:hAnsi="Gill Sans Nova Light"/>
          <w:sz w:val="22"/>
          <w:szCs w:val="22"/>
        </w:rPr>
        <w:t xml:space="preserve"> Trust website</w:t>
      </w:r>
      <w:r w:rsidR="00F10501" w:rsidRPr="00FF74EC">
        <w:rPr>
          <w:rFonts w:ascii="Gill Sans Nova Light" w:hAnsi="Gill Sans Nova Light"/>
          <w:sz w:val="22"/>
          <w:szCs w:val="22"/>
        </w:rPr>
        <w:t xml:space="preserve"> and must be used</w:t>
      </w:r>
      <w:r w:rsidR="3F3FEA5D" w:rsidRPr="00FF74EC">
        <w:rPr>
          <w:rFonts w:ascii="Gill Sans Nova Light" w:hAnsi="Gill Sans Nova Light"/>
          <w:sz w:val="22"/>
          <w:szCs w:val="22"/>
        </w:rPr>
        <w:t xml:space="preserve">. </w:t>
      </w:r>
      <w:r w:rsidR="00B5147F">
        <w:rPr>
          <w:rFonts w:ascii="Gill Sans Nova Light" w:hAnsi="Gill Sans Nova Light"/>
          <w:sz w:val="22"/>
          <w:szCs w:val="22"/>
        </w:rPr>
        <w:t>Headteacher</w:t>
      </w:r>
      <w:r w:rsidR="3F3FEA5D" w:rsidRPr="00FF74EC">
        <w:rPr>
          <w:rFonts w:ascii="Gill Sans Nova Light" w:hAnsi="Gill Sans Nova Light"/>
          <w:sz w:val="22"/>
          <w:szCs w:val="22"/>
        </w:rPr>
        <w:t>s should share an overview of performance management for all their staff with governors annually</w:t>
      </w:r>
      <w:r w:rsidR="00B03838" w:rsidRPr="00FF74EC">
        <w:rPr>
          <w:rFonts w:ascii="Gill Sans Nova Light" w:hAnsi="Gill Sans Nova Light"/>
          <w:sz w:val="22"/>
          <w:szCs w:val="22"/>
        </w:rPr>
        <w:t>.</w:t>
      </w:r>
      <w:r w:rsidR="39537897" w:rsidRPr="00FF74EC">
        <w:rPr>
          <w:rFonts w:ascii="Gill Sans Nova Light" w:hAnsi="Gill Sans Nova Light"/>
          <w:sz w:val="22"/>
          <w:szCs w:val="22"/>
        </w:rPr>
        <w:t xml:space="preserve"> </w:t>
      </w:r>
      <w:r w:rsidR="00713C21" w:rsidRPr="00FF74EC">
        <w:rPr>
          <w:rFonts w:ascii="Gill Sans Nova Light" w:hAnsi="Gill Sans Nova Light"/>
          <w:sz w:val="22"/>
          <w:szCs w:val="22"/>
        </w:rPr>
        <w:t xml:space="preserve"> Following the announcement of the removal of performance related pay for teachers </w:t>
      </w:r>
      <w:r w:rsidR="00297413" w:rsidRPr="00FF74EC">
        <w:rPr>
          <w:rFonts w:ascii="Gill Sans Nova Light" w:hAnsi="Gill Sans Nova Light"/>
          <w:sz w:val="22"/>
          <w:szCs w:val="22"/>
        </w:rPr>
        <w:t>in July</w:t>
      </w:r>
      <w:r w:rsidR="00713C21" w:rsidRPr="00FF74EC">
        <w:rPr>
          <w:rFonts w:ascii="Gill Sans Nova Light" w:hAnsi="Gill Sans Nova Light"/>
          <w:sz w:val="22"/>
          <w:szCs w:val="22"/>
        </w:rPr>
        <w:t xml:space="preserve"> 2024 </w:t>
      </w:r>
      <w:r w:rsidR="00892DB5" w:rsidRPr="00FF74EC">
        <w:rPr>
          <w:rFonts w:ascii="Gill Sans Nova Light" w:hAnsi="Gill Sans Nova Light"/>
          <w:sz w:val="22"/>
          <w:szCs w:val="22"/>
        </w:rPr>
        <w:t>, the Trust policy has been updated to reflect this.  This means that all staff on the main scale should automatically increment</w:t>
      </w:r>
      <w:r w:rsidR="00A710DD" w:rsidRPr="00FF74EC">
        <w:rPr>
          <w:rFonts w:ascii="Gill Sans Nova Light" w:hAnsi="Gill Sans Nova Light"/>
          <w:sz w:val="22"/>
          <w:szCs w:val="22"/>
        </w:rPr>
        <w:t xml:space="preserve"> </w:t>
      </w:r>
      <w:r w:rsidR="00E9356B" w:rsidRPr="00FF74EC">
        <w:rPr>
          <w:rFonts w:ascii="Gill Sans Nova Light" w:hAnsi="Gill Sans Nova Light"/>
          <w:sz w:val="22"/>
          <w:szCs w:val="22"/>
        </w:rPr>
        <w:t xml:space="preserve">annually until they reach the top of </w:t>
      </w:r>
      <w:r w:rsidR="00EC2911" w:rsidRPr="00FF74EC">
        <w:rPr>
          <w:rFonts w:ascii="Gill Sans Nova Light" w:hAnsi="Gill Sans Nova Light"/>
          <w:sz w:val="22"/>
          <w:szCs w:val="22"/>
        </w:rPr>
        <w:t>the main</w:t>
      </w:r>
      <w:r w:rsidR="009056C9" w:rsidRPr="00FF74EC">
        <w:rPr>
          <w:rFonts w:ascii="Gill Sans Nova Light" w:hAnsi="Gill Sans Nova Light"/>
          <w:sz w:val="22"/>
          <w:szCs w:val="22"/>
        </w:rPr>
        <w:t xml:space="preserve"> </w:t>
      </w:r>
      <w:r w:rsidR="00EC2911" w:rsidRPr="00FF74EC">
        <w:rPr>
          <w:rFonts w:ascii="Gill Sans Nova Light" w:hAnsi="Gill Sans Nova Light"/>
          <w:sz w:val="22"/>
          <w:szCs w:val="22"/>
        </w:rPr>
        <w:t>scale.</w:t>
      </w:r>
      <w:r w:rsidR="00A710DD" w:rsidRPr="00FF74EC">
        <w:rPr>
          <w:rFonts w:ascii="Gill Sans Nova Light" w:hAnsi="Gill Sans Nova Light"/>
          <w:sz w:val="22"/>
          <w:szCs w:val="22"/>
        </w:rPr>
        <w:t xml:space="preserve"> Staff applying to go to the </w:t>
      </w:r>
      <w:r w:rsidR="00EC2911" w:rsidRPr="00FF74EC">
        <w:rPr>
          <w:rFonts w:ascii="Gill Sans Nova Light" w:hAnsi="Gill Sans Nova Light"/>
          <w:sz w:val="22"/>
          <w:szCs w:val="22"/>
        </w:rPr>
        <w:t>u</w:t>
      </w:r>
      <w:r w:rsidR="00A710DD" w:rsidRPr="00FF74EC">
        <w:rPr>
          <w:rFonts w:ascii="Gill Sans Nova Light" w:hAnsi="Gill Sans Nova Light"/>
          <w:sz w:val="22"/>
          <w:szCs w:val="22"/>
        </w:rPr>
        <w:t xml:space="preserve">pper </w:t>
      </w:r>
      <w:r w:rsidR="00EC2911" w:rsidRPr="00FF74EC">
        <w:rPr>
          <w:rFonts w:ascii="Gill Sans Nova Light" w:hAnsi="Gill Sans Nova Light"/>
          <w:sz w:val="22"/>
          <w:szCs w:val="22"/>
        </w:rPr>
        <w:t>p</w:t>
      </w:r>
      <w:r w:rsidR="00A710DD" w:rsidRPr="00FF74EC">
        <w:rPr>
          <w:rFonts w:ascii="Gill Sans Nova Light" w:hAnsi="Gill Sans Nova Light"/>
          <w:sz w:val="22"/>
          <w:szCs w:val="22"/>
        </w:rPr>
        <w:t xml:space="preserve">ay </w:t>
      </w:r>
      <w:r w:rsidR="00297413" w:rsidRPr="00FF74EC">
        <w:rPr>
          <w:rFonts w:ascii="Gill Sans Nova Light" w:hAnsi="Gill Sans Nova Light"/>
          <w:sz w:val="22"/>
          <w:szCs w:val="22"/>
        </w:rPr>
        <w:t>scale (</w:t>
      </w:r>
      <w:r w:rsidR="00EC2911" w:rsidRPr="00FF74EC">
        <w:rPr>
          <w:rFonts w:ascii="Gill Sans Nova Light" w:hAnsi="Gill Sans Nova Light"/>
          <w:sz w:val="22"/>
          <w:szCs w:val="22"/>
        </w:rPr>
        <w:t>UPS)</w:t>
      </w:r>
      <w:r w:rsidR="000066DF" w:rsidRPr="00FF74EC">
        <w:rPr>
          <w:rFonts w:ascii="Gill Sans Nova Light" w:hAnsi="Gill Sans Nova Light"/>
          <w:sz w:val="22"/>
          <w:szCs w:val="22"/>
        </w:rPr>
        <w:t xml:space="preserve">, or move up the </w:t>
      </w:r>
      <w:r w:rsidR="00EC2911" w:rsidRPr="00FF74EC">
        <w:rPr>
          <w:rFonts w:ascii="Gill Sans Nova Light" w:hAnsi="Gill Sans Nova Light"/>
          <w:sz w:val="22"/>
          <w:szCs w:val="22"/>
        </w:rPr>
        <w:t>UPS</w:t>
      </w:r>
      <w:r w:rsidR="000066DF" w:rsidRPr="00FF74EC">
        <w:rPr>
          <w:rFonts w:ascii="Gill Sans Nova Light" w:hAnsi="Gill Sans Nova Light"/>
          <w:sz w:val="22"/>
          <w:szCs w:val="22"/>
        </w:rPr>
        <w:t>,</w:t>
      </w:r>
      <w:r w:rsidR="00A710DD" w:rsidRPr="00FF74EC">
        <w:rPr>
          <w:rFonts w:ascii="Gill Sans Nova Light" w:hAnsi="Gill Sans Nova Light"/>
          <w:sz w:val="22"/>
          <w:szCs w:val="22"/>
        </w:rPr>
        <w:t xml:space="preserve"> will </w:t>
      </w:r>
      <w:r w:rsidR="00E36812" w:rsidRPr="00FF74EC">
        <w:rPr>
          <w:rFonts w:ascii="Gill Sans Nova Light" w:hAnsi="Gill Sans Nova Light"/>
          <w:sz w:val="22"/>
          <w:szCs w:val="22"/>
        </w:rPr>
        <w:t xml:space="preserve">still need to formally apply using the process and procedures set out in the policy. </w:t>
      </w:r>
      <w:r w:rsidR="000066DF" w:rsidRPr="00FF74EC">
        <w:rPr>
          <w:rFonts w:ascii="Gill Sans Nova Light" w:hAnsi="Gill Sans Nova Light"/>
          <w:sz w:val="22"/>
          <w:szCs w:val="22"/>
        </w:rPr>
        <w:t xml:space="preserve"> The LGB should approve </w:t>
      </w:r>
      <w:r w:rsidR="00EC2911" w:rsidRPr="00FF74EC">
        <w:rPr>
          <w:rFonts w:ascii="Gill Sans Nova Light" w:hAnsi="Gill Sans Nova Light"/>
          <w:sz w:val="22"/>
          <w:szCs w:val="22"/>
        </w:rPr>
        <w:t>UPS moves</w:t>
      </w:r>
      <w:r w:rsidR="007A4DEF" w:rsidRPr="00FF74EC">
        <w:rPr>
          <w:rFonts w:ascii="Gill Sans Nova Light" w:hAnsi="Gill Sans Nova Light"/>
          <w:sz w:val="22"/>
          <w:szCs w:val="22"/>
        </w:rPr>
        <w:t xml:space="preserve"> following recommendation from the </w:t>
      </w:r>
      <w:r w:rsidR="00B5147F">
        <w:rPr>
          <w:rFonts w:ascii="Gill Sans Nova Light" w:hAnsi="Gill Sans Nova Light"/>
          <w:sz w:val="22"/>
          <w:szCs w:val="22"/>
        </w:rPr>
        <w:t>Headteacher</w:t>
      </w:r>
      <w:r w:rsidR="007A4DEF" w:rsidRPr="00FF74EC">
        <w:rPr>
          <w:rFonts w:ascii="Gill Sans Nova Light" w:hAnsi="Gill Sans Nova Light"/>
          <w:sz w:val="22"/>
          <w:szCs w:val="22"/>
        </w:rPr>
        <w:t xml:space="preserve"> that their performance fully meets the standards set. </w:t>
      </w:r>
    </w:p>
    <w:p w14:paraId="5FC99F0E" w14:textId="77777777" w:rsidR="00722058" w:rsidRPr="00FF74EC" w:rsidRDefault="00722058" w:rsidP="002B2276">
      <w:pPr>
        <w:jc w:val="both"/>
        <w:rPr>
          <w:rFonts w:ascii="Gill Sans Nova Light" w:hAnsi="Gill Sans Nova Light"/>
          <w:sz w:val="22"/>
          <w:szCs w:val="22"/>
        </w:rPr>
      </w:pPr>
    </w:p>
    <w:p w14:paraId="3EFCD9E4" w14:textId="1CCE09B1" w:rsidR="00EC5BD5" w:rsidRPr="00FF74EC" w:rsidRDefault="00722058" w:rsidP="002B2276">
      <w:pPr>
        <w:jc w:val="both"/>
        <w:rPr>
          <w:rFonts w:ascii="Gill Sans Nova Light" w:hAnsi="Gill Sans Nova Light"/>
          <w:sz w:val="22"/>
          <w:szCs w:val="22"/>
        </w:rPr>
      </w:pPr>
      <w:r w:rsidRPr="00FF74EC">
        <w:rPr>
          <w:rFonts w:ascii="Gill Sans Nova Light" w:hAnsi="Gill Sans Nova Light"/>
          <w:sz w:val="22"/>
          <w:szCs w:val="22"/>
        </w:rPr>
        <w:t>T</w:t>
      </w:r>
      <w:r w:rsidR="00EC5BD5" w:rsidRPr="00FF74EC">
        <w:rPr>
          <w:rFonts w:ascii="Gill Sans Nova Light" w:hAnsi="Gill Sans Nova Light"/>
          <w:sz w:val="22"/>
          <w:szCs w:val="22"/>
        </w:rPr>
        <w:t xml:space="preserve">he DCEO </w:t>
      </w:r>
      <w:r w:rsidRPr="00FF74EC">
        <w:rPr>
          <w:rFonts w:ascii="Gill Sans Nova Light" w:hAnsi="Gill Sans Nova Light"/>
          <w:sz w:val="22"/>
          <w:szCs w:val="22"/>
        </w:rPr>
        <w:t>undertake</w:t>
      </w:r>
      <w:r w:rsidR="00F54468" w:rsidRPr="00FF74EC">
        <w:rPr>
          <w:rFonts w:ascii="Gill Sans Nova Light" w:hAnsi="Gill Sans Nova Light"/>
          <w:sz w:val="22"/>
          <w:szCs w:val="22"/>
        </w:rPr>
        <w:t>s</w:t>
      </w:r>
      <w:r w:rsidRPr="00FF74EC">
        <w:rPr>
          <w:rFonts w:ascii="Gill Sans Nova Light" w:hAnsi="Gill Sans Nova Light"/>
          <w:sz w:val="22"/>
          <w:szCs w:val="22"/>
        </w:rPr>
        <w:t xml:space="preserve"> the </w:t>
      </w:r>
      <w:r w:rsidR="003323D3" w:rsidRPr="00FF74EC">
        <w:rPr>
          <w:rFonts w:ascii="Gill Sans Nova Light" w:hAnsi="Gill Sans Nova Light"/>
          <w:sz w:val="22"/>
          <w:szCs w:val="22"/>
        </w:rPr>
        <w:t>p</w:t>
      </w:r>
      <w:r w:rsidRPr="00FF74EC">
        <w:rPr>
          <w:rFonts w:ascii="Gill Sans Nova Light" w:hAnsi="Gill Sans Nova Light"/>
          <w:sz w:val="22"/>
          <w:szCs w:val="22"/>
        </w:rPr>
        <w:t xml:space="preserve">erformance </w:t>
      </w:r>
      <w:r w:rsidR="003323D3" w:rsidRPr="00FF74EC">
        <w:rPr>
          <w:rFonts w:ascii="Gill Sans Nova Light" w:hAnsi="Gill Sans Nova Light"/>
          <w:sz w:val="22"/>
          <w:szCs w:val="22"/>
        </w:rPr>
        <w:t>m</w:t>
      </w:r>
      <w:r w:rsidRPr="00FF74EC">
        <w:rPr>
          <w:rFonts w:ascii="Gill Sans Nova Light" w:hAnsi="Gill Sans Nova Light"/>
          <w:sz w:val="22"/>
          <w:szCs w:val="22"/>
        </w:rPr>
        <w:t xml:space="preserve">anagement of </w:t>
      </w:r>
      <w:r w:rsidR="00B5147F">
        <w:rPr>
          <w:rFonts w:ascii="Gill Sans Nova Light" w:hAnsi="Gill Sans Nova Light"/>
          <w:sz w:val="22"/>
          <w:szCs w:val="22"/>
        </w:rPr>
        <w:t>Headteacher</w:t>
      </w:r>
      <w:r w:rsidRPr="00FF74EC">
        <w:rPr>
          <w:rFonts w:ascii="Gill Sans Nova Light" w:hAnsi="Gill Sans Nova Light"/>
          <w:sz w:val="22"/>
          <w:szCs w:val="22"/>
        </w:rPr>
        <w:t>s</w:t>
      </w:r>
      <w:r w:rsidR="008755DB" w:rsidRPr="00FF74EC">
        <w:rPr>
          <w:rFonts w:ascii="Gill Sans Nova Light" w:hAnsi="Gill Sans Nova Light"/>
          <w:sz w:val="22"/>
          <w:szCs w:val="22"/>
        </w:rPr>
        <w:t xml:space="preserve"> in conjunction with the Chair of Gove</w:t>
      </w:r>
      <w:r w:rsidR="004C7666" w:rsidRPr="00FF74EC">
        <w:rPr>
          <w:rFonts w:ascii="Gill Sans Nova Light" w:hAnsi="Gill Sans Nova Light"/>
          <w:sz w:val="22"/>
          <w:szCs w:val="22"/>
        </w:rPr>
        <w:t>r</w:t>
      </w:r>
      <w:r w:rsidR="008755DB" w:rsidRPr="00FF74EC">
        <w:rPr>
          <w:rFonts w:ascii="Gill Sans Nova Light" w:hAnsi="Gill Sans Nova Light"/>
          <w:sz w:val="22"/>
          <w:szCs w:val="22"/>
        </w:rPr>
        <w:t xml:space="preserve">nors or a delegate from the </w:t>
      </w:r>
      <w:r w:rsidR="003323D3" w:rsidRPr="00FF74EC">
        <w:rPr>
          <w:rFonts w:ascii="Gill Sans Nova Light" w:hAnsi="Gill Sans Nova Light"/>
          <w:sz w:val="22"/>
          <w:szCs w:val="22"/>
        </w:rPr>
        <w:t>LGB</w:t>
      </w:r>
      <w:r w:rsidR="0034315E" w:rsidRPr="00FF74EC">
        <w:rPr>
          <w:rFonts w:ascii="Gill Sans Nova Light" w:hAnsi="Gill Sans Nova Light"/>
          <w:sz w:val="22"/>
          <w:szCs w:val="22"/>
        </w:rPr>
        <w:t>.</w:t>
      </w:r>
      <w:r w:rsidRPr="00FF74EC">
        <w:rPr>
          <w:rFonts w:ascii="Gill Sans Nova Light" w:hAnsi="Gill Sans Nova Light"/>
          <w:sz w:val="22"/>
          <w:szCs w:val="22"/>
        </w:rPr>
        <w:t xml:space="preserve"> </w:t>
      </w:r>
      <w:r w:rsidR="00EC5BD5" w:rsidRPr="00FF74EC">
        <w:rPr>
          <w:rFonts w:ascii="Gill Sans Nova Light" w:hAnsi="Gill Sans Nova Light"/>
          <w:sz w:val="22"/>
          <w:szCs w:val="22"/>
        </w:rPr>
        <w:t>T</w:t>
      </w:r>
      <w:r w:rsidR="00160067" w:rsidRPr="00FF74EC">
        <w:rPr>
          <w:rFonts w:ascii="Gill Sans Nova Light" w:hAnsi="Gill Sans Nova Light"/>
          <w:sz w:val="22"/>
          <w:szCs w:val="22"/>
        </w:rPr>
        <w:t>he T</w:t>
      </w:r>
      <w:r w:rsidR="00EC5BD5" w:rsidRPr="00FF74EC">
        <w:rPr>
          <w:rFonts w:ascii="Gill Sans Nova Light" w:hAnsi="Gill Sans Nova Light"/>
          <w:sz w:val="22"/>
          <w:szCs w:val="22"/>
        </w:rPr>
        <w:t xml:space="preserve">rust policy and </w:t>
      </w:r>
      <w:r w:rsidR="00160067" w:rsidRPr="00FF74EC">
        <w:rPr>
          <w:rFonts w:ascii="Gill Sans Nova Light" w:hAnsi="Gill Sans Nova Light"/>
          <w:sz w:val="22"/>
          <w:szCs w:val="22"/>
        </w:rPr>
        <w:t>all associated</w:t>
      </w:r>
      <w:r w:rsidR="00EC5BD5" w:rsidRPr="00FF74EC">
        <w:rPr>
          <w:rFonts w:ascii="Gill Sans Nova Light" w:hAnsi="Gill Sans Nova Light"/>
          <w:sz w:val="22"/>
          <w:szCs w:val="22"/>
        </w:rPr>
        <w:t xml:space="preserve"> documentation for undertaking this is on the </w:t>
      </w:r>
      <w:r w:rsidR="004C7666" w:rsidRPr="00FF74EC">
        <w:rPr>
          <w:rFonts w:ascii="Gill Sans Nova Light" w:hAnsi="Gill Sans Nova Light" w:cs="Arial"/>
          <w:sz w:val="22"/>
          <w:szCs w:val="22"/>
        </w:rPr>
        <w:t xml:space="preserve">password protected area of the </w:t>
      </w:r>
      <w:r w:rsidR="00EC5BD5" w:rsidRPr="00FF74EC">
        <w:rPr>
          <w:rFonts w:ascii="Gill Sans Nova Light" w:hAnsi="Gill Sans Nova Light"/>
          <w:sz w:val="22"/>
          <w:szCs w:val="22"/>
        </w:rPr>
        <w:t xml:space="preserve">Trust website. </w:t>
      </w:r>
      <w:r w:rsidR="003F76A7" w:rsidRPr="00FF74EC">
        <w:rPr>
          <w:rFonts w:ascii="Gill Sans Nova Light" w:hAnsi="Gill Sans Nova Light"/>
          <w:sz w:val="22"/>
          <w:szCs w:val="22"/>
        </w:rPr>
        <w:t>The DCEO may delegate HT performance management to the REL</w:t>
      </w:r>
      <w:r w:rsidR="00DA46C6" w:rsidRPr="00FF74EC">
        <w:rPr>
          <w:rFonts w:ascii="Gill Sans Nova Light" w:hAnsi="Gill Sans Nova Light"/>
          <w:sz w:val="22"/>
          <w:szCs w:val="22"/>
        </w:rPr>
        <w:t>s</w:t>
      </w:r>
      <w:r w:rsidR="003F76A7" w:rsidRPr="00FF74EC">
        <w:rPr>
          <w:rFonts w:ascii="Gill Sans Nova Light" w:hAnsi="Gill Sans Nova Light"/>
          <w:sz w:val="22"/>
          <w:szCs w:val="22"/>
        </w:rPr>
        <w:t>.</w:t>
      </w:r>
    </w:p>
    <w:p w14:paraId="7E65DD17" w14:textId="77A5EED6" w:rsidR="005E3EA6" w:rsidRPr="00FF74EC" w:rsidRDefault="002A25DD" w:rsidP="002B34AC">
      <w:pPr>
        <w:pStyle w:val="Heading2"/>
      </w:pPr>
      <w:bookmarkStart w:id="19" w:name="_Toc175658295"/>
      <w:r w:rsidRPr="00FF74EC">
        <w:t>School</w:t>
      </w:r>
      <w:r w:rsidR="00292A17" w:rsidRPr="00FF74EC">
        <w:t xml:space="preserve"> </w:t>
      </w:r>
      <w:r w:rsidR="00A8165F" w:rsidRPr="00FF74EC">
        <w:t>e</w:t>
      </w:r>
      <w:r w:rsidR="00350E10" w:rsidRPr="00FF74EC">
        <w:t>ffectiveness</w:t>
      </w:r>
      <w:bookmarkEnd w:id="19"/>
    </w:p>
    <w:p w14:paraId="1E07E8FB" w14:textId="60D3B32E" w:rsidR="00292A17" w:rsidRPr="00FF74EC" w:rsidRDefault="00B5147F" w:rsidP="009D7054">
      <w:pPr>
        <w:jc w:val="both"/>
        <w:rPr>
          <w:rFonts w:ascii="Gill Sans Nova Light" w:hAnsi="Gill Sans Nova Light"/>
          <w:sz w:val="22"/>
          <w:szCs w:val="22"/>
        </w:rPr>
      </w:pPr>
      <w:r>
        <w:rPr>
          <w:rFonts w:ascii="Gill Sans Nova Light" w:hAnsi="Gill Sans Nova Light"/>
          <w:sz w:val="22"/>
          <w:szCs w:val="22"/>
        </w:rPr>
        <w:t>Headteacher</w:t>
      </w:r>
      <w:r w:rsidR="3F3FEA5D" w:rsidRPr="00FF74EC">
        <w:rPr>
          <w:rFonts w:ascii="Gill Sans Nova Light" w:hAnsi="Gill Sans Nova Light"/>
          <w:sz w:val="22"/>
          <w:szCs w:val="22"/>
        </w:rPr>
        <w:t xml:space="preserve">s are </w:t>
      </w:r>
      <w:r w:rsidR="003323D3" w:rsidRPr="00FF74EC">
        <w:rPr>
          <w:rFonts w:ascii="Gill Sans Nova Light" w:hAnsi="Gill Sans Nova Light"/>
          <w:sz w:val="22"/>
          <w:szCs w:val="22"/>
        </w:rPr>
        <w:t>required</w:t>
      </w:r>
      <w:r w:rsidR="3F3FEA5D" w:rsidRPr="00FF74EC">
        <w:rPr>
          <w:rFonts w:ascii="Gill Sans Nova Light" w:hAnsi="Gill Sans Nova Light"/>
          <w:sz w:val="22"/>
          <w:szCs w:val="22"/>
        </w:rPr>
        <w:t xml:space="preserve"> to fully engage with the Trust’s school effectiveness cycle (Appendix 3). This schedule ensures that an accurate judgement is made about the school’s current effectiveness, regardless of Ofsted category, enabling any additional support and guidance to be identified. The school effectiveness handbook ha</w:t>
      </w:r>
      <w:r w:rsidR="00DA46C6" w:rsidRPr="00FF74EC">
        <w:rPr>
          <w:rFonts w:ascii="Gill Sans Nova Light" w:hAnsi="Gill Sans Nova Light"/>
          <w:sz w:val="22"/>
          <w:szCs w:val="22"/>
        </w:rPr>
        <w:t>s</w:t>
      </w:r>
      <w:r w:rsidR="3F3FEA5D" w:rsidRPr="00FF74EC">
        <w:rPr>
          <w:rFonts w:ascii="Gill Sans Nova Light" w:hAnsi="Gill Sans Nova Light"/>
          <w:sz w:val="22"/>
          <w:szCs w:val="22"/>
        </w:rPr>
        <w:t xml:space="preserve"> been updated for 202</w:t>
      </w:r>
      <w:r w:rsidR="00626C92" w:rsidRPr="00FF74EC">
        <w:rPr>
          <w:rFonts w:ascii="Gill Sans Nova Light" w:hAnsi="Gill Sans Nova Light"/>
          <w:sz w:val="22"/>
          <w:szCs w:val="22"/>
        </w:rPr>
        <w:t>4</w:t>
      </w:r>
      <w:r w:rsidR="3F3FEA5D" w:rsidRPr="00FF74EC">
        <w:rPr>
          <w:rFonts w:ascii="Gill Sans Nova Light" w:hAnsi="Gill Sans Nova Light"/>
          <w:sz w:val="22"/>
          <w:szCs w:val="22"/>
        </w:rPr>
        <w:t>-2</w:t>
      </w:r>
      <w:r w:rsidR="00626C92" w:rsidRPr="00FF74EC">
        <w:rPr>
          <w:rFonts w:ascii="Gill Sans Nova Light" w:hAnsi="Gill Sans Nova Light"/>
          <w:sz w:val="22"/>
          <w:szCs w:val="22"/>
        </w:rPr>
        <w:t>5</w:t>
      </w:r>
      <w:r w:rsidR="3F3FEA5D" w:rsidRPr="00FF74EC">
        <w:rPr>
          <w:rFonts w:ascii="Gill Sans Nova Light" w:hAnsi="Gill Sans Nova Light"/>
          <w:sz w:val="22"/>
          <w:szCs w:val="22"/>
        </w:rPr>
        <w:t xml:space="preserve"> and it brings together all the information </w:t>
      </w:r>
      <w:r w:rsidR="00DA46C6" w:rsidRPr="00FF74EC">
        <w:rPr>
          <w:rFonts w:ascii="Gill Sans Nova Light" w:hAnsi="Gill Sans Nova Light"/>
          <w:sz w:val="22"/>
          <w:szCs w:val="22"/>
        </w:rPr>
        <w:t xml:space="preserve">that is </w:t>
      </w:r>
      <w:r w:rsidR="3F3FEA5D" w:rsidRPr="00FF74EC">
        <w:rPr>
          <w:rFonts w:ascii="Gill Sans Nova Light" w:hAnsi="Gill Sans Nova Light"/>
          <w:sz w:val="22"/>
          <w:szCs w:val="22"/>
        </w:rPr>
        <w:t>used to ensure that a school is effective over the course of the year. All the templates</w:t>
      </w:r>
      <w:r w:rsidR="009C1C4D" w:rsidRPr="00FF74EC">
        <w:rPr>
          <w:rFonts w:ascii="Gill Sans Nova Light" w:hAnsi="Gill Sans Nova Light"/>
          <w:sz w:val="22"/>
          <w:szCs w:val="22"/>
        </w:rPr>
        <w:t>,</w:t>
      </w:r>
      <w:r w:rsidR="3F3FEA5D" w:rsidRPr="00FF74EC">
        <w:rPr>
          <w:rFonts w:ascii="Gill Sans Nova Light" w:hAnsi="Gill Sans Nova Light"/>
          <w:sz w:val="22"/>
          <w:szCs w:val="22"/>
        </w:rPr>
        <w:t xml:space="preserve"> proformas and resources for the school effectiveness team and </w:t>
      </w:r>
      <w:r>
        <w:rPr>
          <w:rFonts w:ascii="Gill Sans Nova Light" w:hAnsi="Gill Sans Nova Light"/>
          <w:sz w:val="22"/>
          <w:szCs w:val="22"/>
        </w:rPr>
        <w:t>Headteacher</w:t>
      </w:r>
      <w:r w:rsidR="3F3FEA5D" w:rsidRPr="00FF74EC">
        <w:rPr>
          <w:rFonts w:ascii="Gill Sans Nova Light" w:hAnsi="Gill Sans Nova Light"/>
          <w:sz w:val="22"/>
          <w:szCs w:val="22"/>
        </w:rPr>
        <w:t xml:space="preserve"> to use have been included in the handbook. </w:t>
      </w:r>
      <w:r w:rsidR="00421C9C" w:rsidRPr="00FF74EC">
        <w:rPr>
          <w:rFonts w:ascii="Gill Sans Nova Light" w:hAnsi="Gill Sans Nova Light"/>
          <w:sz w:val="22"/>
          <w:szCs w:val="22"/>
        </w:rPr>
        <w:t>This handbook also includes an outline of the visits and the themes covered</w:t>
      </w:r>
      <w:r w:rsidR="00DA46C6" w:rsidRPr="00FF74EC">
        <w:rPr>
          <w:rFonts w:ascii="Gill Sans Nova Light" w:hAnsi="Gill Sans Nova Light"/>
          <w:sz w:val="22"/>
          <w:szCs w:val="22"/>
        </w:rPr>
        <w:t>,</w:t>
      </w:r>
      <w:r w:rsidR="00421C9C" w:rsidRPr="00FF74EC">
        <w:rPr>
          <w:rFonts w:ascii="Gill Sans Nova Light" w:hAnsi="Gill Sans Nova Light"/>
          <w:sz w:val="22"/>
          <w:szCs w:val="22"/>
        </w:rPr>
        <w:t xml:space="preserve"> as well as suggested activities and preparation for schools</w:t>
      </w:r>
      <w:r w:rsidR="00843349" w:rsidRPr="00FF74EC">
        <w:rPr>
          <w:rFonts w:ascii="Gill Sans Nova Light" w:hAnsi="Gill Sans Nova Light"/>
          <w:sz w:val="22"/>
          <w:szCs w:val="22"/>
        </w:rPr>
        <w:t xml:space="preserve"> ahead of the visits. </w:t>
      </w:r>
      <w:r w:rsidR="009C1C4D" w:rsidRPr="00FF74EC">
        <w:rPr>
          <w:rFonts w:ascii="Gill Sans Nova Light" w:hAnsi="Gill Sans Nova Light"/>
          <w:sz w:val="22"/>
          <w:szCs w:val="22"/>
        </w:rPr>
        <w:t>There is also a helpful</w:t>
      </w:r>
      <w:r w:rsidR="3F3FEA5D" w:rsidRPr="00FF74EC">
        <w:rPr>
          <w:rFonts w:ascii="Gill Sans Nova Light" w:hAnsi="Gill Sans Nova Light"/>
          <w:sz w:val="22"/>
          <w:szCs w:val="22"/>
        </w:rPr>
        <w:t xml:space="preserve"> subject leader handbook </w:t>
      </w:r>
      <w:r w:rsidR="009C1C4D" w:rsidRPr="00FF74EC">
        <w:rPr>
          <w:rFonts w:ascii="Gill Sans Nova Light" w:hAnsi="Gill Sans Nova Light"/>
          <w:sz w:val="22"/>
          <w:szCs w:val="22"/>
        </w:rPr>
        <w:t xml:space="preserve">which </w:t>
      </w:r>
      <w:r w:rsidR="3F3FEA5D" w:rsidRPr="00FF74EC">
        <w:rPr>
          <w:rFonts w:ascii="Gill Sans Nova Light" w:hAnsi="Gill Sans Nova Light"/>
          <w:sz w:val="22"/>
          <w:szCs w:val="22"/>
        </w:rPr>
        <w:t xml:space="preserve">contains all the information </w:t>
      </w:r>
      <w:r w:rsidR="00626C92" w:rsidRPr="00FF74EC">
        <w:rPr>
          <w:rFonts w:ascii="Gill Sans Nova Light" w:hAnsi="Gill Sans Nova Light"/>
          <w:sz w:val="22"/>
          <w:szCs w:val="22"/>
        </w:rPr>
        <w:t>subject leaders</w:t>
      </w:r>
      <w:r w:rsidR="00DA46C6" w:rsidRPr="00FF74EC">
        <w:rPr>
          <w:rFonts w:ascii="Gill Sans Nova Light" w:hAnsi="Gill Sans Nova Light"/>
          <w:sz w:val="22"/>
          <w:szCs w:val="22"/>
        </w:rPr>
        <w:t xml:space="preserve"> need</w:t>
      </w:r>
      <w:r w:rsidR="3F3FEA5D" w:rsidRPr="00FF74EC">
        <w:rPr>
          <w:rFonts w:ascii="Gill Sans Nova Light" w:hAnsi="Gill Sans Nova Light"/>
          <w:sz w:val="22"/>
          <w:szCs w:val="22"/>
        </w:rPr>
        <w:t xml:space="preserve"> to </w:t>
      </w:r>
      <w:r w:rsidR="009D7054" w:rsidRPr="00FF74EC">
        <w:rPr>
          <w:rFonts w:ascii="Gill Sans Nova Light" w:hAnsi="Gill Sans Nova Light"/>
          <w:sz w:val="22"/>
          <w:szCs w:val="22"/>
        </w:rPr>
        <w:t>undertake their role.</w:t>
      </w:r>
    </w:p>
    <w:p w14:paraId="24EFCF0C" w14:textId="77777777" w:rsidR="009D7054" w:rsidRPr="00FF74EC" w:rsidRDefault="009D7054" w:rsidP="009D7054">
      <w:pPr>
        <w:jc w:val="both"/>
      </w:pPr>
    </w:p>
    <w:p w14:paraId="3081A64C" w14:textId="2CEF1E8B" w:rsidR="00292A17" w:rsidRPr="00FF74EC" w:rsidRDefault="00292A17" w:rsidP="002B2276">
      <w:pPr>
        <w:jc w:val="both"/>
        <w:rPr>
          <w:rFonts w:ascii="Gill Sans Nova Light" w:hAnsi="Gill Sans Nova Light"/>
          <w:sz w:val="22"/>
          <w:szCs w:val="22"/>
        </w:rPr>
      </w:pPr>
      <w:r w:rsidRPr="00FF74EC">
        <w:rPr>
          <w:rFonts w:ascii="Gill Sans Nova Light" w:hAnsi="Gill Sans Nova Light"/>
          <w:sz w:val="22"/>
          <w:szCs w:val="22"/>
        </w:rPr>
        <w:t xml:space="preserve">The Trust expects all </w:t>
      </w:r>
      <w:r w:rsidR="003F37E3" w:rsidRPr="00FF74EC">
        <w:rPr>
          <w:rFonts w:ascii="Gill Sans Nova Light" w:hAnsi="Gill Sans Nova Light"/>
          <w:sz w:val="22"/>
          <w:szCs w:val="22"/>
        </w:rPr>
        <w:t xml:space="preserve">schools </w:t>
      </w:r>
      <w:r w:rsidRPr="00FF74EC">
        <w:rPr>
          <w:rFonts w:ascii="Gill Sans Nova Light" w:hAnsi="Gill Sans Nova Light"/>
          <w:sz w:val="22"/>
          <w:szCs w:val="22"/>
        </w:rPr>
        <w:t xml:space="preserve">to complete regular self-evaluation to ensure that priorities and actions are planned according to </w:t>
      </w:r>
      <w:r w:rsidR="009D7054" w:rsidRPr="00FF74EC">
        <w:rPr>
          <w:rFonts w:ascii="Gill Sans Nova Light" w:hAnsi="Gill Sans Nova Light"/>
          <w:sz w:val="22"/>
          <w:szCs w:val="22"/>
        </w:rPr>
        <w:t>context</w:t>
      </w:r>
      <w:r w:rsidR="00E21201" w:rsidRPr="00FF74EC">
        <w:rPr>
          <w:rFonts w:ascii="Gill Sans Nova Light" w:hAnsi="Gill Sans Nova Light"/>
          <w:sz w:val="22"/>
          <w:szCs w:val="22"/>
        </w:rPr>
        <w:t>,</w:t>
      </w:r>
      <w:r w:rsidRPr="00FF74EC">
        <w:rPr>
          <w:rFonts w:ascii="Gill Sans Nova Light" w:hAnsi="Gill Sans Nova Light"/>
          <w:sz w:val="22"/>
          <w:szCs w:val="22"/>
        </w:rPr>
        <w:t xml:space="preserve"> and </w:t>
      </w:r>
      <w:r w:rsidR="005B3D28" w:rsidRPr="00FF74EC">
        <w:rPr>
          <w:rFonts w:ascii="Gill Sans Nova Light" w:hAnsi="Gill Sans Nova Light"/>
          <w:sz w:val="22"/>
          <w:szCs w:val="22"/>
        </w:rPr>
        <w:t xml:space="preserve">that </w:t>
      </w:r>
      <w:r w:rsidRPr="00FF74EC">
        <w:rPr>
          <w:rFonts w:ascii="Gill Sans Nova Light" w:hAnsi="Gill Sans Nova Light"/>
          <w:sz w:val="22"/>
          <w:szCs w:val="22"/>
        </w:rPr>
        <w:t xml:space="preserve">budgets are set according to these </w:t>
      </w:r>
      <w:r w:rsidR="00160067" w:rsidRPr="00FF74EC">
        <w:rPr>
          <w:rFonts w:ascii="Gill Sans Nova Light" w:hAnsi="Gill Sans Nova Light"/>
          <w:sz w:val="22"/>
          <w:szCs w:val="22"/>
        </w:rPr>
        <w:t>priorities</w:t>
      </w:r>
      <w:r w:rsidRPr="00FF74EC">
        <w:rPr>
          <w:rFonts w:ascii="Gill Sans Nova Light" w:hAnsi="Gill Sans Nova Light"/>
          <w:sz w:val="22"/>
          <w:szCs w:val="22"/>
        </w:rPr>
        <w:t xml:space="preserve">. The </w:t>
      </w:r>
      <w:r w:rsidR="00EA71EF" w:rsidRPr="00FF74EC">
        <w:rPr>
          <w:rFonts w:ascii="Gill Sans Nova Light" w:hAnsi="Gill Sans Nova Light"/>
          <w:sz w:val="22"/>
          <w:szCs w:val="22"/>
        </w:rPr>
        <w:t>T</w:t>
      </w:r>
      <w:r w:rsidRPr="00FF74EC">
        <w:rPr>
          <w:rFonts w:ascii="Gill Sans Nova Light" w:hAnsi="Gill Sans Nova Light"/>
          <w:sz w:val="22"/>
          <w:szCs w:val="22"/>
        </w:rPr>
        <w:t xml:space="preserve">rust has provided a </w:t>
      </w:r>
      <w:r w:rsidR="005B3D28" w:rsidRPr="00FF74EC">
        <w:rPr>
          <w:rFonts w:ascii="Gill Sans Nova Light" w:hAnsi="Gill Sans Nova Light"/>
          <w:sz w:val="22"/>
          <w:szCs w:val="22"/>
        </w:rPr>
        <w:t xml:space="preserve">self-evaluation </w:t>
      </w:r>
      <w:r w:rsidRPr="00FF74EC">
        <w:rPr>
          <w:rFonts w:ascii="Gill Sans Nova Light" w:hAnsi="Gill Sans Nova Light"/>
          <w:sz w:val="22"/>
          <w:szCs w:val="22"/>
        </w:rPr>
        <w:t xml:space="preserve">proforma </w:t>
      </w:r>
      <w:r w:rsidR="00A80E4C" w:rsidRPr="00FF74EC">
        <w:rPr>
          <w:rFonts w:ascii="Gill Sans Nova Light" w:hAnsi="Gill Sans Nova Light"/>
          <w:sz w:val="22"/>
          <w:szCs w:val="22"/>
        </w:rPr>
        <w:t>for</w:t>
      </w:r>
      <w:r w:rsidRPr="00FF74EC">
        <w:rPr>
          <w:rFonts w:ascii="Gill Sans Nova Light" w:hAnsi="Gill Sans Nova Light"/>
          <w:sz w:val="22"/>
          <w:szCs w:val="22"/>
        </w:rPr>
        <w:t xml:space="preserve"> </w:t>
      </w:r>
      <w:r w:rsidR="00130E89" w:rsidRPr="00FF74EC">
        <w:rPr>
          <w:rFonts w:ascii="Gill Sans Nova Light" w:hAnsi="Gill Sans Nova Light"/>
          <w:sz w:val="22"/>
          <w:szCs w:val="22"/>
        </w:rPr>
        <w:t xml:space="preserve">this </w:t>
      </w:r>
      <w:r w:rsidRPr="00FF74EC">
        <w:rPr>
          <w:rFonts w:ascii="Gill Sans Nova Light" w:hAnsi="Gill Sans Nova Light"/>
          <w:sz w:val="22"/>
          <w:szCs w:val="22"/>
        </w:rPr>
        <w:t>process</w:t>
      </w:r>
      <w:r w:rsidR="004D5B36" w:rsidRPr="00FF74EC">
        <w:rPr>
          <w:rFonts w:ascii="Gill Sans Nova Light" w:hAnsi="Gill Sans Nova Light"/>
          <w:sz w:val="22"/>
          <w:szCs w:val="22"/>
        </w:rPr>
        <w:t xml:space="preserve"> this for both Ofsted and SIAMS</w:t>
      </w:r>
      <w:r w:rsidR="00AD32AD" w:rsidRPr="00FF74EC">
        <w:rPr>
          <w:rFonts w:ascii="Gill Sans Nova Light" w:hAnsi="Gill Sans Nova Light"/>
          <w:sz w:val="22"/>
          <w:szCs w:val="22"/>
        </w:rPr>
        <w:t>. It is</w:t>
      </w:r>
      <w:r w:rsidRPr="00FF74EC">
        <w:rPr>
          <w:rFonts w:ascii="Gill Sans Nova Light" w:hAnsi="Gill Sans Nova Light"/>
          <w:sz w:val="22"/>
          <w:szCs w:val="22"/>
        </w:rPr>
        <w:t xml:space="preserve"> accessible from the </w:t>
      </w:r>
      <w:r w:rsidR="008A6B33" w:rsidRPr="00FF74EC">
        <w:rPr>
          <w:rFonts w:ascii="Gill Sans Nova Light" w:hAnsi="Gill Sans Nova Light" w:cs="Arial"/>
          <w:sz w:val="22"/>
          <w:szCs w:val="22"/>
        </w:rPr>
        <w:t>password protected area of the</w:t>
      </w:r>
      <w:r w:rsidRPr="00FF74EC">
        <w:rPr>
          <w:rFonts w:ascii="Gill Sans Nova Light" w:hAnsi="Gill Sans Nova Light"/>
          <w:sz w:val="22"/>
          <w:szCs w:val="22"/>
        </w:rPr>
        <w:t xml:space="preserve"> Trust </w:t>
      </w:r>
      <w:r w:rsidR="00160067" w:rsidRPr="00FF74EC">
        <w:rPr>
          <w:rFonts w:ascii="Gill Sans Nova Light" w:hAnsi="Gill Sans Nova Light"/>
          <w:sz w:val="22"/>
          <w:szCs w:val="22"/>
        </w:rPr>
        <w:t>w</w:t>
      </w:r>
      <w:r w:rsidRPr="00FF74EC">
        <w:rPr>
          <w:rFonts w:ascii="Gill Sans Nova Light" w:hAnsi="Gill Sans Nova Light"/>
          <w:sz w:val="22"/>
          <w:szCs w:val="22"/>
        </w:rPr>
        <w:t>ebsite</w:t>
      </w:r>
      <w:r w:rsidR="00D06EB1" w:rsidRPr="00FF74EC">
        <w:rPr>
          <w:rFonts w:ascii="Gill Sans Nova Light" w:hAnsi="Gill Sans Nova Light"/>
          <w:sz w:val="22"/>
          <w:szCs w:val="22"/>
        </w:rPr>
        <w:t xml:space="preserve"> </w:t>
      </w:r>
      <w:bookmarkStart w:id="20" w:name="_Int_dQd6gj9c"/>
      <w:proofErr w:type="gramStart"/>
      <w:r w:rsidR="00D06EB1" w:rsidRPr="00FF74EC">
        <w:rPr>
          <w:rFonts w:ascii="Gill Sans Nova Light" w:hAnsi="Gill Sans Nova Light"/>
          <w:sz w:val="22"/>
          <w:szCs w:val="22"/>
        </w:rPr>
        <w:t xml:space="preserve">and </w:t>
      </w:r>
      <w:r w:rsidR="00EA71EF" w:rsidRPr="00FF74EC">
        <w:rPr>
          <w:rFonts w:ascii="Gill Sans Nova Light" w:hAnsi="Gill Sans Nova Light"/>
          <w:sz w:val="22"/>
          <w:szCs w:val="22"/>
        </w:rPr>
        <w:t>also</w:t>
      </w:r>
      <w:bookmarkEnd w:id="20"/>
      <w:proofErr w:type="gramEnd"/>
      <w:r w:rsidR="00EA71EF" w:rsidRPr="00FF74EC">
        <w:rPr>
          <w:rFonts w:ascii="Gill Sans Nova Light" w:hAnsi="Gill Sans Nova Light"/>
          <w:sz w:val="22"/>
          <w:szCs w:val="22"/>
        </w:rPr>
        <w:t xml:space="preserve"> </w:t>
      </w:r>
      <w:r w:rsidR="00D06EB1" w:rsidRPr="00FF74EC">
        <w:rPr>
          <w:rFonts w:ascii="Gill Sans Nova Light" w:hAnsi="Gill Sans Nova Light"/>
          <w:sz w:val="22"/>
          <w:szCs w:val="22"/>
        </w:rPr>
        <w:t xml:space="preserve">in the </w:t>
      </w:r>
      <w:r w:rsidR="00307B0F" w:rsidRPr="00FF74EC">
        <w:rPr>
          <w:rFonts w:ascii="Gill Sans Nova Light" w:hAnsi="Gill Sans Nova Light"/>
          <w:sz w:val="22"/>
          <w:szCs w:val="22"/>
        </w:rPr>
        <w:t>s</w:t>
      </w:r>
      <w:r w:rsidR="00D06EB1" w:rsidRPr="00FF74EC">
        <w:rPr>
          <w:rFonts w:ascii="Gill Sans Nova Light" w:hAnsi="Gill Sans Nova Light"/>
          <w:sz w:val="22"/>
          <w:szCs w:val="22"/>
        </w:rPr>
        <w:t xml:space="preserve">chool </w:t>
      </w:r>
      <w:r w:rsidR="00307B0F" w:rsidRPr="00FF74EC">
        <w:rPr>
          <w:rFonts w:ascii="Gill Sans Nova Light" w:hAnsi="Gill Sans Nova Light"/>
          <w:sz w:val="22"/>
          <w:szCs w:val="22"/>
        </w:rPr>
        <w:t>e</w:t>
      </w:r>
      <w:r w:rsidR="00D06EB1" w:rsidRPr="00FF74EC">
        <w:rPr>
          <w:rFonts w:ascii="Gill Sans Nova Light" w:hAnsi="Gill Sans Nova Light"/>
          <w:sz w:val="22"/>
          <w:szCs w:val="22"/>
        </w:rPr>
        <w:t xml:space="preserve">ffectiveness </w:t>
      </w:r>
      <w:r w:rsidR="00307B0F" w:rsidRPr="00FF74EC">
        <w:rPr>
          <w:rFonts w:ascii="Gill Sans Nova Light" w:hAnsi="Gill Sans Nova Light"/>
          <w:sz w:val="22"/>
          <w:szCs w:val="22"/>
        </w:rPr>
        <w:t>h</w:t>
      </w:r>
      <w:r w:rsidR="00D06EB1" w:rsidRPr="00FF74EC">
        <w:rPr>
          <w:rFonts w:ascii="Gill Sans Nova Light" w:hAnsi="Gill Sans Nova Light"/>
          <w:sz w:val="22"/>
          <w:szCs w:val="22"/>
        </w:rPr>
        <w:t>andbook</w:t>
      </w:r>
      <w:r w:rsidR="003C6F1A" w:rsidRPr="00FF74EC">
        <w:rPr>
          <w:rFonts w:ascii="Gill Sans Nova Light" w:hAnsi="Gill Sans Nova Light"/>
          <w:sz w:val="22"/>
          <w:szCs w:val="22"/>
        </w:rPr>
        <w:t>. S</w:t>
      </w:r>
      <w:r w:rsidR="00A80E4C" w:rsidRPr="00FF74EC">
        <w:rPr>
          <w:rFonts w:ascii="Gill Sans Nova Light" w:hAnsi="Gill Sans Nova Light"/>
          <w:sz w:val="22"/>
          <w:szCs w:val="22"/>
        </w:rPr>
        <w:t>chools</w:t>
      </w:r>
      <w:r w:rsidR="009A3A05" w:rsidRPr="00FF74EC">
        <w:rPr>
          <w:rFonts w:ascii="Gill Sans Nova Light" w:hAnsi="Gill Sans Nova Light"/>
          <w:sz w:val="22"/>
          <w:szCs w:val="22"/>
        </w:rPr>
        <w:t xml:space="preserve"> </w:t>
      </w:r>
      <w:r w:rsidR="00A80E4C" w:rsidRPr="00FF74EC">
        <w:rPr>
          <w:rFonts w:ascii="Gill Sans Nova Light" w:hAnsi="Gill Sans Nova Light"/>
          <w:sz w:val="22"/>
          <w:szCs w:val="22"/>
        </w:rPr>
        <w:t>are expected to use</w:t>
      </w:r>
      <w:r w:rsidR="003C6F1A" w:rsidRPr="00FF74EC">
        <w:rPr>
          <w:rFonts w:ascii="Gill Sans Nova Light" w:hAnsi="Gill Sans Nova Light"/>
          <w:sz w:val="22"/>
          <w:szCs w:val="22"/>
        </w:rPr>
        <w:t xml:space="preserve"> this proforma</w:t>
      </w:r>
      <w:r w:rsidR="001950E1" w:rsidRPr="00FF74EC">
        <w:rPr>
          <w:rFonts w:ascii="Gill Sans Nova Light" w:hAnsi="Gill Sans Nova Light"/>
          <w:sz w:val="22"/>
          <w:szCs w:val="22"/>
        </w:rPr>
        <w:t>. A</w:t>
      </w:r>
      <w:r w:rsidR="00025C08" w:rsidRPr="00FF74EC">
        <w:rPr>
          <w:rFonts w:ascii="Gill Sans Nova Light" w:hAnsi="Gill Sans Nova Light"/>
          <w:sz w:val="22"/>
          <w:szCs w:val="22"/>
        </w:rPr>
        <w:t xml:space="preserve">t the end of </w:t>
      </w:r>
      <w:r w:rsidR="00BD41ED" w:rsidRPr="00FF74EC">
        <w:rPr>
          <w:rFonts w:ascii="Gill Sans Nova Light" w:hAnsi="Gill Sans Nova Light"/>
          <w:sz w:val="22"/>
          <w:szCs w:val="22"/>
        </w:rPr>
        <w:t>the</w:t>
      </w:r>
      <w:r w:rsidR="00025C08" w:rsidRPr="00FF74EC">
        <w:rPr>
          <w:rFonts w:ascii="Gill Sans Nova Light" w:hAnsi="Gill Sans Nova Light"/>
          <w:sz w:val="22"/>
          <w:szCs w:val="22"/>
        </w:rPr>
        <w:t xml:space="preserve"> </w:t>
      </w:r>
      <w:r w:rsidR="00BD41ED" w:rsidRPr="00FF74EC">
        <w:rPr>
          <w:rFonts w:ascii="Gill Sans Nova Light" w:hAnsi="Gill Sans Nova Light"/>
          <w:sz w:val="22"/>
          <w:szCs w:val="22"/>
        </w:rPr>
        <w:t>year</w:t>
      </w:r>
      <w:r w:rsidR="00203882" w:rsidRPr="00FF74EC">
        <w:rPr>
          <w:rFonts w:ascii="Gill Sans Nova Light" w:hAnsi="Gill Sans Nova Light"/>
          <w:sz w:val="22"/>
          <w:szCs w:val="22"/>
        </w:rPr>
        <w:t xml:space="preserve"> </w:t>
      </w:r>
      <w:r w:rsidR="00025C08" w:rsidRPr="00FF74EC">
        <w:rPr>
          <w:rFonts w:ascii="Gill Sans Nova Light" w:hAnsi="Gill Sans Nova Light"/>
          <w:sz w:val="22"/>
          <w:szCs w:val="22"/>
        </w:rPr>
        <w:t>schools</w:t>
      </w:r>
      <w:r w:rsidR="00043ED8" w:rsidRPr="00FF74EC">
        <w:rPr>
          <w:rFonts w:ascii="Gill Sans Nova Light" w:hAnsi="Gill Sans Nova Light"/>
          <w:sz w:val="22"/>
          <w:szCs w:val="22"/>
        </w:rPr>
        <w:t xml:space="preserve"> </w:t>
      </w:r>
      <w:r w:rsidR="00025C08" w:rsidRPr="00FF74EC">
        <w:rPr>
          <w:rFonts w:ascii="Gill Sans Nova Light" w:hAnsi="Gill Sans Nova Light"/>
          <w:sz w:val="22"/>
          <w:szCs w:val="22"/>
        </w:rPr>
        <w:t xml:space="preserve">will meet with the DCEO to review </w:t>
      </w:r>
      <w:r w:rsidR="00925FAC" w:rsidRPr="00FF74EC">
        <w:rPr>
          <w:rFonts w:ascii="Gill Sans Nova Light" w:hAnsi="Gill Sans Nova Light"/>
          <w:sz w:val="22"/>
          <w:szCs w:val="22"/>
        </w:rPr>
        <w:t xml:space="preserve">their </w:t>
      </w:r>
      <w:r w:rsidR="00043ED8" w:rsidRPr="00FF74EC">
        <w:rPr>
          <w:rFonts w:ascii="Gill Sans Nova Light" w:hAnsi="Gill Sans Nova Light"/>
          <w:sz w:val="22"/>
          <w:szCs w:val="22"/>
        </w:rPr>
        <w:t xml:space="preserve">effectiveness </w:t>
      </w:r>
      <w:r w:rsidR="00911BBA" w:rsidRPr="00FF74EC">
        <w:rPr>
          <w:rFonts w:ascii="Gill Sans Nova Light" w:hAnsi="Gill Sans Nova Light"/>
          <w:sz w:val="22"/>
          <w:szCs w:val="22"/>
        </w:rPr>
        <w:t>over the course of the year</w:t>
      </w:r>
      <w:r w:rsidR="00EA71EF" w:rsidRPr="00FF74EC">
        <w:rPr>
          <w:rFonts w:ascii="Gill Sans Nova Light" w:hAnsi="Gill Sans Nova Light"/>
          <w:sz w:val="22"/>
          <w:szCs w:val="22"/>
        </w:rPr>
        <w:t>. At this meeting the</w:t>
      </w:r>
      <w:r w:rsidR="00911BBA" w:rsidRPr="00FF74EC">
        <w:rPr>
          <w:rFonts w:ascii="Gill Sans Nova Light" w:hAnsi="Gill Sans Nova Light"/>
          <w:sz w:val="22"/>
          <w:szCs w:val="22"/>
        </w:rPr>
        <w:t xml:space="preserve"> categor</w:t>
      </w:r>
      <w:r w:rsidR="00EA71EF" w:rsidRPr="00FF74EC">
        <w:rPr>
          <w:rFonts w:ascii="Gill Sans Nova Light" w:hAnsi="Gill Sans Nova Light"/>
          <w:sz w:val="22"/>
          <w:szCs w:val="22"/>
        </w:rPr>
        <w:t>y</w:t>
      </w:r>
      <w:r w:rsidR="00911BBA" w:rsidRPr="00FF74EC">
        <w:rPr>
          <w:rFonts w:ascii="Gill Sans Nova Light" w:hAnsi="Gill Sans Nova Light"/>
          <w:sz w:val="22"/>
          <w:szCs w:val="22"/>
        </w:rPr>
        <w:t xml:space="preserve"> of support required for the year ahead</w:t>
      </w:r>
      <w:r w:rsidR="00EA71EF" w:rsidRPr="00FF74EC">
        <w:rPr>
          <w:rFonts w:ascii="Gill Sans Nova Light" w:hAnsi="Gill Sans Nova Light"/>
          <w:sz w:val="22"/>
          <w:szCs w:val="22"/>
        </w:rPr>
        <w:t xml:space="preserve"> will be determined</w:t>
      </w:r>
      <w:r w:rsidR="00911BBA" w:rsidRPr="00FF74EC">
        <w:rPr>
          <w:rFonts w:ascii="Gill Sans Nova Light" w:hAnsi="Gill Sans Nova Light"/>
          <w:sz w:val="22"/>
          <w:szCs w:val="22"/>
        </w:rPr>
        <w:t xml:space="preserve">. </w:t>
      </w:r>
    </w:p>
    <w:p w14:paraId="044A6054" w14:textId="0AF99921" w:rsidR="00966AD2" w:rsidRPr="00FF74EC" w:rsidRDefault="00C17FD0" w:rsidP="002B34AC">
      <w:pPr>
        <w:pStyle w:val="Heading2"/>
      </w:pPr>
      <w:bookmarkStart w:id="21" w:name="_Toc175658296"/>
      <w:r w:rsidRPr="00FF74EC">
        <w:t xml:space="preserve">Academic </w:t>
      </w:r>
      <w:r w:rsidR="00A8165F" w:rsidRPr="00FF74EC">
        <w:t>a</w:t>
      </w:r>
      <w:r w:rsidRPr="00FF74EC">
        <w:t>mbitions</w:t>
      </w:r>
      <w:bookmarkEnd w:id="21"/>
      <w:r w:rsidR="00203882" w:rsidRPr="00FF74EC">
        <w:t xml:space="preserve"> </w:t>
      </w:r>
    </w:p>
    <w:p w14:paraId="345E2D11" w14:textId="42896E39" w:rsidR="00966AD2" w:rsidRPr="00FF74EC" w:rsidRDefault="003E20FF" w:rsidP="002B2276">
      <w:pPr>
        <w:jc w:val="both"/>
        <w:rPr>
          <w:rFonts w:ascii="Gill Sans Nova Light" w:hAnsi="Gill Sans Nova Light"/>
          <w:sz w:val="22"/>
          <w:szCs w:val="22"/>
        </w:rPr>
      </w:pPr>
      <w:r w:rsidRPr="00FF74EC">
        <w:rPr>
          <w:rFonts w:ascii="Gill Sans Nova Light" w:hAnsi="Gill Sans Nova Light"/>
          <w:sz w:val="22"/>
          <w:szCs w:val="22"/>
        </w:rPr>
        <w:t>At the beginning of the autumn term t</w:t>
      </w:r>
      <w:r w:rsidR="006A3E50" w:rsidRPr="00FF74EC">
        <w:rPr>
          <w:rFonts w:ascii="Gill Sans Nova Light" w:hAnsi="Gill Sans Nova Light"/>
          <w:sz w:val="22"/>
          <w:szCs w:val="22"/>
        </w:rPr>
        <w:t xml:space="preserve">he </w:t>
      </w:r>
      <w:r w:rsidR="00125326" w:rsidRPr="00FF74EC">
        <w:rPr>
          <w:rFonts w:ascii="Gill Sans Nova Light" w:hAnsi="Gill Sans Nova Light"/>
          <w:sz w:val="22"/>
          <w:szCs w:val="22"/>
        </w:rPr>
        <w:t>REL</w:t>
      </w:r>
      <w:r w:rsidR="001C4F4A" w:rsidRPr="00FF74EC">
        <w:rPr>
          <w:rFonts w:ascii="Gill Sans Nova Light" w:hAnsi="Gill Sans Nova Light"/>
          <w:sz w:val="22"/>
          <w:szCs w:val="22"/>
        </w:rPr>
        <w:t>’s</w:t>
      </w:r>
      <w:r w:rsidR="006A3E50" w:rsidRPr="00FF74EC">
        <w:rPr>
          <w:rFonts w:ascii="Gill Sans Nova Light" w:hAnsi="Gill Sans Nova Light"/>
          <w:sz w:val="22"/>
          <w:szCs w:val="22"/>
        </w:rPr>
        <w:t xml:space="preserve"> </w:t>
      </w:r>
      <w:r w:rsidR="00966AD2" w:rsidRPr="00FF74EC">
        <w:rPr>
          <w:rFonts w:ascii="Gill Sans Nova Light" w:hAnsi="Gill Sans Nova Light"/>
          <w:sz w:val="22"/>
          <w:szCs w:val="22"/>
        </w:rPr>
        <w:t xml:space="preserve">will agree </w:t>
      </w:r>
      <w:r w:rsidR="0008253A" w:rsidRPr="00FF74EC">
        <w:rPr>
          <w:rFonts w:ascii="Gill Sans Nova Light" w:hAnsi="Gill Sans Nova Light"/>
          <w:sz w:val="22"/>
          <w:szCs w:val="22"/>
        </w:rPr>
        <w:t>the academic ambitions</w:t>
      </w:r>
      <w:r w:rsidR="002F0CFB" w:rsidRPr="00FF74EC">
        <w:rPr>
          <w:rFonts w:ascii="Gill Sans Nova Light" w:hAnsi="Gill Sans Nova Light"/>
          <w:sz w:val="22"/>
          <w:szCs w:val="22"/>
        </w:rPr>
        <w:t xml:space="preserve"> for the school </w:t>
      </w:r>
      <w:r w:rsidR="00DD336D" w:rsidRPr="00FF74EC">
        <w:rPr>
          <w:rFonts w:ascii="Gill Sans Nova Light" w:hAnsi="Gill Sans Nova Light"/>
          <w:sz w:val="22"/>
          <w:szCs w:val="22"/>
        </w:rPr>
        <w:t xml:space="preserve">with </w:t>
      </w:r>
      <w:r w:rsidR="00B5147F">
        <w:rPr>
          <w:rFonts w:ascii="Gill Sans Nova Light" w:hAnsi="Gill Sans Nova Light"/>
          <w:sz w:val="22"/>
          <w:szCs w:val="22"/>
        </w:rPr>
        <w:t>Headteacher</w:t>
      </w:r>
      <w:r w:rsidR="00DD336D" w:rsidRPr="00FF74EC">
        <w:rPr>
          <w:rFonts w:ascii="Gill Sans Nova Light" w:hAnsi="Gill Sans Nova Light"/>
          <w:sz w:val="22"/>
          <w:szCs w:val="22"/>
        </w:rPr>
        <w:t>s and SLT</w:t>
      </w:r>
      <w:r w:rsidR="005B3D28" w:rsidRPr="00FF74EC">
        <w:rPr>
          <w:rFonts w:ascii="Gill Sans Nova Light" w:hAnsi="Gill Sans Nova Light"/>
          <w:sz w:val="22"/>
          <w:szCs w:val="22"/>
        </w:rPr>
        <w:t>s</w:t>
      </w:r>
      <w:r w:rsidR="00DD336D" w:rsidRPr="00FF74EC">
        <w:rPr>
          <w:rFonts w:ascii="Gill Sans Nova Light" w:hAnsi="Gill Sans Nova Light"/>
          <w:sz w:val="22"/>
          <w:szCs w:val="22"/>
        </w:rPr>
        <w:t xml:space="preserve">. </w:t>
      </w:r>
      <w:r w:rsidR="00843349" w:rsidRPr="00FF74EC">
        <w:rPr>
          <w:rFonts w:ascii="Gill Sans Nova Light" w:hAnsi="Gill Sans Nova Light"/>
          <w:sz w:val="22"/>
          <w:szCs w:val="22"/>
        </w:rPr>
        <w:t xml:space="preserve">This will be considered with the </w:t>
      </w:r>
      <w:r w:rsidR="005B3D28" w:rsidRPr="00FF74EC">
        <w:rPr>
          <w:rFonts w:ascii="Gill Sans Nova Light" w:hAnsi="Gill Sans Nova Light"/>
          <w:sz w:val="22"/>
          <w:szCs w:val="22"/>
        </w:rPr>
        <w:t>three-year</w:t>
      </w:r>
      <w:r w:rsidR="00843349" w:rsidRPr="00FF74EC">
        <w:rPr>
          <w:rFonts w:ascii="Gill Sans Nova Light" w:hAnsi="Gill Sans Nova Light"/>
          <w:sz w:val="22"/>
          <w:szCs w:val="22"/>
        </w:rPr>
        <w:t xml:space="preserve"> trend document which has been reintroduced this year.</w:t>
      </w:r>
      <w:r w:rsidR="00DD336D" w:rsidRPr="00FF74EC">
        <w:rPr>
          <w:rFonts w:ascii="Gill Sans Nova Light" w:hAnsi="Gill Sans Nova Light"/>
          <w:sz w:val="22"/>
          <w:szCs w:val="22"/>
        </w:rPr>
        <w:t xml:space="preserve"> </w:t>
      </w:r>
      <w:r w:rsidRPr="00FF74EC">
        <w:rPr>
          <w:rFonts w:ascii="Gill Sans Nova Light" w:hAnsi="Gill Sans Nova Light"/>
          <w:sz w:val="22"/>
          <w:szCs w:val="22"/>
        </w:rPr>
        <w:t xml:space="preserve"> This is </w:t>
      </w:r>
      <w:r w:rsidR="00966AD2" w:rsidRPr="00FF74EC">
        <w:rPr>
          <w:rFonts w:ascii="Gill Sans Nova Light" w:hAnsi="Gill Sans Nova Light"/>
          <w:sz w:val="22"/>
          <w:szCs w:val="22"/>
        </w:rPr>
        <w:t xml:space="preserve">part of the </w:t>
      </w:r>
      <w:r w:rsidR="00160067" w:rsidRPr="00FF74EC">
        <w:rPr>
          <w:rFonts w:ascii="Gill Sans Nova Light" w:hAnsi="Gill Sans Nova Light"/>
          <w:sz w:val="22"/>
          <w:szCs w:val="22"/>
        </w:rPr>
        <w:t>school</w:t>
      </w:r>
      <w:r w:rsidR="00966AD2" w:rsidRPr="00FF74EC">
        <w:rPr>
          <w:rFonts w:ascii="Gill Sans Nova Light" w:hAnsi="Gill Sans Nova Light"/>
          <w:sz w:val="22"/>
          <w:szCs w:val="22"/>
        </w:rPr>
        <w:t xml:space="preserve"> </w:t>
      </w:r>
      <w:r w:rsidR="00FA1320" w:rsidRPr="00FF74EC">
        <w:rPr>
          <w:rFonts w:ascii="Gill Sans Nova Light" w:hAnsi="Gill Sans Nova Light"/>
          <w:sz w:val="22"/>
          <w:szCs w:val="22"/>
        </w:rPr>
        <w:t xml:space="preserve">effectiveness </w:t>
      </w:r>
      <w:r w:rsidR="00966AD2" w:rsidRPr="00FF74EC">
        <w:rPr>
          <w:rFonts w:ascii="Gill Sans Nova Light" w:hAnsi="Gill Sans Nova Light"/>
          <w:sz w:val="22"/>
          <w:szCs w:val="22"/>
        </w:rPr>
        <w:t>cycle</w:t>
      </w:r>
      <w:r w:rsidR="00E10066" w:rsidRPr="00FF74EC">
        <w:rPr>
          <w:rFonts w:ascii="Gill Sans Nova Light" w:hAnsi="Gill Sans Nova Light"/>
          <w:sz w:val="22"/>
          <w:szCs w:val="22"/>
        </w:rPr>
        <w:t xml:space="preserve"> and the proforma for this is </w:t>
      </w:r>
      <w:r w:rsidR="00E10066" w:rsidRPr="00FF74EC">
        <w:rPr>
          <w:rFonts w:ascii="Gill Sans Nova Light" w:hAnsi="Gill Sans Nova Light"/>
          <w:sz w:val="22"/>
          <w:szCs w:val="22"/>
        </w:rPr>
        <w:lastRenderedPageBreak/>
        <w:t>included in the school effectiveness handbook</w:t>
      </w:r>
      <w:r w:rsidR="00966AD2" w:rsidRPr="00FF74EC">
        <w:rPr>
          <w:rFonts w:ascii="Gill Sans Nova Light" w:hAnsi="Gill Sans Nova Light"/>
          <w:sz w:val="22"/>
          <w:szCs w:val="22"/>
        </w:rPr>
        <w:t xml:space="preserve">. </w:t>
      </w:r>
      <w:r w:rsidR="00BF6155" w:rsidRPr="00FF74EC">
        <w:rPr>
          <w:rFonts w:ascii="Gill Sans Nova Light" w:hAnsi="Gill Sans Nova Light"/>
          <w:sz w:val="22"/>
          <w:szCs w:val="22"/>
        </w:rPr>
        <w:t>When discussing these ambitions with leaders</w:t>
      </w:r>
      <w:r w:rsidR="00203882" w:rsidRPr="00FF74EC">
        <w:rPr>
          <w:rFonts w:ascii="Gill Sans Nova Light" w:hAnsi="Gill Sans Nova Light"/>
          <w:sz w:val="22"/>
          <w:szCs w:val="22"/>
        </w:rPr>
        <w:t>,</w:t>
      </w:r>
      <w:r w:rsidR="00BF6155" w:rsidRPr="00FF74EC">
        <w:rPr>
          <w:rFonts w:ascii="Gill Sans Nova Light" w:hAnsi="Gill Sans Nova Light"/>
          <w:sz w:val="22"/>
          <w:szCs w:val="22"/>
        </w:rPr>
        <w:t xml:space="preserve"> a confidence interval will be discussed for each cohort, so that these ambitions are realistic </w:t>
      </w:r>
      <w:r w:rsidR="00E75729" w:rsidRPr="00FF74EC">
        <w:rPr>
          <w:rFonts w:ascii="Gill Sans Nova Light" w:hAnsi="Gill Sans Nova Light"/>
          <w:sz w:val="22"/>
          <w:szCs w:val="22"/>
        </w:rPr>
        <w:t xml:space="preserve">and </w:t>
      </w:r>
      <w:r w:rsidR="00965073" w:rsidRPr="00FF74EC">
        <w:rPr>
          <w:rFonts w:ascii="Gill Sans Nova Light" w:hAnsi="Gill Sans Nova Light"/>
          <w:sz w:val="22"/>
          <w:szCs w:val="22"/>
        </w:rPr>
        <w:t>relate to the cohort</w:t>
      </w:r>
      <w:r w:rsidR="002F0CFB" w:rsidRPr="00FF74EC">
        <w:rPr>
          <w:rFonts w:ascii="Gill Sans Nova Light" w:hAnsi="Gill Sans Nova Light"/>
          <w:sz w:val="22"/>
          <w:szCs w:val="22"/>
        </w:rPr>
        <w:t>’s</w:t>
      </w:r>
      <w:r w:rsidR="00965073" w:rsidRPr="00FF74EC">
        <w:rPr>
          <w:rFonts w:ascii="Gill Sans Nova Light" w:hAnsi="Gill Sans Nova Light"/>
          <w:sz w:val="22"/>
          <w:szCs w:val="22"/>
        </w:rPr>
        <w:t xml:space="preserve"> context. </w:t>
      </w:r>
      <w:r w:rsidR="002A25DD" w:rsidRPr="00FF74EC">
        <w:rPr>
          <w:rFonts w:ascii="Gill Sans Nova Light" w:hAnsi="Gill Sans Nova Light"/>
          <w:sz w:val="22"/>
          <w:szCs w:val="22"/>
        </w:rPr>
        <w:t xml:space="preserve">These </w:t>
      </w:r>
      <w:r w:rsidR="00A92477" w:rsidRPr="00FF74EC">
        <w:rPr>
          <w:rFonts w:ascii="Gill Sans Nova Light" w:hAnsi="Gill Sans Nova Light"/>
          <w:sz w:val="22"/>
          <w:szCs w:val="22"/>
        </w:rPr>
        <w:t>ambitions</w:t>
      </w:r>
      <w:r w:rsidR="00E92CEC" w:rsidRPr="00FF74EC">
        <w:rPr>
          <w:rFonts w:ascii="Gill Sans Nova Light" w:hAnsi="Gill Sans Nova Light"/>
          <w:sz w:val="22"/>
          <w:szCs w:val="22"/>
        </w:rPr>
        <w:t xml:space="preserve"> </w:t>
      </w:r>
      <w:r w:rsidR="002A25DD" w:rsidRPr="00FF74EC">
        <w:rPr>
          <w:rFonts w:ascii="Gill Sans Nova Light" w:hAnsi="Gill Sans Nova Light"/>
          <w:sz w:val="22"/>
          <w:szCs w:val="22"/>
        </w:rPr>
        <w:t xml:space="preserve">will then be reviewed throughout the academic year </w:t>
      </w:r>
      <w:r w:rsidR="00203882" w:rsidRPr="00FF74EC">
        <w:rPr>
          <w:rFonts w:ascii="Gill Sans Nova Light" w:hAnsi="Gill Sans Nova Light"/>
          <w:sz w:val="22"/>
          <w:szCs w:val="22"/>
        </w:rPr>
        <w:t>alongside</w:t>
      </w:r>
      <w:r w:rsidR="00F01061" w:rsidRPr="00FF74EC">
        <w:rPr>
          <w:rFonts w:ascii="Gill Sans Nova Light" w:hAnsi="Gill Sans Nova Light"/>
          <w:sz w:val="22"/>
          <w:szCs w:val="22"/>
        </w:rPr>
        <w:t xml:space="preserve"> the </w:t>
      </w:r>
      <w:r w:rsidR="002F0CFB" w:rsidRPr="00FF74EC">
        <w:rPr>
          <w:rFonts w:ascii="Gill Sans Nova Light" w:hAnsi="Gill Sans Nova Light"/>
          <w:sz w:val="22"/>
          <w:szCs w:val="22"/>
        </w:rPr>
        <w:t>T</w:t>
      </w:r>
      <w:r w:rsidR="00F01061" w:rsidRPr="00FF74EC">
        <w:rPr>
          <w:rFonts w:ascii="Gill Sans Nova Light" w:hAnsi="Gill Sans Nova Light"/>
          <w:sz w:val="22"/>
          <w:szCs w:val="22"/>
        </w:rPr>
        <w:t>rust data drops</w:t>
      </w:r>
      <w:r w:rsidR="00E10066" w:rsidRPr="00FF74EC">
        <w:rPr>
          <w:rFonts w:ascii="Gill Sans Nova Light" w:hAnsi="Gill Sans Nova Light"/>
          <w:sz w:val="22"/>
          <w:szCs w:val="22"/>
        </w:rPr>
        <w:t xml:space="preserve"> by both the DCEO and the REL</w:t>
      </w:r>
      <w:r w:rsidR="005B3D28" w:rsidRPr="00FF74EC">
        <w:rPr>
          <w:rFonts w:ascii="Gill Sans Nova Light" w:hAnsi="Gill Sans Nova Light"/>
          <w:sz w:val="22"/>
          <w:szCs w:val="22"/>
        </w:rPr>
        <w:t>s</w:t>
      </w:r>
      <w:r w:rsidR="00961A25" w:rsidRPr="00FF74EC">
        <w:rPr>
          <w:rFonts w:ascii="Gill Sans Nova Light" w:hAnsi="Gill Sans Nova Light"/>
          <w:sz w:val="22"/>
          <w:szCs w:val="22"/>
        </w:rPr>
        <w:t xml:space="preserve">. </w:t>
      </w:r>
      <w:r w:rsidR="00E42962" w:rsidRPr="00FF74EC">
        <w:rPr>
          <w:rFonts w:ascii="Gill Sans Nova Light" w:hAnsi="Gill Sans Nova Light"/>
          <w:sz w:val="22"/>
          <w:szCs w:val="22"/>
        </w:rPr>
        <w:t>During</w:t>
      </w:r>
      <w:r w:rsidR="002A25DD" w:rsidRPr="00FF74EC">
        <w:rPr>
          <w:rFonts w:ascii="Gill Sans Nova Light" w:hAnsi="Gill Sans Nova Light"/>
          <w:sz w:val="22"/>
          <w:szCs w:val="22"/>
        </w:rPr>
        <w:t xml:space="preserve"> these </w:t>
      </w:r>
      <w:r w:rsidR="00E42962" w:rsidRPr="00FF74EC">
        <w:rPr>
          <w:rFonts w:ascii="Gill Sans Nova Light" w:hAnsi="Gill Sans Nova Light"/>
          <w:sz w:val="22"/>
          <w:szCs w:val="22"/>
        </w:rPr>
        <w:t>reviews</w:t>
      </w:r>
      <w:r w:rsidR="00BC20B5" w:rsidRPr="00FF74EC">
        <w:rPr>
          <w:rFonts w:ascii="Gill Sans Nova Light" w:hAnsi="Gill Sans Nova Light"/>
          <w:sz w:val="22"/>
          <w:szCs w:val="22"/>
        </w:rPr>
        <w:t>,</w:t>
      </w:r>
      <w:r w:rsidR="002A25DD" w:rsidRPr="00FF74EC">
        <w:rPr>
          <w:rFonts w:ascii="Gill Sans Nova Light" w:hAnsi="Gill Sans Nova Light"/>
          <w:sz w:val="22"/>
          <w:szCs w:val="22"/>
        </w:rPr>
        <w:t xml:space="preserve"> any additional support that may be needed</w:t>
      </w:r>
      <w:r w:rsidR="00501600" w:rsidRPr="00FF74EC">
        <w:rPr>
          <w:rFonts w:ascii="Gill Sans Nova Light" w:hAnsi="Gill Sans Nova Light"/>
          <w:sz w:val="22"/>
          <w:szCs w:val="22"/>
        </w:rPr>
        <w:t xml:space="preserve"> to achieve these goals</w:t>
      </w:r>
      <w:r w:rsidR="00D41158" w:rsidRPr="00FF74EC">
        <w:rPr>
          <w:rFonts w:ascii="Gill Sans Nova Light" w:hAnsi="Gill Sans Nova Light"/>
          <w:sz w:val="22"/>
          <w:szCs w:val="22"/>
        </w:rPr>
        <w:t xml:space="preserve"> will be identified and planned</w:t>
      </w:r>
      <w:r w:rsidR="002A25DD" w:rsidRPr="00FF74EC">
        <w:rPr>
          <w:rFonts w:ascii="Gill Sans Nova Light" w:hAnsi="Gill Sans Nova Light"/>
          <w:sz w:val="22"/>
          <w:szCs w:val="22"/>
        </w:rPr>
        <w:t xml:space="preserve">. </w:t>
      </w:r>
    </w:p>
    <w:p w14:paraId="0E9ABCAB" w14:textId="59DCFDE0" w:rsidR="00D55F76" w:rsidRPr="00FF74EC" w:rsidRDefault="00966AD2" w:rsidP="002B34AC">
      <w:pPr>
        <w:pStyle w:val="Heading2"/>
      </w:pPr>
      <w:bookmarkStart w:id="22" w:name="_Toc175658297"/>
      <w:r w:rsidRPr="00FF74EC">
        <w:t>Curriculum</w:t>
      </w:r>
      <w:bookmarkEnd w:id="22"/>
    </w:p>
    <w:p w14:paraId="34C27E25" w14:textId="124BDAB7" w:rsidR="00E22582" w:rsidRPr="00FF74EC" w:rsidRDefault="3F3FEA5D" w:rsidP="00203882">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ensuring that the school’s agreed distinctive vision underpins the curriculum that it delivers. The Trust is committed to enabling each school to determine its own broad and balanced curriculum, so that it meets the local need and context. This is within the context of the </w:t>
      </w:r>
      <w:r w:rsidR="00BC20B5" w:rsidRPr="00FF74EC">
        <w:rPr>
          <w:rFonts w:ascii="Gill Sans Nova Light" w:hAnsi="Gill Sans Nova Light"/>
          <w:sz w:val="22"/>
          <w:szCs w:val="22"/>
        </w:rPr>
        <w:t>T</w:t>
      </w:r>
      <w:r w:rsidRPr="00FF74EC">
        <w:rPr>
          <w:rFonts w:ascii="Gill Sans Nova Light" w:hAnsi="Gill Sans Nova Light"/>
          <w:sz w:val="22"/>
          <w:szCs w:val="22"/>
        </w:rPr>
        <w:t xml:space="preserve">rust’s overall curriculum statement. This will ensure that the statutory requirements set out in each school’s supplementary funding agreement are met.  The curriculum will be broadly underpinned by the National Curriculum, but if the school has decided to deviate from the National Curriculum there will be a clear rationale for this, and an aspirational alternative will be in place which will be rigorous in its delivery. This will have been shared with the school effectiveness team. </w:t>
      </w:r>
      <w:r w:rsidR="00B5147F">
        <w:rPr>
          <w:rFonts w:ascii="Gill Sans Nova Light" w:hAnsi="Gill Sans Nova Light"/>
          <w:sz w:val="22"/>
          <w:szCs w:val="22"/>
        </w:rPr>
        <w:t>Headteacher</w:t>
      </w:r>
      <w:r w:rsidRPr="00FF74EC">
        <w:rPr>
          <w:rFonts w:ascii="Gill Sans Nova Light" w:hAnsi="Gill Sans Nova Light"/>
          <w:sz w:val="22"/>
          <w:szCs w:val="22"/>
        </w:rPr>
        <w:t>s are responsible for ensuring the intent and implementation that they set out for their community in each aspect of the curriculum transfers to high outcomes for pupils from EYFS to Year 6.</w:t>
      </w:r>
    </w:p>
    <w:p w14:paraId="1535A3B1" w14:textId="77777777" w:rsidR="00E22582" w:rsidRPr="00FF74EC" w:rsidRDefault="00E22582" w:rsidP="00203882">
      <w:pPr>
        <w:jc w:val="both"/>
        <w:rPr>
          <w:rFonts w:ascii="Gill Sans Nova Light" w:hAnsi="Gill Sans Nova Light"/>
          <w:sz w:val="22"/>
          <w:szCs w:val="22"/>
        </w:rPr>
      </w:pPr>
    </w:p>
    <w:p w14:paraId="786555DF" w14:textId="50FB9126" w:rsidR="00966AD2" w:rsidRPr="00FF74EC" w:rsidRDefault="00B5147F" w:rsidP="00203882">
      <w:pPr>
        <w:jc w:val="both"/>
        <w:rPr>
          <w:rFonts w:ascii="Gill Sans Nova Light" w:hAnsi="Gill Sans Nova Light"/>
          <w:sz w:val="22"/>
          <w:szCs w:val="22"/>
        </w:rPr>
      </w:pPr>
      <w:r>
        <w:rPr>
          <w:rFonts w:ascii="Gill Sans Nova Light" w:hAnsi="Gill Sans Nova Light"/>
          <w:sz w:val="22"/>
          <w:szCs w:val="22"/>
        </w:rPr>
        <w:t>Headteacher</w:t>
      </w:r>
      <w:r w:rsidR="007E5B24" w:rsidRPr="00FF74EC">
        <w:rPr>
          <w:rFonts w:ascii="Gill Sans Nova Light" w:hAnsi="Gill Sans Nova Light"/>
          <w:sz w:val="22"/>
          <w:szCs w:val="22"/>
        </w:rPr>
        <w:t xml:space="preserve">s must ensure that </w:t>
      </w:r>
      <w:r w:rsidR="00590B9E" w:rsidRPr="00FF74EC">
        <w:rPr>
          <w:rFonts w:ascii="Gill Sans Nova Light" w:hAnsi="Gill Sans Nova Light"/>
          <w:sz w:val="22"/>
          <w:szCs w:val="22"/>
        </w:rPr>
        <w:t>l</w:t>
      </w:r>
      <w:r w:rsidR="007E5B24" w:rsidRPr="00FF74EC">
        <w:rPr>
          <w:rFonts w:ascii="Gill Sans Nova Light" w:hAnsi="Gill Sans Nova Light"/>
          <w:sz w:val="22"/>
          <w:szCs w:val="22"/>
        </w:rPr>
        <w:t xml:space="preserve">eaders across the school </w:t>
      </w:r>
      <w:r w:rsidR="00FA088F" w:rsidRPr="00FF74EC">
        <w:rPr>
          <w:rFonts w:ascii="Gill Sans Nova Light" w:hAnsi="Gill Sans Nova Light"/>
          <w:sz w:val="22"/>
          <w:szCs w:val="22"/>
        </w:rPr>
        <w:t xml:space="preserve">have identified the </w:t>
      </w:r>
      <w:r w:rsidR="007E5B24" w:rsidRPr="00FF74EC">
        <w:rPr>
          <w:rFonts w:ascii="Gill Sans Nova Light" w:hAnsi="Gill Sans Nova Light"/>
          <w:sz w:val="22"/>
          <w:szCs w:val="22"/>
        </w:rPr>
        <w:t xml:space="preserve">precise </w:t>
      </w:r>
      <w:r w:rsidR="00FA088F" w:rsidRPr="00FF74EC">
        <w:rPr>
          <w:rFonts w:ascii="Gill Sans Nova Light" w:hAnsi="Gill Sans Nova Light"/>
          <w:sz w:val="22"/>
          <w:szCs w:val="22"/>
        </w:rPr>
        <w:t>curriculum knowledge</w:t>
      </w:r>
      <w:r w:rsidR="006F67EB" w:rsidRPr="00FF74EC">
        <w:rPr>
          <w:rFonts w:ascii="Gill Sans Nova Light" w:hAnsi="Gill Sans Nova Light"/>
          <w:sz w:val="22"/>
          <w:szCs w:val="22"/>
        </w:rPr>
        <w:t xml:space="preserve">, </w:t>
      </w:r>
      <w:r w:rsidR="008A574F" w:rsidRPr="00FF74EC">
        <w:rPr>
          <w:rFonts w:ascii="Gill Sans Nova Light" w:hAnsi="Gill Sans Nova Light"/>
          <w:sz w:val="22"/>
          <w:szCs w:val="22"/>
        </w:rPr>
        <w:t>skills</w:t>
      </w:r>
      <w:r w:rsidR="006F67EB" w:rsidRPr="00FF74EC">
        <w:rPr>
          <w:rFonts w:ascii="Gill Sans Nova Light" w:hAnsi="Gill Sans Nova Light"/>
          <w:sz w:val="22"/>
          <w:szCs w:val="22"/>
        </w:rPr>
        <w:t xml:space="preserve"> and vocabulary</w:t>
      </w:r>
      <w:r w:rsidR="00FA088F" w:rsidRPr="00FF74EC">
        <w:rPr>
          <w:rFonts w:ascii="Gill Sans Nova Light" w:hAnsi="Gill Sans Nova Light"/>
          <w:sz w:val="22"/>
          <w:szCs w:val="22"/>
        </w:rPr>
        <w:t xml:space="preserve"> that they want pupils to learn</w:t>
      </w:r>
      <w:r w:rsidR="00C32118" w:rsidRPr="00FF74EC">
        <w:rPr>
          <w:rFonts w:ascii="Gill Sans Nova Light" w:hAnsi="Gill Sans Nova Light"/>
          <w:sz w:val="22"/>
          <w:szCs w:val="22"/>
        </w:rPr>
        <w:t xml:space="preserve"> in each sequence of teaching</w:t>
      </w:r>
      <w:r w:rsidR="00637371" w:rsidRPr="00FF74EC">
        <w:rPr>
          <w:rFonts w:ascii="Gill Sans Nova Light" w:hAnsi="Gill Sans Nova Light"/>
          <w:sz w:val="22"/>
          <w:szCs w:val="22"/>
        </w:rPr>
        <w:t xml:space="preserve"> and the order in which they want it to be learnt.</w:t>
      </w:r>
      <w:r w:rsidR="00C32118" w:rsidRPr="00FF74EC">
        <w:rPr>
          <w:rFonts w:ascii="Gill Sans Nova Light" w:hAnsi="Gill Sans Nova Light"/>
          <w:sz w:val="22"/>
          <w:szCs w:val="22"/>
        </w:rPr>
        <w:t xml:space="preserve"> </w:t>
      </w:r>
      <w:r w:rsidR="008A574F" w:rsidRPr="00FF74EC">
        <w:rPr>
          <w:rFonts w:ascii="Gill Sans Nova Light" w:hAnsi="Gill Sans Nova Light"/>
          <w:sz w:val="22"/>
          <w:szCs w:val="22"/>
        </w:rPr>
        <w:t xml:space="preserve">This is essential for pupils so that </w:t>
      </w:r>
      <w:r w:rsidR="00590B9E" w:rsidRPr="00FF74EC">
        <w:rPr>
          <w:rFonts w:ascii="Gill Sans Nova Light" w:hAnsi="Gill Sans Nova Light"/>
          <w:sz w:val="22"/>
          <w:szCs w:val="22"/>
        </w:rPr>
        <w:t xml:space="preserve">they are </w:t>
      </w:r>
      <w:r w:rsidR="00733F26" w:rsidRPr="00FF74EC">
        <w:rPr>
          <w:rFonts w:ascii="Gill Sans Nova Light" w:hAnsi="Gill Sans Nova Light"/>
          <w:sz w:val="22"/>
          <w:szCs w:val="22"/>
        </w:rPr>
        <w:t>given the opportunity to</w:t>
      </w:r>
      <w:r w:rsidR="00E22582" w:rsidRPr="00FF74EC">
        <w:rPr>
          <w:rFonts w:ascii="Gill Sans Nova Light" w:hAnsi="Gill Sans Nova Light"/>
          <w:sz w:val="22"/>
          <w:szCs w:val="22"/>
        </w:rPr>
        <w:t xml:space="preserve"> revisit and </w:t>
      </w:r>
      <w:r w:rsidR="00565D8D" w:rsidRPr="00FF74EC">
        <w:rPr>
          <w:rFonts w:ascii="Gill Sans Nova Light" w:hAnsi="Gill Sans Nova Light"/>
          <w:sz w:val="22"/>
          <w:szCs w:val="22"/>
        </w:rPr>
        <w:t>build on prior knowledge</w:t>
      </w:r>
      <w:r w:rsidR="008A574F" w:rsidRPr="00FF74EC">
        <w:rPr>
          <w:rFonts w:ascii="Gill Sans Nova Light" w:hAnsi="Gill Sans Nova Light"/>
          <w:sz w:val="22"/>
          <w:szCs w:val="22"/>
        </w:rPr>
        <w:t xml:space="preserve">. </w:t>
      </w:r>
      <w:r>
        <w:rPr>
          <w:rFonts w:ascii="Gill Sans Nova Light" w:hAnsi="Gill Sans Nova Light"/>
          <w:sz w:val="22"/>
          <w:szCs w:val="22"/>
        </w:rPr>
        <w:t>Headteacher</w:t>
      </w:r>
      <w:r w:rsidR="000F4609" w:rsidRPr="00FF74EC">
        <w:rPr>
          <w:rFonts w:ascii="Gill Sans Nova Light" w:hAnsi="Gill Sans Nova Light"/>
          <w:sz w:val="22"/>
          <w:szCs w:val="22"/>
        </w:rPr>
        <w:t xml:space="preserve">s </w:t>
      </w:r>
      <w:r w:rsidR="0035668C" w:rsidRPr="00FF74EC">
        <w:rPr>
          <w:rFonts w:ascii="Gill Sans Nova Light" w:hAnsi="Gill Sans Nova Light"/>
          <w:sz w:val="22"/>
          <w:szCs w:val="22"/>
        </w:rPr>
        <w:t>will have established</w:t>
      </w:r>
      <w:r w:rsidR="00BA4EB6" w:rsidRPr="00FF74EC">
        <w:rPr>
          <w:rFonts w:ascii="Gill Sans Nova Light" w:hAnsi="Gill Sans Nova Light"/>
          <w:sz w:val="22"/>
          <w:szCs w:val="22"/>
        </w:rPr>
        <w:t xml:space="preserve"> with the relevant subject leader </w:t>
      </w:r>
      <w:r w:rsidR="000F4609" w:rsidRPr="00FF74EC">
        <w:rPr>
          <w:rFonts w:ascii="Gill Sans Nova Light" w:hAnsi="Gill Sans Nova Light"/>
          <w:sz w:val="22"/>
          <w:szCs w:val="22"/>
        </w:rPr>
        <w:t xml:space="preserve">that </w:t>
      </w:r>
      <w:r w:rsidR="00BA4EB6" w:rsidRPr="00FF74EC">
        <w:rPr>
          <w:rFonts w:ascii="Gill Sans Nova Light" w:hAnsi="Gill Sans Nova Light"/>
          <w:sz w:val="22"/>
          <w:szCs w:val="22"/>
        </w:rPr>
        <w:t>there is a clear plan</w:t>
      </w:r>
      <w:r w:rsidR="00846C26" w:rsidRPr="00FF74EC">
        <w:rPr>
          <w:rFonts w:ascii="Gill Sans Nova Light" w:hAnsi="Gill Sans Nova Light"/>
          <w:sz w:val="22"/>
          <w:szCs w:val="22"/>
        </w:rPr>
        <w:t xml:space="preserve"> in place</w:t>
      </w:r>
      <w:r w:rsidR="00F532A7" w:rsidRPr="00FF74EC">
        <w:rPr>
          <w:rFonts w:ascii="Gill Sans Nova Light" w:hAnsi="Gill Sans Nova Light"/>
          <w:sz w:val="22"/>
          <w:szCs w:val="22"/>
        </w:rPr>
        <w:t>,</w:t>
      </w:r>
      <w:r w:rsidR="00846C26" w:rsidRPr="00FF74EC">
        <w:rPr>
          <w:rFonts w:ascii="Gill Sans Nova Light" w:hAnsi="Gill Sans Nova Light"/>
          <w:sz w:val="22"/>
          <w:szCs w:val="22"/>
        </w:rPr>
        <w:t xml:space="preserve"> </w:t>
      </w:r>
      <w:r w:rsidR="0035668C" w:rsidRPr="00FF74EC">
        <w:rPr>
          <w:rFonts w:ascii="Gill Sans Nova Light" w:hAnsi="Gill Sans Nova Light"/>
          <w:sz w:val="22"/>
          <w:szCs w:val="22"/>
        </w:rPr>
        <w:t>for every subject</w:t>
      </w:r>
      <w:r w:rsidR="00F532A7" w:rsidRPr="00FF74EC">
        <w:rPr>
          <w:rFonts w:ascii="Gill Sans Nova Light" w:hAnsi="Gill Sans Nova Light"/>
          <w:sz w:val="22"/>
          <w:szCs w:val="22"/>
        </w:rPr>
        <w:t>,</w:t>
      </w:r>
      <w:r w:rsidR="00846C26" w:rsidRPr="00FF74EC">
        <w:rPr>
          <w:rFonts w:ascii="Gill Sans Nova Light" w:hAnsi="Gill Sans Nova Light"/>
          <w:sz w:val="22"/>
          <w:szCs w:val="22"/>
        </w:rPr>
        <w:t xml:space="preserve"> for</w:t>
      </w:r>
      <w:r w:rsidR="0035668C" w:rsidRPr="00FF74EC">
        <w:rPr>
          <w:rFonts w:ascii="Gill Sans Nova Light" w:hAnsi="Gill Sans Nova Light"/>
          <w:sz w:val="22"/>
          <w:szCs w:val="22"/>
        </w:rPr>
        <w:t xml:space="preserve"> assess</w:t>
      </w:r>
      <w:r w:rsidR="00846C26" w:rsidRPr="00FF74EC">
        <w:rPr>
          <w:rFonts w:ascii="Gill Sans Nova Light" w:hAnsi="Gill Sans Nova Light"/>
          <w:sz w:val="22"/>
          <w:szCs w:val="22"/>
        </w:rPr>
        <w:t>ing</w:t>
      </w:r>
      <w:r w:rsidR="0035668C" w:rsidRPr="00FF74EC">
        <w:rPr>
          <w:rFonts w:ascii="Gill Sans Nova Light" w:hAnsi="Gill Sans Nova Light"/>
          <w:sz w:val="22"/>
          <w:szCs w:val="22"/>
        </w:rPr>
        <w:t xml:space="preserve"> how</w:t>
      </w:r>
      <w:r w:rsidR="00F532A7" w:rsidRPr="00FF74EC">
        <w:rPr>
          <w:rFonts w:ascii="Gill Sans Nova Light" w:hAnsi="Gill Sans Nova Light"/>
          <w:sz w:val="22"/>
          <w:szCs w:val="22"/>
        </w:rPr>
        <w:t xml:space="preserve"> well</w:t>
      </w:r>
      <w:r w:rsidR="0035668C" w:rsidRPr="00FF74EC">
        <w:rPr>
          <w:rFonts w:ascii="Gill Sans Nova Light" w:hAnsi="Gill Sans Nova Light"/>
          <w:sz w:val="22"/>
          <w:szCs w:val="22"/>
        </w:rPr>
        <w:t xml:space="preserve"> pupils have learnt these skills.  </w:t>
      </w:r>
      <w:r w:rsidR="001F1A3A" w:rsidRPr="00FF74EC">
        <w:rPr>
          <w:rFonts w:ascii="Gill Sans Nova Light" w:hAnsi="Gill Sans Nova Light"/>
          <w:sz w:val="22"/>
          <w:szCs w:val="22"/>
        </w:rPr>
        <w:t>L</w:t>
      </w:r>
      <w:r w:rsidR="000F4609" w:rsidRPr="00FF74EC">
        <w:rPr>
          <w:rFonts w:ascii="Gill Sans Nova Light" w:hAnsi="Gill Sans Nova Light"/>
          <w:sz w:val="22"/>
          <w:szCs w:val="22"/>
        </w:rPr>
        <w:t xml:space="preserve">eadership teams </w:t>
      </w:r>
      <w:r w:rsidR="001F1A3A" w:rsidRPr="00FF74EC">
        <w:rPr>
          <w:rFonts w:ascii="Gill Sans Nova Light" w:hAnsi="Gill Sans Nova Light"/>
          <w:sz w:val="22"/>
          <w:szCs w:val="22"/>
        </w:rPr>
        <w:t>should use</w:t>
      </w:r>
      <w:r w:rsidR="000F4609" w:rsidRPr="00FF74EC">
        <w:rPr>
          <w:rFonts w:ascii="Gill Sans Nova Light" w:hAnsi="Gill Sans Nova Light"/>
          <w:sz w:val="22"/>
          <w:szCs w:val="22"/>
        </w:rPr>
        <w:t xml:space="preserve"> a range of assessment opportunities</w:t>
      </w:r>
      <w:r w:rsidR="005F44D0" w:rsidRPr="00FF74EC">
        <w:rPr>
          <w:rFonts w:ascii="Gill Sans Nova Light" w:hAnsi="Gill Sans Nova Light"/>
          <w:sz w:val="22"/>
          <w:szCs w:val="22"/>
        </w:rPr>
        <w:t>, formative and summative</w:t>
      </w:r>
      <w:r w:rsidR="000F4609" w:rsidRPr="00FF74EC">
        <w:rPr>
          <w:rFonts w:ascii="Gill Sans Nova Light" w:hAnsi="Gill Sans Nova Light"/>
          <w:sz w:val="22"/>
          <w:szCs w:val="22"/>
        </w:rPr>
        <w:t xml:space="preserve"> to check the impact of learning over time</w:t>
      </w:r>
      <w:r w:rsidR="00144B39" w:rsidRPr="00FF74EC">
        <w:rPr>
          <w:rFonts w:ascii="Gill Sans Nova Light" w:hAnsi="Gill Sans Nova Light"/>
          <w:sz w:val="22"/>
          <w:szCs w:val="22"/>
        </w:rPr>
        <w:t xml:space="preserve"> in each subject</w:t>
      </w:r>
      <w:r w:rsidR="00F532A7" w:rsidRPr="00FF74EC">
        <w:rPr>
          <w:rFonts w:ascii="Gill Sans Nova Light" w:hAnsi="Gill Sans Nova Light"/>
          <w:sz w:val="22"/>
          <w:szCs w:val="22"/>
        </w:rPr>
        <w:t>,</w:t>
      </w:r>
      <w:r w:rsidR="000F4609" w:rsidRPr="00FF74EC">
        <w:rPr>
          <w:rFonts w:ascii="Gill Sans Nova Light" w:hAnsi="Gill Sans Nova Light"/>
          <w:sz w:val="22"/>
          <w:szCs w:val="22"/>
        </w:rPr>
        <w:t xml:space="preserve"> </w:t>
      </w:r>
      <w:r w:rsidR="000B488D" w:rsidRPr="00FF74EC">
        <w:rPr>
          <w:rFonts w:ascii="Gill Sans Nova Light" w:hAnsi="Gill Sans Nova Light"/>
          <w:sz w:val="22"/>
          <w:szCs w:val="22"/>
        </w:rPr>
        <w:t>ensuring</w:t>
      </w:r>
      <w:r w:rsidR="000F4609" w:rsidRPr="00FF74EC">
        <w:rPr>
          <w:rFonts w:ascii="Gill Sans Nova Light" w:hAnsi="Gill Sans Nova Light"/>
          <w:sz w:val="22"/>
          <w:szCs w:val="22"/>
        </w:rPr>
        <w:t xml:space="preserve"> that pupils demonstrate their ability to know and remember </w:t>
      </w:r>
      <w:r w:rsidR="001371CB" w:rsidRPr="00FF74EC">
        <w:rPr>
          <w:rFonts w:ascii="Gill Sans Nova Light" w:hAnsi="Gill Sans Nova Light"/>
          <w:sz w:val="22"/>
          <w:szCs w:val="22"/>
        </w:rPr>
        <w:t>their learning</w:t>
      </w:r>
      <w:r w:rsidR="000F4609" w:rsidRPr="00FF74EC">
        <w:rPr>
          <w:rFonts w:ascii="Gill Sans Nova Light" w:hAnsi="Gill Sans Nova Light"/>
          <w:sz w:val="22"/>
          <w:szCs w:val="22"/>
        </w:rPr>
        <w:t xml:space="preserve">. </w:t>
      </w:r>
      <w:r w:rsidR="00B74B90" w:rsidRPr="00FF74EC">
        <w:rPr>
          <w:rFonts w:ascii="Gill Sans Nova Light" w:hAnsi="Gill Sans Nova Light"/>
          <w:sz w:val="22"/>
          <w:szCs w:val="22"/>
        </w:rPr>
        <w:t xml:space="preserve">This </w:t>
      </w:r>
      <w:r w:rsidR="00476177" w:rsidRPr="00FF74EC">
        <w:rPr>
          <w:rFonts w:ascii="Gill Sans Nova Light" w:hAnsi="Gill Sans Nova Light"/>
          <w:sz w:val="22"/>
          <w:szCs w:val="22"/>
        </w:rPr>
        <w:t xml:space="preserve">will be quality assured by </w:t>
      </w:r>
      <w:r w:rsidR="005A58AB" w:rsidRPr="00FF74EC">
        <w:rPr>
          <w:rFonts w:ascii="Gill Sans Nova Light" w:hAnsi="Gill Sans Nova Light"/>
          <w:sz w:val="22"/>
          <w:szCs w:val="22"/>
        </w:rPr>
        <w:t xml:space="preserve">the </w:t>
      </w:r>
      <w:r w:rsidR="0038278C" w:rsidRPr="00FF74EC">
        <w:rPr>
          <w:rFonts w:ascii="Gill Sans Nova Light" w:hAnsi="Gill Sans Nova Light"/>
          <w:sz w:val="22"/>
          <w:szCs w:val="22"/>
        </w:rPr>
        <w:t>s</w:t>
      </w:r>
      <w:r w:rsidR="005A58AB" w:rsidRPr="00FF74EC">
        <w:rPr>
          <w:rFonts w:ascii="Gill Sans Nova Light" w:hAnsi="Gill Sans Nova Light"/>
          <w:sz w:val="22"/>
          <w:szCs w:val="22"/>
        </w:rPr>
        <w:t xml:space="preserve">chool </w:t>
      </w:r>
      <w:r w:rsidR="0038278C" w:rsidRPr="00FF74EC">
        <w:rPr>
          <w:rFonts w:ascii="Gill Sans Nova Light" w:hAnsi="Gill Sans Nova Light"/>
          <w:sz w:val="22"/>
          <w:szCs w:val="22"/>
        </w:rPr>
        <w:t>e</w:t>
      </w:r>
      <w:r w:rsidR="005A58AB" w:rsidRPr="00FF74EC">
        <w:rPr>
          <w:rFonts w:ascii="Gill Sans Nova Light" w:hAnsi="Gill Sans Nova Light"/>
          <w:sz w:val="22"/>
          <w:szCs w:val="22"/>
        </w:rPr>
        <w:t xml:space="preserve">ffectiveness </w:t>
      </w:r>
      <w:r w:rsidR="0038278C" w:rsidRPr="00FF74EC">
        <w:rPr>
          <w:rFonts w:ascii="Gill Sans Nova Light" w:hAnsi="Gill Sans Nova Light"/>
          <w:sz w:val="22"/>
          <w:szCs w:val="22"/>
        </w:rPr>
        <w:t>t</w:t>
      </w:r>
      <w:r w:rsidR="005A58AB" w:rsidRPr="00FF74EC">
        <w:rPr>
          <w:rFonts w:ascii="Gill Sans Nova Light" w:hAnsi="Gill Sans Nova Light"/>
          <w:sz w:val="22"/>
          <w:szCs w:val="22"/>
        </w:rPr>
        <w:t>eam.</w:t>
      </w:r>
      <w:r w:rsidR="00B74B90" w:rsidRPr="00FF74EC">
        <w:rPr>
          <w:rFonts w:ascii="Gill Sans Nova Light" w:hAnsi="Gill Sans Nova Light"/>
          <w:sz w:val="22"/>
          <w:szCs w:val="22"/>
        </w:rPr>
        <w:t xml:space="preserve"> </w:t>
      </w:r>
      <w:r w:rsidR="001C3A78" w:rsidRPr="00FF74EC">
        <w:rPr>
          <w:rFonts w:ascii="Gill Sans Nova Light" w:hAnsi="Gill Sans Nova Light"/>
          <w:sz w:val="22"/>
          <w:szCs w:val="22"/>
        </w:rPr>
        <w:t xml:space="preserve"> The subject leader handbook gives a range of resources to support leaders in </w:t>
      </w:r>
      <w:r w:rsidR="000479B6" w:rsidRPr="00FF74EC">
        <w:rPr>
          <w:rFonts w:ascii="Gill Sans Nova Light" w:hAnsi="Gill Sans Nova Light"/>
          <w:sz w:val="22"/>
          <w:szCs w:val="22"/>
        </w:rPr>
        <w:t>this</w:t>
      </w:r>
      <w:r w:rsidR="0038278C" w:rsidRPr="00FF74EC">
        <w:rPr>
          <w:rFonts w:ascii="Gill Sans Nova Light" w:hAnsi="Gill Sans Nova Light"/>
          <w:sz w:val="22"/>
          <w:szCs w:val="22"/>
        </w:rPr>
        <w:t>.</w:t>
      </w:r>
    </w:p>
    <w:p w14:paraId="2066F444" w14:textId="25E2BF3E" w:rsidR="00B74B90" w:rsidRPr="00FF74EC" w:rsidRDefault="00B74B90" w:rsidP="002B34AC">
      <w:pPr>
        <w:pStyle w:val="Heading2"/>
      </w:pPr>
      <w:bookmarkStart w:id="23" w:name="_Toc175658298"/>
      <w:r w:rsidRPr="00FF74EC">
        <w:t xml:space="preserve">Teaching and </w:t>
      </w:r>
      <w:r w:rsidR="002039E5" w:rsidRPr="00FF74EC">
        <w:t>l</w:t>
      </w:r>
      <w:r w:rsidRPr="00FF74EC">
        <w:t>earning</w:t>
      </w:r>
      <w:bookmarkEnd w:id="23"/>
    </w:p>
    <w:p w14:paraId="28B59225" w14:textId="6805F1F0" w:rsidR="00B74B90" w:rsidRPr="00FF74EC" w:rsidRDefault="3F3FEA5D" w:rsidP="002B2276">
      <w:pPr>
        <w:jc w:val="both"/>
        <w:rPr>
          <w:rFonts w:ascii="Gill Sans Nova Light" w:hAnsi="Gill Sans Nova Light"/>
          <w:sz w:val="22"/>
          <w:szCs w:val="22"/>
        </w:rPr>
      </w:pPr>
      <w:r w:rsidRPr="00FF74EC">
        <w:rPr>
          <w:rFonts w:ascii="Gill Sans Nova Light" w:hAnsi="Gill Sans Nova Light"/>
          <w:sz w:val="22"/>
          <w:szCs w:val="22"/>
        </w:rPr>
        <w:t xml:space="preserve">The Trust has an overarching </w:t>
      </w:r>
      <w:r w:rsidR="000479B6" w:rsidRPr="00FF74EC">
        <w:rPr>
          <w:rFonts w:ascii="Gill Sans Nova Light" w:hAnsi="Gill Sans Nova Light"/>
          <w:sz w:val="22"/>
          <w:szCs w:val="22"/>
        </w:rPr>
        <w:t>t</w:t>
      </w:r>
      <w:r w:rsidRPr="00FF74EC">
        <w:rPr>
          <w:rFonts w:ascii="Gill Sans Nova Light" w:hAnsi="Gill Sans Nova Light"/>
          <w:sz w:val="22"/>
          <w:szCs w:val="22"/>
        </w:rPr>
        <w:t xml:space="preserve">eaching and </w:t>
      </w:r>
      <w:r w:rsidR="000479B6" w:rsidRPr="00FF74EC">
        <w:rPr>
          <w:rFonts w:ascii="Gill Sans Nova Light" w:hAnsi="Gill Sans Nova Light"/>
          <w:sz w:val="22"/>
          <w:szCs w:val="22"/>
        </w:rPr>
        <w:t>l</w:t>
      </w:r>
      <w:r w:rsidRPr="00FF74EC">
        <w:rPr>
          <w:rFonts w:ascii="Gill Sans Nova Light" w:hAnsi="Gill Sans Nova Light"/>
          <w:sz w:val="22"/>
          <w:szCs w:val="22"/>
        </w:rPr>
        <w:t xml:space="preserve">earning statement which has been developed by </w:t>
      </w:r>
      <w:r w:rsidR="00B5147F">
        <w:rPr>
          <w:rFonts w:ascii="Gill Sans Nova Light" w:hAnsi="Gill Sans Nova Light"/>
          <w:sz w:val="22"/>
          <w:szCs w:val="22"/>
        </w:rPr>
        <w:t>Headteacher</w:t>
      </w:r>
      <w:r w:rsidRPr="00FF74EC">
        <w:rPr>
          <w:rFonts w:ascii="Gill Sans Nova Light" w:hAnsi="Gill Sans Nova Light"/>
          <w:sz w:val="22"/>
          <w:szCs w:val="22"/>
        </w:rPr>
        <w:t xml:space="preserve">s and the school effectiveness team. It outlines a set of criteria focussed on what constitutes good quality teaching and learning. There is a separate document for Early Years practitioners. The </w:t>
      </w:r>
      <w:r w:rsidR="000479B6" w:rsidRPr="00FF74EC">
        <w:rPr>
          <w:rFonts w:ascii="Gill Sans Nova Light" w:hAnsi="Gill Sans Nova Light"/>
          <w:sz w:val="22"/>
          <w:szCs w:val="22"/>
        </w:rPr>
        <w:t>T</w:t>
      </w:r>
      <w:r w:rsidRPr="00FF74EC">
        <w:rPr>
          <w:rFonts w:ascii="Gill Sans Nova Light" w:hAnsi="Gill Sans Nova Light"/>
          <w:sz w:val="22"/>
          <w:szCs w:val="22"/>
        </w:rPr>
        <w:t xml:space="preserve">rust delegates the authority to each individual teaching team to agree what this will look like in their own context. </w:t>
      </w:r>
      <w:r w:rsidR="00B5147F">
        <w:rPr>
          <w:rFonts w:ascii="Gill Sans Nova Light" w:hAnsi="Gill Sans Nova Light"/>
          <w:sz w:val="22"/>
          <w:szCs w:val="22"/>
        </w:rPr>
        <w:t>Headteacher</w:t>
      </w:r>
      <w:r w:rsidRPr="00FF74EC">
        <w:rPr>
          <w:rFonts w:ascii="Gill Sans Nova Light" w:hAnsi="Gill Sans Nova Light"/>
          <w:sz w:val="22"/>
          <w:szCs w:val="22"/>
        </w:rPr>
        <w:t xml:space="preserve">s are responsible for monitoring the quality of teaching and learning to ensure it is at least good. The DCEO, RELs and QAL triangulate this during the year through their planned visits. Where additional support is required the DCEO will ensure it is allocated accordingly. </w:t>
      </w:r>
    </w:p>
    <w:p w14:paraId="1CCD7274" w14:textId="2E226673" w:rsidR="00E531B4" w:rsidRPr="00FF74EC" w:rsidRDefault="005E3EA6" w:rsidP="002B34AC">
      <w:pPr>
        <w:pStyle w:val="Heading2"/>
      </w:pPr>
      <w:bookmarkStart w:id="24" w:name="_Toc175658299"/>
      <w:r w:rsidRPr="00FF74EC">
        <w:t>Assessment</w:t>
      </w:r>
      <w:bookmarkEnd w:id="24"/>
      <w:r w:rsidRPr="00FF74EC">
        <w:t xml:space="preserve"> </w:t>
      </w:r>
    </w:p>
    <w:p w14:paraId="070923DB" w14:textId="1AD413CB" w:rsidR="00323C18" w:rsidRPr="00FF74EC" w:rsidRDefault="00E531B4" w:rsidP="00323C18">
      <w:pPr>
        <w:pStyle w:val="ListParagraph"/>
        <w:ind w:left="0"/>
        <w:jc w:val="both"/>
        <w:rPr>
          <w:rFonts w:ascii="Gill Sans Nova Light" w:hAnsi="Gill Sans Nova Light" w:cs="Arial"/>
          <w:sz w:val="22"/>
          <w:szCs w:val="22"/>
        </w:rPr>
      </w:pPr>
      <w:r w:rsidRPr="00FF74EC">
        <w:rPr>
          <w:rFonts w:ascii="Gill Sans Nova Light" w:hAnsi="Gill Sans Nova Light" w:cs="Arial"/>
          <w:sz w:val="22"/>
          <w:szCs w:val="22"/>
        </w:rPr>
        <w:t>The Trust has determined</w:t>
      </w:r>
      <w:r w:rsidR="00D16F55" w:rsidRPr="00FF74EC">
        <w:rPr>
          <w:rFonts w:ascii="Gill Sans Nova Light" w:hAnsi="Gill Sans Nova Light" w:cs="Arial"/>
          <w:sz w:val="22"/>
          <w:szCs w:val="22"/>
        </w:rPr>
        <w:t>,</w:t>
      </w:r>
      <w:r w:rsidR="005E3EA6" w:rsidRPr="00FF74EC">
        <w:rPr>
          <w:rFonts w:ascii="Gill Sans Nova Light" w:hAnsi="Gill Sans Nova Light" w:cs="Arial"/>
          <w:sz w:val="22"/>
          <w:szCs w:val="22"/>
        </w:rPr>
        <w:t xml:space="preserve"> through consultation with </w:t>
      </w:r>
      <w:r w:rsidR="00B5147F">
        <w:rPr>
          <w:rFonts w:ascii="Gill Sans Nova Light" w:hAnsi="Gill Sans Nova Light" w:cs="Arial"/>
          <w:sz w:val="22"/>
          <w:szCs w:val="22"/>
        </w:rPr>
        <w:t>Headteacher</w:t>
      </w:r>
      <w:r w:rsidR="005E3EA6" w:rsidRPr="00FF74EC">
        <w:rPr>
          <w:rFonts w:ascii="Gill Sans Nova Light" w:hAnsi="Gill Sans Nova Light" w:cs="Arial"/>
          <w:sz w:val="22"/>
          <w:szCs w:val="22"/>
        </w:rPr>
        <w:t>s</w:t>
      </w:r>
      <w:r w:rsidR="00D16F55" w:rsidRPr="00FF74EC">
        <w:rPr>
          <w:rFonts w:ascii="Gill Sans Nova Light" w:hAnsi="Gill Sans Nova Light" w:cs="Arial"/>
          <w:sz w:val="22"/>
          <w:szCs w:val="22"/>
        </w:rPr>
        <w:t>,</w:t>
      </w:r>
      <w:r w:rsidRPr="00FF74EC">
        <w:rPr>
          <w:rFonts w:ascii="Gill Sans Nova Light" w:hAnsi="Gill Sans Nova Light" w:cs="Arial"/>
          <w:sz w:val="22"/>
          <w:szCs w:val="22"/>
        </w:rPr>
        <w:t xml:space="preserve"> that the mechanism for </w:t>
      </w:r>
      <w:r w:rsidR="00AB0EAB" w:rsidRPr="00FF74EC">
        <w:rPr>
          <w:rFonts w:ascii="Gill Sans Nova Light" w:hAnsi="Gill Sans Nova Light" w:cs="Arial"/>
          <w:sz w:val="22"/>
          <w:szCs w:val="22"/>
        </w:rPr>
        <w:t xml:space="preserve">collecting </w:t>
      </w:r>
      <w:r w:rsidRPr="00FF74EC">
        <w:rPr>
          <w:rFonts w:ascii="Gill Sans Nova Light" w:hAnsi="Gill Sans Nova Light" w:cs="Arial"/>
          <w:sz w:val="22"/>
          <w:szCs w:val="22"/>
        </w:rPr>
        <w:t>information about pupils</w:t>
      </w:r>
      <w:r w:rsidR="00AB0EAB" w:rsidRPr="00FF74EC">
        <w:rPr>
          <w:rFonts w:ascii="Gill Sans Nova Light" w:hAnsi="Gill Sans Nova Light" w:cs="Arial"/>
          <w:sz w:val="22"/>
          <w:szCs w:val="22"/>
        </w:rPr>
        <w:t>’</w:t>
      </w:r>
      <w:r w:rsidRPr="00FF74EC">
        <w:rPr>
          <w:rFonts w:ascii="Gill Sans Nova Light" w:hAnsi="Gill Sans Nova Light" w:cs="Arial"/>
          <w:sz w:val="22"/>
          <w:szCs w:val="22"/>
        </w:rPr>
        <w:t xml:space="preserve"> progress and attainment </w:t>
      </w:r>
      <w:r w:rsidR="002039E5" w:rsidRPr="00FF74EC">
        <w:rPr>
          <w:rFonts w:ascii="Gill Sans Nova Light" w:hAnsi="Gill Sans Nova Light" w:cs="Arial"/>
          <w:sz w:val="22"/>
          <w:szCs w:val="22"/>
        </w:rPr>
        <w:t xml:space="preserve">is </w:t>
      </w:r>
      <w:r w:rsidR="0054029C" w:rsidRPr="00FF74EC">
        <w:rPr>
          <w:rFonts w:ascii="Gill Sans Nova Light" w:hAnsi="Gill Sans Nova Light" w:cs="Arial"/>
          <w:sz w:val="22"/>
          <w:szCs w:val="22"/>
        </w:rPr>
        <w:t>SONAR</w:t>
      </w:r>
      <w:r w:rsidRPr="00FF74EC">
        <w:rPr>
          <w:rFonts w:ascii="Gill Sans Nova Light" w:hAnsi="Gill Sans Nova Light" w:cs="Arial"/>
          <w:sz w:val="22"/>
          <w:szCs w:val="22"/>
        </w:rPr>
        <w:t xml:space="preserve">. </w:t>
      </w:r>
      <w:r w:rsidR="0054029C" w:rsidRPr="00FF74EC">
        <w:rPr>
          <w:rFonts w:ascii="Gill Sans Nova Light" w:hAnsi="Gill Sans Nova Light" w:cs="Arial"/>
          <w:sz w:val="22"/>
          <w:szCs w:val="22"/>
        </w:rPr>
        <w:t>SONAR</w:t>
      </w:r>
      <w:r w:rsidR="00323C18" w:rsidRPr="00FF74EC">
        <w:rPr>
          <w:rFonts w:ascii="Gill Sans Nova Light" w:hAnsi="Gill Sans Nova Light" w:cs="Arial"/>
          <w:sz w:val="22"/>
          <w:szCs w:val="22"/>
        </w:rPr>
        <w:t xml:space="preserve"> is an electronic mark book, which has a series of targets set from the National Curriculum for each year group, for all subjects. It also includes GLOW statements</w:t>
      </w:r>
      <w:r w:rsidR="009F498B" w:rsidRPr="00FF74EC">
        <w:rPr>
          <w:rFonts w:ascii="Gill Sans Nova Light" w:hAnsi="Gill Sans Nova Light" w:cs="Arial"/>
          <w:sz w:val="22"/>
          <w:szCs w:val="22"/>
        </w:rPr>
        <w:t xml:space="preserve"> for mathematics</w:t>
      </w:r>
      <w:r w:rsidR="00323C18" w:rsidRPr="00FF74EC">
        <w:rPr>
          <w:rFonts w:ascii="Gill Sans Nova Light" w:hAnsi="Gill Sans Nova Light" w:cs="Arial"/>
          <w:sz w:val="22"/>
          <w:szCs w:val="22"/>
        </w:rPr>
        <w:t xml:space="preserve">. The Trust’s expectation is that all schools will use all statements for EYFS and for Reading, </w:t>
      </w:r>
      <w:r w:rsidR="00525A61" w:rsidRPr="00FF74EC">
        <w:rPr>
          <w:rFonts w:ascii="Gill Sans Nova Light" w:hAnsi="Gill Sans Nova Light" w:cs="Arial"/>
          <w:sz w:val="22"/>
          <w:szCs w:val="22"/>
        </w:rPr>
        <w:t xml:space="preserve">Phonics, </w:t>
      </w:r>
      <w:r w:rsidR="00323C18" w:rsidRPr="00FF74EC">
        <w:rPr>
          <w:rFonts w:ascii="Gill Sans Nova Light" w:hAnsi="Gill Sans Nova Light" w:cs="Arial"/>
          <w:sz w:val="22"/>
          <w:szCs w:val="22"/>
        </w:rPr>
        <w:t>Writing and Maths</w:t>
      </w:r>
      <w:r w:rsidR="004E70BF" w:rsidRPr="00FF74EC">
        <w:rPr>
          <w:rFonts w:ascii="Gill Sans Nova Light" w:hAnsi="Gill Sans Nova Light" w:cs="Arial"/>
          <w:sz w:val="22"/>
          <w:szCs w:val="22"/>
        </w:rPr>
        <w:t xml:space="preserve"> and RE </w:t>
      </w:r>
      <w:r w:rsidR="00323C18" w:rsidRPr="00FF74EC">
        <w:rPr>
          <w:rFonts w:ascii="Gill Sans Nova Light" w:hAnsi="Gill Sans Nova Light" w:cs="Arial"/>
          <w:sz w:val="22"/>
          <w:szCs w:val="22"/>
        </w:rPr>
        <w:t xml:space="preserve">in KS1 and 2 to record progress.  </w:t>
      </w:r>
      <w:r w:rsidR="00FC000D" w:rsidRPr="00FF74EC">
        <w:rPr>
          <w:rFonts w:ascii="Gill Sans Nova Light" w:hAnsi="Gill Sans Nova Light" w:cs="Arial"/>
          <w:sz w:val="22"/>
          <w:szCs w:val="22"/>
        </w:rPr>
        <w:t xml:space="preserve"> </w:t>
      </w:r>
      <w:r w:rsidR="00323C18" w:rsidRPr="00FF74EC">
        <w:rPr>
          <w:rFonts w:ascii="Gill Sans Nova Light" w:hAnsi="Gill Sans Nova Light" w:cs="Arial"/>
          <w:sz w:val="22"/>
          <w:szCs w:val="22"/>
        </w:rPr>
        <w:t>Other statements including a PSHE/RSHE</w:t>
      </w:r>
      <w:r w:rsidR="0063321F" w:rsidRPr="00FF74EC">
        <w:rPr>
          <w:rFonts w:ascii="Gill Sans Nova Light" w:hAnsi="Gill Sans Nova Light" w:cs="Arial"/>
          <w:sz w:val="22"/>
          <w:szCs w:val="22"/>
        </w:rPr>
        <w:t xml:space="preserve"> coram life</w:t>
      </w:r>
      <w:r w:rsidR="00323C18" w:rsidRPr="00FF74EC">
        <w:rPr>
          <w:rFonts w:ascii="Gill Sans Nova Light" w:hAnsi="Gill Sans Nova Light" w:cs="Arial"/>
          <w:sz w:val="22"/>
          <w:szCs w:val="22"/>
        </w:rPr>
        <w:t xml:space="preserve"> statements are also available for schools</w:t>
      </w:r>
      <w:r w:rsidR="00DE3C9B" w:rsidRPr="00FF74EC">
        <w:rPr>
          <w:rFonts w:ascii="Gill Sans Nova Light" w:hAnsi="Gill Sans Nova Light" w:cs="Arial"/>
          <w:sz w:val="22"/>
          <w:szCs w:val="22"/>
        </w:rPr>
        <w:t xml:space="preserve"> to use on an optional basis. </w:t>
      </w:r>
      <w:r w:rsidR="00DB5E55" w:rsidRPr="00FF74EC">
        <w:rPr>
          <w:rFonts w:ascii="Gill Sans Nova Light" w:hAnsi="Gill Sans Nova Light" w:cs="Arial"/>
          <w:sz w:val="22"/>
          <w:szCs w:val="22"/>
        </w:rPr>
        <w:t xml:space="preserve"> All schools can have their own wider curriculum statements </w:t>
      </w:r>
      <w:r w:rsidR="00B902B7" w:rsidRPr="00FF74EC">
        <w:rPr>
          <w:rFonts w:ascii="Gill Sans Nova Light" w:hAnsi="Gill Sans Nova Light" w:cs="Arial"/>
          <w:sz w:val="22"/>
          <w:szCs w:val="22"/>
        </w:rPr>
        <w:t>added to</w:t>
      </w:r>
      <w:r w:rsidR="00DB5E55" w:rsidRPr="00FF74EC">
        <w:rPr>
          <w:rFonts w:ascii="Gill Sans Nova Light" w:hAnsi="Gill Sans Nova Light" w:cs="Arial"/>
          <w:sz w:val="22"/>
          <w:szCs w:val="22"/>
        </w:rPr>
        <w:t xml:space="preserve"> </w:t>
      </w:r>
      <w:r w:rsidR="0063321F" w:rsidRPr="00FF74EC">
        <w:rPr>
          <w:rFonts w:ascii="Gill Sans Nova Light" w:hAnsi="Gill Sans Nova Light" w:cs="Arial"/>
          <w:sz w:val="22"/>
          <w:szCs w:val="22"/>
        </w:rPr>
        <w:t>SONAR</w:t>
      </w:r>
      <w:r w:rsidR="00417C9D" w:rsidRPr="00FF74EC">
        <w:rPr>
          <w:rFonts w:ascii="Gill Sans Nova Light" w:hAnsi="Gill Sans Nova Light" w:cs="Arial"/>
          <w:sz w:val="22"/>
          <w:szCs w:val="22"/>
        </w:rPr>
        <w:t xml:space="preserve">. </w:t>
      </w:r>
      <w:r w:rsidR="00A61D71" w:rsidRPr="00FF74EC">
        <w:rPr>
          <w:rFonts w:ascii="Gill Sans Nova Light" w:hAnsi="Gill Sans Nova Light" w:cs="Arial"/>
          <w:sz w:val="22"/>
          <w:szCs w:val="22"/>
        </w:rPr>
        <w:t>Each term, a</w:t>
      </w:r>
      <w:r w:rsidR="00323C18" w:rsidRPr="00FF74EC">
        <w:rPr>
          <w:rFonts w:ascii="Gill Sans Nova Light" w:hAnsi="Gill Sans Nova Light" w:cs="Arial"/>
          <w:sz w:val="22"/>
          <w:szCs w:val="22"/>
        </w:rPr>
        <w:t xml:space="preserve"> judgement will be made</w:t>
      </w:r>
      <w:r w:rsidR="00A61D71" w:rsidRPr="00FF74EC">
        <w:rPr>
          <w:rFonts w:ascii="Gill Sans Nova Light" w:hAnsi="Gill Sans Nova Light" w:cs="Arial"/>
          <w:sz w:val="22"/>
          <w:szCs w:val="22"/>
        </w:rPr>
        <w:t>,</w:t>
      </w:r>
      <w:r w:rsidR="00323C18" w:rsidRPr="00FF74EC">
        <w:rPr>
          <w:rFonts w:ascii="Gill Sans Nova Light" w:hAnsi="Gill Sans Nova Light" w:cs="Arial"/>
          <w:sz w:val="22"/>
          <w:szCs w:val="22"/>
        </w:rPr>
        <w:t xml:space="preserve"> using </w:t>
      </w:r>
      <w:r w:rsidR="0063321F" w:rsidRPr="00FF74EC">
        <w:rPr>
          <w:rFonts w:ascii="Gill Sans Nova Light" w:hAnsi="Gill Sans Nova Light" w:cs="Arial"/>
          <w:sz w:val="22"/>
          <w:szCs w:val="22"/>
        </w:rPr>
        <w:t>SONAR</w:t>
      </w:r>
      <w:r w:rsidR="00323C18" w:rsidRPr="00FF74EC">
        <w:rPr>
          <w:rFonts w:ascii="Gill Sans Nova Light" w:hAnsi="Gill Sans Nova Light" w:cs="Arial"/>
          <w:sz w:val="22"/>
          <w:szCs w:val="22"/>
        </w:rPr>
        <w:t xml:space="preserve"> information and other available evidence</w:t>
      </w:r>
      <w:r w:rsidR="00A61D71" w:rsidRPr="00FF74EC">
        <w:rPr>
          <w:rFonts w:ascii="Gill Sans Nova Light" w:hAnsi="Gill Sans Nova Light" w:cs="Arial"/>
          <w:sz w:val="22"/>
          <w:szCs w:val="22"/>
        </w:rPr>
        <w:t>,</w:t>
      </w:r>
      <w:r w:rsidR="00323C18" w:rsidRPr="00FF74EC">
        <w:rPr>
          <w:rFonts w:ascii="Gill Sans Nova Light" w:hAnsi="Gill Sans Nova Light" w:cs="Arial"/>
          <w:sz w:val="22"/>
          <w:szCs w:val="22"/>
        </w:rPr>
        <w:t xml:space="preserve"> about the standard of attainment</w:t>
      </w:r>
      <w:r w:rsidR="00DE3C9B" w:rsidRPr="00FF74EC">
        <w:rPr>
          <w:rFonts w:ascii="Gill Sans Nova Light" w:hAnsi="Gill Sans Nova Light" w:cs="Arial"/>
          <w:sz w:val="22"/>
          <w:szCs w:val="22"/>
        </w:rPr>
        <w:t xml:space="preserve"> pupils have reached</w:t>
      </w:r>
      <w:r w:rsidR="00323C18" w:rsidRPr="00FF74EC">
        <w:rPr>
          <w:rFonts w:ascii="Gill Sans Nova Light" w:hAnsi="Gill Sans Nova Light" w:cs="Arial"/>
          <w:sz w:val="22"/>
          <w:szCs w:val="22"/>
        </w:rPr>
        <w:t xml:space="preserve">.  </w:t>
      </w:r>
    </w:p>
    <w:p w14:paraId="6157AB37" w14:textId="77777777" w:rsidR="00323C18" w:rsidRPr="00FF74EC" w:rsidRDefault="00323C18" w:rsidP="002B2276">
      <w:pPr>
        <w:pStyle w:val="ListParagraph"/>
        <w:ind w:left="0"/>
        <w:jc w:val="both"/>
        <w:rPr>
          <w:rFonts w:ascii="Gill Sans Nova Light" w:hAnsi="Gill Sans Nova Light" w:cs="Arial"/>
          <w:sz w:val="22"/>
          <w:szCs w:val="22"/>
        </w:rPr>
      </w:pPr>
    </w:p>
    <w:p w14:paraId="10AC7F78" w14:textId="58F0569A" w:rsidR="00E531B4" w:rsidRPr="00FF74EC" w:rsidRDefault="005E3EA6" w:rsidP="002B2276">
      <w:pPr>
        <w:pStyle w:val="ListParagraph"/>
        <w:ind w:left="0"/>
        <w:jc w:val="both"/>
        <w:rPr>
          <w:rFonts w:ascii="Gill Sans Nova Light" w:hAnsi="Gill Sans Nova Light" w:cs="Arial"/>
          <w:sz w:val="22"/>
          <w:szCs w:val="22"/>
        </w:rPr>
      </w:pPr>
      <w:r w:rsidRPr="00FF74EC">
        <w:rPr>
          <w:rFonts w:ascii="Gill Sans Nova Light" w:hAnsi="Gill Sans Nova Light" w:cs="Arial"/>
          <w:sz w:val="22"/>
          <w:szCs w:val="22"/>
        </w:rPr>
        <w:t>Th</w:t>
      </w:r>
      <w:r w:rsidR="00DE3C9B" w:rsidRPr="00FF74EC">
        <w:rPr>
          <w:rFonts w:ascii="Gill Sans Nova Light" w:hAnsi="Gill Sans Nova Light" w:cs="Arial"/>
          <w:sz w:val="22"/>
          <w:szCs w:val="22"/>
        </w:rPr>
        <w:t xml:space="preserve">e use of </w:t>
      </w:r>
      <w:r w:rsidR="00D14EB9" w:rsidRPr="00FF74EC">
        <w:rPr>
          <w:rFonts w:ascii="Gill Sans Nova Light" w:hAnsi="Gill Sans Nova Light" w:cs="Arial"/>
          <w:sz w:val="22"/>
          <w:szCs w:val="22"/>
        </w:rPr>
        <w:t>SONAR</w:t>
      </w:r>
      <w:r w:rsidRPr="00FF74EC">
        <w:rPr>
          <w:rFonts w:ascii="Gill Sans Nova Light" w:hAnsi="Gill Sans Nova Light" w:cs="Arial"/>
          <w:sz w:val="22"/>
          <w:szCs w:val="22"/>
        </w:rPr>
        <w:t xml:space="preserve"> enable</w:t>
      </w:r>
      <w:r w:rsidR="00B0154D" w:rsidRPr="00FF74EC">
        <w:rPr>
          <w:rFonts w:ascii="Gill Sans Nova Light" w:hAnsi="Gill Sans Nova Light" w:cs="Arial"/>
          <w:sz w:val="22"/>
          <w:szCs w:val="22"/>
        </w:rPr>
        <w:t>s</w:t>
      </w:r>
      <w:r w:rsidRPr="00FF74EC">
        <w:rPr>
          <w:rFonts w:ascii="Gill Sans Nova Light" w:hAnsi="Gill Sans Nova Light" w:cs="Arial"/>
          <w:sz w:val="22"/>
          <w:szCs w:val="22"/>
        </w:rPr>
        <w:t xml:space="preserve"> leaders at all levels within the </w:t>
      </w:r>
      <w:r w:rsidR="00E751EE" w:rsidRPr="00FF74EC">
        <w:rPr>
          <w:rFonts w:ascii="Gill Sans Nova Light" w:hAnsi="Gill Sans Nova Light" w:cs="Arial"/>
          <w:sz w:val="22"/>
          <w:szCs w:val="22"/>
        </w:rPr>
        <w:t>T</w:t>
      </w:r>
      <w:r w:rsidRPr="00FF74EC">
        <w:rPr>
          <w:rFonts w:ascii="Gill Sans Nova Light" w:hAnsi="Gill Sans Nova Light" w:cs="Arial"/>
          <w:sz w:val="22"/>
          <w:szCs w:val="22"/>
        </w:rPr>
        <w:t>rust to analyse</w:t>
      </w:r>
      <w:r w:rsidR="009F5FE2" w:rsidRPr="00FF74EC">
        <w:rPr>
          <w:rFonts w:ascii="Gill Sans Nova Light" w:hAnsi="Gill Sans Nova Light" w:cs="Arial"/>
          <w:sz w:val="22"/>
          <w:szCs w:val="22"/>
        </w:rPr>
        <w:t xml:space="preserve"> pupils</w:t>
      </w:r>
      <w:r w:rsidR="00B0154D" w:rsidRPr="00FF74EC">
        <w:rPr>
          <w:rFonts w:ascii="Gill Sans Nova Light" w:hAnsi="Gill Sans Nova Light" w:cs="Arial"/>
          <w:sz w:val="22"/>
          <w:szCs w:val="22"/>
        </w:rPr>
        <w:t>’</w:t>
      </w:r>
      <w:r w:rsidR="009F5FE2" w:rsidRPr="00FF74EC">
        <w:rPr>
          <w:rFonts w:ascii="Gill Sans Nova Light" w:hAnsi="Gill Sans Nova Light" w:cs="Arial"/>
          <w:sz w:val="22"/>
          <w:szCs w:val="22"/>
        </w:rPr>
        <w:t xml:space="preserve"> progress</w:t>
      </w:r>
      <w:r w:rsidR="00786941" w:rsidRPr="00FF74EC">
        <w:rPr>
          <w:rFonts w:ascii="Gill Sans Nova Light" w:hAnsi="Gill Sans Nova Light" w:cs="Arial"/>
          <w:sz w:val="22"/>
          <w:szCs w:val="22"/>
        </w:rPr>
        <w:t xml:space="preserve">. </w:t>
      </w:r>
      <w:r w:rsidR="00125495" w:rsidRPr="00FF74EC">
        <w:rPr>
          <w:rFonts w:ascii="Gill Sans Nova Light" w:hAnsi="Gill Sans Nova Light" w:cs="Arial"/>
          <w:sz w:val="22"/>
          <w:szCs w:val="22"/>
        </w:rPr>
        <w:t>The d</w:t>
      </w:r>
      <w:r w:rsidRPr="00FF74EC">
        <w:rPr>
          <w:rFonts w:ascii="Gill Sans Nova Light" w:hAnsi="Gill Sans Nova Light" w:cs="Arial"/>
          <w:sz w:val="22"/>
          <w:szCs w:val="22"/>
        </w:rPr>
        <w:t>ata</w:t>
      </w:r>
      <w:r w:rsidR="009F5FE2" w:rsidRPr="00FF74EC">
        <w:rPr>
          <w:rFonts w:ascii="Gill Sans Nova Light" w:hAnsi="Gill Sans Nova Light" w:cs="Arial"/>
          <w:sz w:val="22"/>
          <w:szCs w:val="22"/>
        </w:rPr>
        <w:t xml:space="preserve"> produced</w:t>
      </w:r>
      <w:r w:rsidR="00371348" w:rsidRPr="00FF74EC">
        <w:rPr>
          <w:rFonts w:ascii="Gill Sans Nova Light" w:hAnsi="Gill Sans Nova Light" w:cs="Arial"/>
          <w:sz w:val="22"/>
          <w:szCs w:val="22"/>
        </w:rPr>
        <w:t xml:space="preserve"> is used to </w:t>
      </w:r>
      <w:r w:rsidRPr="00FF74EC">
        <w:rPr>
          <w:rFonts w:ascii="Gill Sans Nova Light" w:hAnsi="Gill Sans Nova Light" w:cs="Arial"/>
          <w:sz w:val="22"/>
          <w:szCs w:val="22"/>
        </w:rPr>
        <w:t>review</w:t>
      </w:r>
      <w:r w:rsidR="00371348" w:rsidRPr="00FF74EC">
        <w:rPr>
          <w:rFonts w:ascii="Gill Sans Nova Light" w:hAnsi="Gill Sans Nova Light" w:cs="Arial"/>
          <w:sz w:val="22"/>
          <w:szCs w:val="22"/>
        </w:rPr>
        <w:t xml:space="preserve"> pupils</w:t>
      </w:r>
      <w:r w:rsidR="00125495" w:rsidRPr="00FF74EC">
        <w:rPr>
          <w:rFonts w:ascii="Gill Sans Nova Light" w:hAnsi="Gill Sans Nova Light" w:cs="Arial"/>
          <w:sz w:val="22"/>
          <w:szCs w:val="22"/>
        </w:rPr>
        <w:t>’</w:t>
      </w:r>
      <w:r w:rsidR="00371348" w:rsidRPr="00FF74EC">
        <w:rPr>
          <w:rFonts w:ascii="Gill Sans Nova Light" w:hAnsi="Gill Sans Nova Light" w:cs="Arial"/>
          <w:sz w:val="22"/>
          <w:szCs w:val="22"/>
        </w:rPr>
        <w:t xml:space="preserve"> progress against the agreed academic ambitions as we</w:t>
      </w:r>
      <w:r w:rsidR="00F03515" w:rsidRPr="00FF74EC">
        <w:rPr>
          <w:rFonts w:ascii="Gill Sans Nova Light" w:hAnsi="Gill Sans Nova Light" w:cs="Arial"/>
          <w:sz w:val="22"/>
          <w:szCs w:val="22"/>
        </w:rPr>
        <w:t>ll</w:t>
      </w:r>
      <w:r w:rsidR="00371348" w:rsidRPr="00FF74EC">
        <w:rPr>
          <w:rFonts w:ascii="Gill Sans Nova Light" w:hAnsi="Gill Sans Nova Light" w:cs="Arial"/>
          <w:sz w:val="22"/>
          <w:szCs w:val="22"/>
        </w:rPr>
        <w:t xml:space="preserve"> as identifying </w:t>
      </w:r>
      <w:r w:rsidR="009C7246" w:rsidRPr="00FF74EC">
        <w:rPr>
          <w:rFonts w:ascii="Gill Sans Nova Light" w:hAnsi="Gill Sans Nova Light" w:cs="Arial"/>
          <w:sz w:val="22"/>
          <w:szCs w:val="22"/>
        </w:rPr>
        <w:t xml:space="preserve">curriculum gaps that need to be addressed. </w:t>
      </w:r>
      <w:r w:rsidR="00B5147F">
        <w:rPr>
          <w:rFonts w:ascii="Gill Sans Nova Light" w:hAnsi="Gill Sans Nova Light" w:cs="Arial"/>
          <w:sz w:val="22"/>
          <w:szCs w:val="22"/>
        </w:rPr>
        <w:t>Headteacher</w:t>
      </w:r>
      <w:r w:rsidR="00961F72" w:rsidRPr="00FF74EC">
        <w:rPr>
          <w:rFonts w:ascii="Gill Sans Nova Light" w:hAnsi="Gill Sans Nova Light" w:cs="Arial"/>
          <w:sz w:val="22"/>
          <w:szCs w:val="22"/>
        </w:rPr>
        <w:t xml:space="preserve">s will ensure that </w:t>
      </w:r>
      <w:r w:rsidR="00F03515" w:rsidRPr="00FF74EC">
        <w:rPr>
          <w:rFonts w:ascii="Gill Sans Nova Light" w:hAnsi="Gill Sans Nova Light" w:cs="Arial"/>
          <w:sz w:val="22"/>
          <w:szCs w:val="22"/>
        </w:rPr>
        <w:t xml:space="preserve">the </w:t>
      </w:r>
      <w:r w:rsidR="00961F72" w:rsidRPr="00FF74EC">
        <w:rPr>
          <w:rFonts w:ascii="Gill Sans Nova Light" w:hAnsi="Gill Sans Nova Light" w:cs="Arial"/>
          <w:sz w:val="22"/>
          <w:szCs w:val="22"/>
        </w:rPr>
        <w:t xml:space="preserve">data entered onto the </w:t>
      </w:r>
      <w:r w:rsidR="00961F72" w:rsidRPr="00FF74EC">
        <w:rPr>
          <w:rFonts w:ascii="Gill Sans Nova Light" w:hAnsi="Gill Sans Nova Light" w:cs="Arial"/>
          <w:sz w:val="22"/>
          <w:szCs w:val="22"/>
        </w:rPr>
        <w:lastRenderedPageBreak/>
        <w:t xml:space="preserve">system has been sampled ahead of data drops to ensure </w:t>
      </w:r>
      <w:r w:rsidR="00F03515" w:rsidRPr="00FF74EC">
        <w:rPr>
          <w:rFonts w:ascii="Gill Sans Nova Light" w:hAnsi="Gill Sans Nova Light" w:cs="Arial"/>
          <w:sz w:val="22"/>
          <w:szCs w:val="22"/>
        </w:rPr>
        <w:t xml:space="preserve">its </w:t>
      </w:r>
      <w:r w:rsidR="00961F72" w:rsidRPr="00FF74EC">
        <w:rPr>
          <w:rFonts w:ascii="Gill Sans Nova Light" w:hAnsi="Gill Sans Nova Light" w:cs="Arial"/>
          <w:sz w:val="22"/>
          <w:szCs w:val="22"/>
        </w:rPr>
        <w:t xml:space="preserve">accuracy and consistency. </w:t>
      </w:r>
      <w:r w:rsidR="000E3507" w:rsidRPr="00FF74EC">
        <w:rPr>
          <w:rFonts w:ascii="Gill Sans Nova Light" w:hAnsi="Gill Sans Nova Light" w:cs="Arial"/>
          <w:sz w:val="22"/>
          <w:szCs w:val="22"/>
        </w:rPr>
        <w:t xml:space="preserve">At the end of the academic year, data is entered onto the system to ensure that </w:t>
      </w:r>
      <w:r w:rsidR="00F03515" w:rsidRPr="00FF74EC">
        <w:rPr>
          <w:rFonts w:ascii="Gill Sans Nova Light" w:hAnsi="Gill Sans Nova Light" w:cs="Arial"/>
          <w:sz w:val="22"/>
          <w:szCs w:val="22"/>
        </w:rPr>
        <w:t>teachers’</w:t>
      </w:r>
      <w:r w:rsidR="00F71C08" w:rsidRPr="00FF74EC">
        <w:rPr>
          <w:rFonts w:ascii="Gill Sans Nova Light" w:hAnsi="Gill Sans Nova Light" w:cs="Arial"/>
          <w:sz w:val="22"/>
          <w:szCs w:val="22"/>
        </w:rPr>
        <w:t xml:space="preserve"> assessment</w:t>
      </w:r>
      <w:r w:rsidR="00F03515" w:rsidRPr="00FF74EC">
        <w:rPr>
          <w:rFonts w:ascii="Gill Sans Nova Light" w:hAnsi="Gill Sans Nova Light" w:cs="Arial"/>
          <w:sz w:val="22"/>
          <w:szCs w:val="22"/>
        </w:rPr>
        <w:t>s</w:t>
      </w:r>
      <w:r w:rsidR="00F71C08" w:rsidRPr="00FF74EC">
        <w:rPr>
          <w:rFonts w:ascii="Gill Sans Nova Light" w:hAnsi="Gill Sans Nova Light" w:cs="Arial"/>
          <w:sz w:val="22"/>
          <w:szCs w:val="22"/>
        </w:rPr>
        <w:t xml:space="preserve"> can be uploaded to the Standards and Testing Agency. Before submitting </w:t>
      </w:r>
      <w:r w:rsidR="00F03515" w:rsidRPr="00FF74EC">
        <w:rPr>
          <w:rFonts w:ascii="Gill Sans Nova Light" w:hAnsi="Gill Sans Nova Light" w:cs="Arial"/>
          <w:sz w:val="22"/>
          <w:szCs w:val="22"/>
        </w:rPr>
        <w:t xml:space="preserve">any </w:t>
      </w:r>
      <w:r w:rsidR="00F71C08" w:rsidRPr="00FF74EC">
        <w:rPr>
          <w:rFonts w:ascii="Gill Sans Nova Light" w:hAnsi="Gill Sans Nova Light" w:cs="Arial"/>
          <w:sz w:val="22"/>
          <w:szCs w:val="22"/>
        </w:rPr>
        <w:t>data to the STA or the LA</w:t>
      </w:r>
      <w:r w:rsidR="00C4014F" w:rsidRPr="00FF74EC">
        <w:rPr>
          <w:rFonts w:ascii="Gill Sans Nova Light" w:hAnsi="Gill Sans Nova Light" w:cs="Arial"/>
          <w:sz w:val="22"/>
          <w:szCs w:val="22"/>
        </w:rPr>
        <w:t xml:space="preserve">, </w:t>
      </w:r>
      <w:r w:rsidR="00B5147F">
        <w:rPr>
          <w:rFonts w:ascii="Gill Sans Nova Light" w:hAnsi="Gill Sans Nova Light" w:cs="Arial"/>
          <w:sz w:val="22"/>
          <w:szCs w:val="22"/>
        </w:rPr>
        <w:t>Headteacher</w:t>
      </w:r>
      <w:r w:rsidR="00DC32F1" w:rsidRPr="00FF74EC">
        <w:rPr>
          <w:rFonts w:ascii="Gill Sans Nova Light" w:hAnsi="Gill Sans Nova Light" w:cs="Arial"/>
          <w:sz w:val="22"/>
          <w:szCs w:val="22"/>
        </w:rPr>
        <w:t>s</w:t>
      </w:r>
      <w:r w:rsidR="00C4014F" w:rsidRPr="00FF74EC">
        <w:rPr>
          <w:rFonts w:ascii="Gill Sans Nova Light" w:hAnsi="Gill Sans Nova Light" w:cs="Arial"/>
          <w:sz w:val="22"/>
          <w:szCs w:val="22"/>
        </w:rPr>
        <w:t xml:space="preserve"> </w:t>
      </w:r>
      <w:r w:rsidR="003D560E" w:rsidRPr="00FF74EC">
        <w:rPr>
          <w:rFonts w:ascii="Gill Sans Nova Light" w:hAnsi="Gill Sans Nova Light" w:cs="Arial"/>
          <w:sz w:val="22"/>
          <w:szCs w:val="22"/>
          <w:u w:val="single"/>
        </w:rPr>
        <w:t>must</w:t>
      </w:r>
      <w:r w:rsidR="00C4014F" w:rsidRPr="00FF74EC">
        <w:rPr>
          <w:rFonts w:ascii="Gill Sans Nova Light" w:hAnsi="Gill Sans Nova Light" w:cs="Arial"/>
          <w:sz w:val="22"/>
          <w:szCs w:val="22"/>
        </w:rPr>
        <w:t xml:space="preserve"> sample</w:t>
      </w:r>
      <w:r w:rsidR="00AA6F26" w:rsidRPr="00FF74EC">
        <w:rPr>
          <w:rFonts w:ascii="Gill Sans Nova Light" w:hAnsi="Gill Sans Nova Light" w:cs="Arial"/>
          <w:sz w:val="22"/>
          <w:szCs w:val="22"/>
        </w:rPr>
        <w:t xml:space="preserve"> </w:t>
      </w:r>
      <w:r w:rsidR="00F03515" w:rsidRPr="00FF74EC">
        <w:rPr>
          <w:rFonts w:ascii="Gill Sans Nova Light" w:hAnsi="Gill Sans Nova Light" w:cs="Arial"/>
          <w:sz w:val="22"/>
          <w:szCs w:val="22"/>
        </w:rPr>
        <w:t>the data</w:t>
      </w:r>
      <w:r w:rsidR="003D560E" w:rsidRPr="00FF74EC">
        <w:rPr>
          <w:rFonts w:ascii="Gill Sans Nova Light" w:hAnsi="Gill Sans Nova Light" w:cs="Arial"/>
          <w:sz w:val="22"/>
          <w:szCs w:val="22"/>
        </w:rPr>
        <w:t>,</w:t>
      </w:r>
      <w:r w:rsidR="00AA6F26" w:rsidRPr="00FF74EC">
        <w:rPr>
          <w:rFonts w:ascii="Gill Sans Nova Light" w:hAnsi="Gill Sans Nova Light" w:cs="Arial"/>
          <w:sz w:val="22"/>
          <w:szCs w:val="22"/>
        </w:rPr>
        <w:t xml:space="preserve"> checking for accura</w:t>
      </w:r>
      <w:r w:rsidR="000616AD" w:rsidRPr="00FF74EC">
        <w:rPr>
          <w:rFonts w:ascii="Gill Sans Nova Light" w:hAnsi="Gill Sans Nova Light" w:cs="Arial"/>
          <w:sz w:val="22"/>
          <w:szCs w:val="22"/>
        </w:rPr>
        <w:t xml:space="preserve">cy against other information. The </w:t>
      </w:r>
      <w:r w:rsidR="00D14EB9" w:rsidRPr="00FF74EC">
        <w:rPr>
          <w:rFonts w:ascii="Gill Sans Nova Light" w:hAnsi="Gill Sans Nova Light" w:cs="Arial"/>
          <w:sz w:val="22"/>
          <w:szCs w:val="22"/>
        </w:rPr>
        <w:t>RELs</w:t>
      </w:r>
      <w:r w:rsidR="000616AD" w:rsidRPr="00FF74EC">
        <w:rPr>
          <w:rFonts w:ascii="Gill Sans Nova Light" w:hAnsi="Gill Sans Nova Light" w:cs="Arial"/>
          <w:sz w:val="22"/>
          <w:szCs w:val="22"/>
        </w:rPr>
        <w:t xml:space="preserve"> will </w:t>
      </w:r>
      <w:r w:rsidR="00323C18" w:rsidRPr="00FF74EC">
        <w:rPr>
          <w:rFonts w:ascii="Gill Sans Nova Light" w:hAnsi="Gill Sans Nova Light" w:cs="Arial"/>
          <w:sz w:val="22"/>
          <w:szCs w:val="22"/>
        </w:rPr>
        <w:t xml:space="preserve">also </w:t>
      </w:r>
      <w:r w:rsidR="000616AD" w:rsidRPr="00FF74EC">
        <w:rPr>
          <w:rFonts w:ascii="Gill Sans Nova Light" w:hAnsi="Gill Sans Nova Light" w:cs="Arial"/>
          <w:sz w:val="22"/>
          <w:szCs w:val="22"/>
        </w:rPr>
        <w:t>quality assure a sample of these results.</w:t>
      </w:r>
    </w:p>
    <w:p w14:paraId="7DE08947" w14:textId="77777777" w:rsidR="00E531B4" w:rsidRPr="00FF74EC" w:rsidRDefault="00E531B4" w:rsidP="002B2276">
      <w:pPr>
        <w:pStyle w:val="ListParagraph"/>
        <w:ind w:left="0"/>
        <w:jc w:val="both"/>
        <w:rPr>
          <w:rFonts w:ascii="Gill Sans Nova Light" w:hAnsi="Gill Sans Nova Light" w:cs="Arial"/>
          <w:sz w:val="22"/>
          <w:szCs w:val="22"/>
        </w:rPr>
      </w:pPr>
    </w:p>
    <w:p w14:paraId="29FF61F4" w14:textId="43B57B59" w:rsidR="00E531B4" w:rsidRPr="00FF74EC" w:rsidRDefault="00E531B4" w:rsidP="002B2276">
      <w:pPr>
        <w:pStyle w:val="ListParagraph"/>
        <w:ind w:left="0"/>
        <w:jc w:val="both"/>
        <w:rPr>
          <w:rFonts w:ascii="Gill Sans Nova Light" w:hAnsi="Gill Sans Nova Light" w:cs="Arial"/>
          <w:sz w:val="22"/>
          <w:szCs w:val="22"/>
        </w:rPr>
      </w:pPr>
      <w:r w:rsidRPr="00FF74EC">
        <w:rPr>
          <w:rFonts w:ascii="Gill Sans Nova Light" w:hAnsi="Gill Sans Nova Light" w:cs="Arial"/>
          <w:sz w:val="22"/>
          <w:szCs w:val="22"/>
        </w:rPr>
        <w:t>In line with the D</w:t>
      </w:r>
      <w:r w:rsidR="00D01CAE" w:rsidRPr="00FF74EC">
        <w:rPr>
          <w:rFonts w:ascii="Gill Sans Nova Light" w:hAnsi="Gill Sans Nova Light" w:cs="Arial"/>
          <w:sz w:val="22"/>
          <w:szCs w:val="22"/>
        </w:rPr>
        <w:t>f</w:t>
      </w:r>
      <w:r w:rsidRPr="00FF74EC">
        <w:rPr>
          <w:rFonts w:ascii="Gill Sans Nova Light" w:hAnsi="Gill Sans Nova Light" w:cs="Arial"/>
          <w:sz w:val="22"/>
          <w:szCs w:val="22"/>
        </w:rPr>
        <w:t xml:space="preserve">E reducing workload agreement, the </w:t>
      </w:r>
      <w:r w:rsidR="00DF03B5" w:rsidRPr="00FF74EC">
        <w:rPr>
          <w:rFonts w:ascii="Gill Sans Nova Light" w:hAnsi="Gill Sans Nova Light" w:cs="Arial"/>
          <w:sz w:val="22"/>
          <w:szCs w:val="22"/>
        </w:rPr>
        <w:t>T</w:t>
      </w:r>
      <w:r w:rsidRPr="00FF74EC">
        <w:rPr>
          <w:rFonts w:ascii="Gill Sans Nova Light" w:hAnsi="Gill Sans Nova Light" w:cs="Arial"/>
          <w:sz w:val="22"/>
          <w:szCs w:val="22"/>
        </w:rPr>
        <w:t xml:space="preserve">rust has </w:t>
      </w:r>
      <w:r w:rsidR="00D56F09" w:rsidRPr="00FF74EC">
        <w:rPr>
          <w:rFonts w:ascii="Gill Sans Nova Light" w:hAnsi="Gill Sans Nova Light" w:cs="Arial"/>
          <w:sz w:val="22"/>
          <w:szCs w:val="22"/>
        </w:rPr>
        <w:t>three</w:t>
      </w:r>
      <w:r w:rsidRPr="00FF74EC">
        <w:rPr>
          <w:rFonts w:ascii="Gill Sans Nova Light" w:hAnsi="Gill Sans Nova Light" w:cs="Arial"/>
          <w:sz w:val="22"/>
          <w:szCs w:val="22"/>
        </w:rPr>
        <w:t xml:space="preserve"> data drop deadlines throughout the year</w:t>
      </w:r>
      <w:r w:rsidR="00D56F09" w:rsidRPr="00FF74EC">
        <w:rPr>
          <w:rFonts w:ascii="Gill Sans Nova Light" w:hAnsi="Gill Sans Nova Light" w:cs="Arial"/>
          <w:sz w:val="22"/>
          <w:szCs w:val="22"/>
        </w:rPr>
        <w:t xml:space="preserve">. </w:t>
      </w:r>
      <w:r w:rsidR="00C17047" w:rsidRPr="00FF74EC">
        <w:rPr>
          <w:rFonts w:ascii="Gill Sans Nova Light" w:hAnsi="Gill Sans Nova Light" w:cs="Arial"/>
          <w:sz w:val="22"/>
          <w:szCs w:val="22"/>
        </w:rPr>
        <w:t>The first is at the end of term one, the second at the end of term three and the third is the last Friday ahead of the KS2 data release date in term six</w:t>
      </w:r>
      <w:r w:rsidR="00D56F09" w:rsidRPr="00FF74EC">
        <w:rPr>
          <w:rFonts w:ascii="Gill Sans Nova Light" w:hAnsi="Gill Sans Nova Light" w:cs="Arial"/>
          <w:sz w:val="22"/>
          <w:szCs w:val="22"/>
        </w:rPr>
        <w:t xml:space="preserve"> </w:t>
      </w:r>
      <w:r w:rsidR="00C17047" w:rsidRPr="00FF74EC">
        <w:rPr>
          <w:rFonts w:ascii="Gill Sans Nova Light" w:hAnsi="Gill Sans Nova Light" w:cs="Arial"/>
          <w:sz w:val="22"/>
          <w:szCs w:val="22"/>
        </w:rPr>
        <w:t>.</w:t>
      </w:r>
      <w:r w:rsidR="00057782" w:rsidRPr="00FF74EC">
        <w:rPr>
          <w:rFonts w:ascii="Gill Sans Nova Light" w:hAnsi="Gill Sans Nova Light" w:cs="Arial"/>
          <w:sz w:val="22"/>
          <w:szCs w:val="22"/>
        </w:rPr>
        <w:t xml:space="preserve"> These deadlines must be met. </w:t>
      </w:r>
      <w:r w:rsidR="00D56F09" w:rsidRPr="00FF74EC">
        <w:rPr>
          <w:rFonts w:ascii="Gill Sans Nova Light" w:hAnsi="Gill Sans Nova Light" w:cs="Arial"/>
          <w:sz w:val="22"/>
          <w:szCs w:val="22"/>
        </w:rPr>
        <w:t xml:space="preserve">This allows progress and attainment information to be analysed at group, cohort, </w:t>
      </w:r>
      <w:r w:rsidR="008E633C" w:rsidRPr="00FF74EC">
        <w:rPr>
          <w:rFonts w:ascii="Gill Sans Nova Light" w:hAnsi="Gill Sans Nova Light" w:cs="Arial"/>
          <w:sz w:val="22"/>
          <w:szCs w:val="22"/>
        </w:rPr>
        <w:t>school,</w:t>
      </w:r>
      <w:r w:rsidR="00D56F09" w:rsidRPr="00FF74EC">
        <w:rPr>
          <w:rFonts w:ascii="Gill Sans Nova Light" w:hAnsi="Gill Sans Nova Light" w:cs="Arial"/>
          <w:sz w:val="22"/>
          <w:szCs w:val="22"/>
        </w:rPr>
        <w:t xml:space="preserve"> and </w:t>
      </w:r>
      <w:r w:rsidR="00DF03B5" w:rsidRPr="00FF74EC">
        <w:rPr>
          <w:rFonts w:ascii="Gill Sans Nova Light" w:hAnsi="Gill Sans Nova Light" w:cs="Arial"/>
          <w:sz w:val="22"/>
          <w:szCs w:val="22"/>
        </w:rPr>
        <w:t>T</w:t>
      </w:r>
      <w:r w:rsidR="00D56F09" w:rsidRPr="00FF74EC">
        <w:rPr>
          <w:rFonts w:ascii="Gill Sans Nova Light" w:hAnsi="Gill Sans Nova Light" w:cs="Arial"/>
          <w:sz w:val="22"/>
          <w:szCs w:val="22"/>
        </w:rPr>
        <w:t>rust level</w:t>
      </w:r>
      <w:r w:rsidR="00F95693" w:rsidRPr="00FF74EC">
        <w:rPr>
          <w:rFonts w:ascii="Gill Sans Nova Light" w:hAnsi="Gill Sans Nova Light" w:cs="Arial"/>
          <w:sz w:val="22"/>
          <w:szCs w:val="22"/>
        </w:rPr>
        <w:t xml:space="preserve"> and is reported to the Trust Board</w:t>
      </w:r>
      <w:r w:rsidRPr="00FF74EC">
        <w:rPr>
          <w:rFonts w:ascii="Gill Sans Nova Light" w:hAnsi="Gill Sans Nova Light" w:cs="Arial"/>
          <w:sz w:val="22"/>
          <w:szCs w:val="22"/>
        </w:rPr>
        <w:t xml:space="preserve">. </w:t>
      </w:r>
      <w:r w:rsidR="00D56F09" w:rsidRPr="00FF74EC">
        <w:rPr>
          <w:rFonts w:ascii="Gill Sans Nova Light" w:hAnsi="Gill Sans Nova Light" w:cs="Arial"/>
          <w:sz w:val="22"/>
          <w:szCs w:val="22"/>
        </w:rPr>
        <w:t>Schools</w:t>
      </w:r>
      <w:r w:rsidRPr="00FF74EC">
        <w:rPr>
          <w:rFonts w:ascii="Gill Sans Nova Light" w:hAnsi="Gill Sans Nova Light" w:cs="Arial"/>
          <w:sz w:val="22"/>
          <w:szCs w:val="22"/>
        </w:rPr>
        <w:t xml:space="preserve"> will use information from these points</w:t>
      </w:r>
      <w:r w:rsidR="00D56F09" w:rsidRPr="00FF74EC">
        <w:rPr>
          <w:rFonts w:ascii="Gill Sans Nova Light" w:hAnsi="Gill Sans Nova Light" w:cs="Arial"/>
          <w:sz w:val="22"/>
          <w:szCs w:val="22"/>
        </w:rPr>
        <w:t>,</w:t>
      </w:r>
      <w:r w:rsidRPr="00FF74EC">
        <w:rPr>
          <w:rFonts w:ascii="Gill Sans Nova Light" w:hAnsi="Gill Sans Nova Light" w:cs="Arial"/>
          <w:sz w:val="22"/>
          <w:szCs w:val="22"/>
        </w:rPr>
        <w:t xml:space="preserve"> along with </w:t>
      </w:r>
      <w:r w:rsidR="00D56F09" w:rsidRPr="00FF74EC">
        <w:rPr>
          <w:rFonts w:ascii="Gill Sans Nova Light" w:hAnsi="Gill Sans Nova Light" w:cs="Arial"/>
          <w:sz w:val="22"/>
          <w:szCs w:val="22"/>
        </w:rPr>
        <w:t xml:space="preserve">information from </w:t>
      </w:r>
      <w:r w:rsidRPr="00FF74EC">
        <w:rPr>
          <w:rFonts w:ascii="Gill Sans Nova Light" w:hAnsi="Gill Sans Nova Light" w:cs="Arial"/>
          <w:sz w:val="22"/>
          <w:szCs w:val="22"/>
        </w:rPr>
        <w:t>pupil progress meetings</w:t>
      </w:r>
      <w:r w:rsidR="00D56F09" w:rsidRPr="00FF74EC">
        <w:rPr>
          <w:rFonts w:ascii="Gill Sans Nova Light" w:hAnsi="Gill Sans Nova Light" w:cs="Arial"/>
          <w:sz w:val="22"/>
          <w:szCs w:val="22"/>
        </w:rPr>
        <w:t>,</w:t>
      </w:r>
      <w:r w:rsidRPr="00FF74EC">
        <w:rPr>
          <w:rFonts w:ascii="Gill Sans Nova Light" w:hAnsi="Gill Sans Nova Light" w:cs="Arial"/>
          <w:sz w:val="22"/>
          <w:szCs w:val="22"/>
        </w:rPr>
        <w:t xml:space="preserve"> to identify next steps and adaptations to teaching</w:t>
      </w:r>
      <w:r w:rsidR="00D56F09" w:rsidRPr="00FF74EC">
        <w:rPr>
          <w:rFonts w:ascii="Gill Sans Nova Light" w:hAnsi="Gill Sans Nova Light" w:cs="Arial"/>
          <w:sz w:val="22"/>
          <w:szCs w:val="22"/>
        </w:rPr>
        <w:t xml:space="preserve">, </w:t>
      </w:r>
      <w:r w:rsidRPr="00FF74EC">
        <w:rPr>
          <w:rFonts w:ascii="Gill Sans Nova Light" w:hAnsi="Gill Sans Nova Light" w:cs="Arial"/>
          <w:sz w:val="22"/>
          <w:szCs w:val="22"/>
        </w:rPr>
        <w:t>learning</w:t>
      </w:r>
      <w:r w:rsidR="00D56F09" w:rsidRPr="00FF74EC">
        <w:rPr>
          <w:rFonts w:ascii="Gill Sans Nova Light" w:hAnsi="Gill Sans Nova Light" w:cs="Arial"/>
          <w:sz w:val="22"/>
          <w:szCs w:val="22"/>
        </w:rPr>
        <w:t xml:space="preserve"> and </w:t>
      </w:r>
      <w:r w:rsidRPr="00FF74EC">
        <w:rPr>
          <w:rFonts w:ascii="Gill Sans Nova Light" w:hAnsi="Gill Sans Nova Light" w:cs="Arial"/>
          <w:sz w:val="22"/>
          <w:szCs w:val="22"/>
        </w:rPr>
        <w:t>resourcing</w:t>
      </w:r>
      <w:r w:rsidR="00957AEC" w:rsidRPr="00FF74EC">
        <w:rPr>
          <w:rFonts w:ascii="Gill Sans Nova Light" w:hAnsi="Gill Sans Nova Light" w:cs="Arial"/>
          <w:sz w:val="22"/>
          <w:szCs w:val="22"/>
        </w:rPr>
        <w:t>.</w:t>
      </w:r>
      <w:r w:rsidRPr="00FF74EC">
        <w:rPr>
          <w:rFonts w:ascii="Gill Sans Nova Light" w:hAnsi="Gill Sans Nova Light" w:cs="Arial"/>
          <w:sz w:val="22"/>
          <w:szCs w:val="22"/>
        </w:rPr>
        <w:t xml:space="preserve"> </w:t>
      </w:r>
      <w:r w:rsidR="001650BB" w:rsidRPr="00FF74EC">
        <w:rPr>
          <w:rFonts w:ascii="Gill Sans Nova Light" w:hAnsi="Gill Sans Nova Light" w:cs="Arial"/>
          <w:sz w:val="22"/>
          <w:szCs w:val="22"/>
        </w:rPr>
        <w:t xml:space="preserve"> At the end of the academic year. Data is collected through EYFSP, </w:t>
      </w:r>
      <w:r w:rsidR="00E55A39" w:rsidRPr="00FF74EC">
        <w:rPr>
          <w:rFonts w:ascii="Gill Sans Nova Light" w:hAnsi="Gill Sans Nova Light" w:cs="Arial"/>
          <w:sz w:val="22"/>
          <w:szCs w:val="22"/>
        </w:rPr>
        <w:t>PSC, End of KS1 teacher assessment, MTC and KS2 data. Schools will also ensure that all other year groups are updated according</w:t>
      </w:r>
      <w:r w:rsidR="00F634A4" w:rsidRPr="00FF74EC">
        <w:rPr>
          <w:rFonts w:ascii="Gill Sans Nova Light" w:hAnsi="Gill Sans Nova Light" w:cs="Arial"/>
          <w:sz w:val="22"/>
          <w:szCs w:val="22"/>
        </w:rPr>
        <w:t>ly</w:t>
      </w:r>
      <w:r w:rsidR="00D86FED" w:rsidRPr="00FF74EC">
        <w:rPr>
          <w:rFonts w:ascii="Gill Sans Nova Light" w:hAnsi="Gill Sans Nova Light" w:cs="Arial"/>
          <w:sz w:val="22"/>
          <w:szCs w:val="22"/>
        </w:rPr>
        <w:t xml:space="preserve"> </w:t>
      </w:r>
      <w:proofErr w:type="gramStart"/>
      <w:r w:rsidR="00D86FED" w:rsidRPr="00FF74EC">
        <w:rPr>
          <w:rFonts w:ascii="Gill Sans Nova Light" w:hAnsi="Gill Sans Nova Light" w:cs="Arial"/>
          <w:sz w:val="22"/>
          <w:szCs w:val="22"/>
        </w:rPr>
        <w:t>in order</w:t>
      </w:r>
      <w:r w:rsidR="00F634A4" w:rsidRPr="00FF74EC">
        <w:rPr>
          <w:rFonts w:ascii="Gill Sans Nova Light" w:hAnsi="Gill Sans Nova Light" w:cs="Arial"/>
          <w:sz w:val="22"/>
          <w:szCs w:val="22"/>
        </w:rPr>
        <w:t xml:space="preserve"> to</w:t>
      </w:r>
      <w:proofErr w:type="gramEnd"/>
      <w:r w:rsidR="00F634A4" w:rsidRPr="00FF74EC">
        <w:rPr>
          <w:rFonts w:ascii="Gill Sans Nova Light" w:hAnsi="Gill Sans Nova Light" w:cs="Arial"/>
          <w:sz w:val="22"/>
          <w:szCs w:val="22"/>
        </w:rPr>
        <w:t xml:space="preserve"> support future planning and to ensure pupils are on track to meet at least their expected progress. </w:t>
      </w:r>
      <w:r w:rsidR="009F1955" w:rsidRPr="00FF74EC">
        <w:rPr>
          <w:rFonts w:ascii="Gill Sans Nova Light" w:hAnsi="Gill Sans Nova Light" w:cs="Arial"/>
          <w:sz w:val="22"/>
          <w:szCs w:val="22"/>
        </w:rPr>
        <w:t xml:space="preserve"> Information and training to support schools ahead of these data drops is delivered through the SONAR Champion sessions. </w:t>
      </w:r>
    </w:p>
    <w:p w14:paraId="69D3DE7C" w14:textId="04C8518E" w:rsidR="00CE31CB" w:rsidRPr="00FF74EC" w:rsidRDefault="00CE31CB" w:rsidP="002B2276">
      <w:pPr>
        <w:pStyle w:val="ListParagraph"/>
        <w:ind w:left="0"/>
        <w:jc w:val="both"/>
        <w:rPr>
          <w:rFonts w:ascii="Gill Sans Nova Light" w:hAnsi="Gill Sans Nova Light" w:cs="Arial"/>
          <w:sz w:val="22"/>
          <w:szCs w:val="22"/>
        </w:rPr>
      </w:pPr>
    </w:p>
    <w:p w14:paraId="460484ED" w14:textId="67AC9CDB" w:rsidR="00CE31CB" w:rsidRPr="00FF74EC" w:rsidRDefault="00CE31CB" w:rsidP="002B2276">
      <w:pPr>
        <w:pStyle w:val="ListParagraph"/>
        <w:ind w:left="0"/>
        <w:jc w:val="both"/>
        <w:rPr>
          <w:rFonts w:ascii="Gill Sans Nova Light" w:hAnsi="Gill Sans Nova Light" w:cs="Arial"/>
          <w:sz w:val="22"/>
          <w:szCs w:val="22"/>
        </w:rPr>
      </w:pPr>
      <w:r w:rsidRPr="00FF74EC">
        <w:rPr>
          <w:rFonts w:ascii="Gill Sans Nova Light" w:hAnsi="Gill Sans Nova Light" w:cs="Arial"/>
          <w:sz w:val="22"/>
          <w:szCs w:val="22"/>
        </w:rPr>
        <w:t>All schools</w:t>
      </w:r>
      <w:r w:rsidR="0038502C" w:rsidRPr="00FF74EC">
        <w:rPr>
          <w:rFonts w:ascii="Gill Sans Nova Light" w:hAnsi="Gill Sans Nova Light" w:cs="Arial"/>
          <w:sz w:val="22"/>
          <w:szCs w:val="22"/>
        </w:rPr>
        <w:t xml:space="preserve"> </w:t>
      </w:r>
      <w:r w:rsidR="00D46984" w:rsidRPr="00FF74EC">
        <w:rPr>
          <w:rFonts w:ascii="Gill Sans Nova Light" w:hAnsi="Gill Sans Nova Light" w:cs="Arial"/>
          <w:sz w:val="22"/>
          <w:szCs w:val="22"/>
        </w:rPr>
        <w:t>must</w:t>
      </w:r>
      <w:r w:rsidRPr="00FF74EC">
        <w:rPr>
          <w:rFonts w:ascii="Gill Sans Nova Light" w:hAnsi="Gill Sans Nova Light" w:cs="Arial"/>
          <w:sz w:val="22"/>
          <w:szCs w:val="22"/>
        </w:rPr>
        <w:t xml:space="preserve"> participate with Trust </w:t>
      </w:r>
      <w:r w:rsidR="004B7ADA" w:rsidRPr="00FF74EC">
        <w:rPr>
          <w:rFonts w:ascii="Gill Sans Nova Light" w:hAnsi="Gill Sans Nova Light" w:cs="Arial"/>
          <w:sz w:val="22"/>
          <w:szCs w:val="22"/>
        </w:rPr>
        <w:t>m</w:t>
      </w:r>
      <w:r w:rsidRPr="00FF74EC">
        <w:rPr>
          <w:rFonts w:ascii="Gill Sans Nova Light" w:hAnsi="Gill Sans Nova Light" w:cs="Arial"/>
          <w:sz w:val="22"/>
          <w:szCs w:val="22"/>
        </w:rPr>
        <w:t>oderation sessions</w:t>
      </w:r>
      <w:r w:rsidR="00957AEC" w:rsidRPr="00FF74EC">
        <w:rPr>
          <w:rFonts w:ascii="Gill Sans Nova Light" w:hAnsi="Gill Sans Nova Light" w:cs="Arial"/>
          <w:sz w:val="22"/>
          <w:szCs w:val="22"/>
        </w:rPr>
        <w:t xml:space="preserve"> for KS2</w:t>
      </w:r>
      <w:r w:rsidRPr="00FF74EC">
        <w:rPr>
          <w:rFonts w:ascii="Gill Sans Nova Light" w:hAnsi="Gill Sans Nova Light" w:cs="Arial"/>
          <w:sz w:val="22"/>
          <w:szCs w:val="22"/>
        </w:rPr>
        <w:t xml:space="preserve"> which run in the Spring and Summer term</w:t>
      </w:r>
      <w:r w:rsidR="004B7ADA" w:rsidRPr="00FF74EC">
        <w:rPr>
          <w:rFonts w:ascii="Gill Sans Nova Light" w:hAnsi="Gill Sans Nova Light" w:cs="Arial"/>
          <w:sz w:val="22"/>
          <w:szCs w:val="22"/>
        </w:rPr>
        <w:t>s</w:t>
      </w:r>
      <w:r w:rsidRPr="00FF74EC">
        <w:rPr>
          <w:rFonts w:ascii="Gill Sans Nova Light" w:hAnsi="Gill Sans Nova Light" w:cs="Arial"/>
          <w:sz w:val="22"/>
          <w:szCs w:val="22"/>
        </w:rPr>
        <w:t>. This ensure</w:t>
      </w:r>
      <w:r w:rsidR="004B7ADA" w:rsidRPr="00FF74EC">
        <w:rPr>
          <w:rFonts w:ascii="Gill Sans Nova Light" w:hAnsi="Gill Sans Nova Light" w:cs="Arial"/>
          <w:sz w:val="22"/>
          <w:szCs w:val="22"/>
        </w:rPr>
        <w:t>s</w:t>
      </w:r>
      <w:r w:rsidRPr="00FF74EC">
        <w:rPr>
          <w:rFonts w:ascii="Gill Sans Nova Light" w:hAnsi="Gill Sans Nova Light" w:cs="Arial"/>
          <w:sz w:val="22"/>
          <w:szCs w:val="22"/>
        </w:rPr>
        <w:t xml:space="preserve"> consistency</w:t>
      </w:r>
      <w:r w:rsidR="00ED4FDD" w:rsidRPr="00FF74EC">
        <w:rPr>
          <w:rFonts w:ascii="Gill Sans Nova Light" w:hAnsi="Gill Sans Nova Light" w:cs="Arial"/>
          <w:sz w:val="22"/>
          <w:szCs w:val="22"/>
        </w:rPr>
        <w:t xml:space="preserve"> and accuracy</w:t>
      </w:r>
      <w:r w:rsidRPr="00FF74EC">
        <w:rPr>
          <w:rFonts w:ascii="Gill Sans Nova Light" w:hAnsi="Gill Sans Nova Light" w:cs="Arial"/>
          <w:sz w:val="22"/>
          <w:szCs w:val="22"/>
        </w:rPr>
        <w:t xml:space="preserve"> </w:t>
      </w:r>
      <w:r w:rsidR="00957AEC" w:rsidRPr="00FF74EC">
        <w:rPr>
          <w:rFonts w:ascii="Gill Sans Nova Light" w:hAnsi="Gill Sans Nova Light" w:cs="Arial"/>
          <w:sz w:val="22"/>
          <w:szCs w:val="22"/>
        </w:rPr>
        <w:t xml:space="preserve">across </w:t>
      </w:r>
      <w:r w:rsidR="004B7ADA" w:rsidRPr="00FF74EC">
        <w:rPr>
          <w:rFonts w:ascii="Gill Sans Nova Light" w:hAnsi="Gill Sans Nova Light" w:cs="Arial"/>
          <w:sz w:val="22"/>
          <w:szCs w:val="22"/>
        </w:rPr>
        <w:t xml:space="preserve">the </w:t>
      </w:r>
      <w:r w:rsidR="00957AEC" w:rsidRPr="00FF74EC">
        <w:rPr>
          <w:rFonts w:ascii="Gill Sans Nova Light" w:hAnsi="Gill Sans Nova Light" w:cs="Arial"/>
          <w:sz w:val="22"/>
          <w:szCs w:val="22"/>
        </w:rPr>
        <w:t>Trust</w:t>
      </w:r>
      <w:r w:rsidRPr="00FF74EC">
        <w:rPr>
          <w:rFonts w:ascii="Gill Sans Nova Light" w:hAnsi="Gill Sans Nova Light" w:cs="Arial"/>
          <w:sz w:val="22"/>
          <w:szCs w:val="22"/>
        </w:rPr>
        <w:t xml:space="preserve">. </w:t>
      </w:r>
      <w:r w:rsidR="0038502C" w:rsidRPr="00FF74EC">
        <w:rPr>
          <w:rFonts w:ascii="Gill Sans Nova Light" w:hAnsi="Gill Sans Nova Light" w:cs="Arial"/>
          <w:sz w:val="22"/>
          <w:szCs w:val="22"/>
        </w:rPr>
        <w:t xml:space="preserve">In </w:t>
      </w:r>
      <w:r w:rsidR="002B2870" w:rsidRPr="00FF74EC">
        <w:rPr>
          <w:rFonts w:ascii="Gill Sans Nova Light" w:hAnsi="Gill Sans Nova Light" w:cs="Arial"/>
          <w:sz w:val="22"/>
          <w:szCs w:val="22"/>
        </w:rPr>
        <w:t>addition,</w:t>
      </w:r>
      <w:r w:rsidR="0038502C" w:rsidRPr="00FF74EC">
        <w:rPr>
          <w:rFonts w:ascii="Gill Sans Nova Light" w:hAnsi="Gill Sans Nova Light" w:cs="Arial"/>
          <w:sz w:val="22"/>
          <w:szCs w:val="22"/>
        </w:rPr>
        <w:t xml:space="preserve"> moderation sessions for those year groups who have no statutory data to submit </w:t>
      </w:r>
      <w:r w:rsidR="007D7E06" w:rsidRPr="00FF74EC">
        <w:rPr>
          <w:rFonts w:ascii="Gill Sans Nova Light" w:hAnsi="Gill Sans Nova Light" w:cs="Arial"/>
          <w:sz w:val="22"/>
          <w:szCs w:val="22"/>
        </w:rPr>
        <w:t>are also run to ensure that there is a consistent understanding of what ARE/GD at each year group looks like</w:t>
      </w:r>
      <w:r w:rsidR="004B7ADA" w:rsidRPr="00FF74EC">
        <w:rPr>
          <w:rFonts w:ascii="Gill Sans Nova Light" w:hAnsi="Gill Sans Nova Light" w:cs="Arial"/>
          <w:sz w:val="22"/>
          <w:szCs w:val="22"/>
        </w:rPr>
        <w:t>. This will</w:t>
      </w:r>
      <w:r w:rsidR="007D7E06" w:rsidRPr="00FF74EC">
        <w:rPr>
          <w:rFonts w:ascii="Gill Sans Nova Light" w:hAnsi="Gill Sans Nova Light" w:cs="Arial"/>
          <w:sz w:val="22"/>
          <w:szCs w:val="22"/>
        </w:rPr>
        <w:t xml:space="preserve"> also</w:t>
      </w:r>
      <w:r w:rsidR="0038502C" w:rsidRPr="00FF74EC">
        <w:rPr>
          <w:rFonts w:ascii="Gill Sans Nova Light" w:hAnsi="Gill Sans Nova Light" w:cs="Arial"/>
          <w:sz w:val="22"/>
          <w:szCs w:val="22"/>
        </w:rPr>
        <w:t xml:space="preserve"> ensure that</w:t>
      </w:r>
      <w:r w:rsidR="00A17F69" w:rsidRPr="00FF74EC">
        <w:rPr>
          <w:rFonts w:ascii="Gill Sans Nova Light" w:hAnsi="Gill Sans Nova Light" w:cs="Arial"/>
          <w:sz w:val="22"/>
          <w:szCs w:val="22"/>
        </w:rPr>
        <w:t>,</w:t>
      </w:r>
      <w:r w:rsidR="0038502C" w:rsidRPr="00FF74EC">
        <w:rPr>
          <w:rFonts w:ascii="Gill Sans Nova Light" w:hAnsi="Gill Sans Nova Light" w:cs="Arial"/>
          <w:sz w:val="22"/>
          <w:szCs w:val="22"/>
        </w:rPr>
        <w:t xml:space="preserve"> across all year groups</w:t>
      </w:r>
      <w:r w:rsidR="00A17F69" w:rsidRPr="00FF74EC">
        <w:rPr>
          <w:rFonts w:ascii="Gill Sans Nova Light" w:hAnsi="Gill Sans Nova Light" w:cs="Arial"/>
          <w:sz w:val="22"/>
          <w:szCs w:val="22"/>
        </w:rPr>
        <w:t>,</w:t>
      </w:r>
      <w:r w:rsidR="0038502C" w:rsidRPr="00FF74EC">
        <w:rPr>
          <w:rFonts w:ascii="Gill Sans Nova Light" w:hAnsi="Gill Sans Nova Light" w:cs="Arial"/>
          <w:sz w:val="22"/>
          <w:szCs w:val="22"/>
        </w:rPr>
        <w:t xml:space="preserve"> aspiration</w:t>
      </w:r>
      <w:r w:rsidR="004B7ADA" w:rsidRPr="00FF74EC">
        <w:rPr>
          <w:rFonts w:ascii="Gill Sans Nova Light" w:hAnsi="Gill Sans Nova Light" w:cs="Arial"/>
          <w:sz w:val="22"/>
          <w:szCs w:val="22"/>
        </w:rPr>
        <w:t>s</w:t>
      </w:r>
      <w:r w:rsidR="0038502C" w:rsidRPr="00FF74EC">
        <w:rPr>
          <w:rFonts w:ascii="Gill Sans Nova Light" w:hAnsi="Gill Sans Nova Light" w:cs="Arial"/>
          <w:sz w:val="22"/>
          <w:szCs w:val="22"/>
        </w:rPr>
        <w:t xml:space="preserve"> remain </w:t>
      </w:r>
      <w:r w:rsidR="002B2870" w:rsidRPr="00FF74EC">
        <w:rPr>
          <w:rFonts w:ascii="Gill Sans Nova Light" w:hAnsi="Gill Sans Nova Light" w:cs="Arial"/>
          <w:sz w:val="22"/>
          <w:szCs w:val="22"/>
        </w:rPr>
        <w:t>high</w:t>
      </w:r>
      <w:r w:rsidR="007D7E06" w:rsidRPr="00FF74EC">
        <w:rPr>
          <w:rFonts w:ascii="Gill Sans Nova Light" w:hAnsi="Gill Sans Nova Light" w:cs="Arial"/>
          <w:sz w:val="22"/>
          <w:szCs w:val="22"/>
        </w:rPr>
        <w:t>.</w:t>
      </w:r>
    </w:p>
    <w:p w14:paraId="6652A5D2" w14:textId="77777777" w:rsidR="00525FC9" w:rsidRPr="00FF74EC" w:rsidRDefault="00525FC9" w:rsidP="002B2276">
      <w:pPr>
        <w:pStyle w:val="ListParagraph"/>
        <w:ind w:left="0"/>
        <w:jc w:val="both"/>
        <w:rPr>
          <w:rFonts w:ascii="Gill Sans Nova Light" w:hAnsi="Gill Sans Nova Light" w:cs="Arial"/>
          <w:sz w:val="22"/>
          <w:szCs w:val="22"/>
        </w:rPr>
      </w:pPr>
    </w:p>
    <w:p w14:paraId="216B56A1" w14:textId="3CCDD637" w:rsidR="00417C9D" w:rsidRPr="00FF74EC" w:rsidRDefault="00417C9D" w:rsidP="002B2276">
      <w:pPr>
        <w:pStyle w:val="ListParagraph"/>
        <w:ind w:left="0"/>
        <w:jc w:val="both"/>
        <w:rPr>
          <w:rFonts w:ascii="Gill Sans Nova Light" w:hAnsi="Gill Sans Nova Light" w:cs="Arial"/>
          <w:sz w:val="22"/>
          <w:szCs w:val="22"/>
        </w:rPr>
      </w:pPr>
      <w:r w:rsidRPr="00FF74EC">
        <w:rPr>
          <w:rFonts w:ascii="Gill Sans Nova Light" w:hAnsi="Gill Sans Nova Light" w:cs="Arial"/>
          <w:sz w:val="22"/>
          <w:szCs w:val="22"/>
        </w:rPr>
        <w:t xml:space="preserve">For foundation subjects, </w:t>
      </w:r>
      <w:r w:rsidR="00B5147F">
        <w:rPr>
          <w:rFonts w:ascii="Gill Sans Nova Light" w:hAnsi="Gill Sans Nova Light" w:cs="Arial"/>
          <w:sz w:val="22"/>
          <w:szCs w:val="22"/>
        </w:rPr>
        <w:t>Headteacher</w:t>
      </w:r>
      <w:r w:rsidRPr="00FF74EC">
        <w:rPr>
          <w:rFonts w:ascii="Gill Sans Nova Light" w:hAnsi="Gill Sans Nova Light" w:cs="Arial"/>
          <w:sz w:val="22"/>
          <w:szCs w:val="22"/>
        </w:rPr>
        <w:t xml:space="preserve">s will </w:t>
      </w:r>
      <w:r w:rsidR="002C213A" w:rsidRPr="00FF74EC">
        <w:rPr>
          <w:rFonts w:ascii="Gill Sans Nova Light" w:hAnsi="Gill Sans Nova Light" w:cs="Arial"/>
          <w:sz w:val="22"/>
          <w:szCs w:val="22"/>
        </w:rPr>
        <w:t>decide on</w:t>
      </w:r>
      <w:r w:rsidRPr="00FF74EC">
        <w:rPr>
          <w:rFonts w:ascii="Gill Sans Nova Light" w:hAnsi="Gill Sans Nova Light" w:cs="Arial"/>
          <w:sz w:val="22"/>
          <w:szCs w:val="22"/>
        </w:rPr>
        <w:t xml:space="preserve"> the systems and processes</w:t>
      </w:r>
      <w:r w:rsidR="00107FEC" w:rsidRPr="00FF74EC">
        <w:rPr>
          <w:rFonts w:ascii="Gill Sans Nova Light" w:hAnsi="Gill Sans Nova Light" w:cs="Arial"/>
          <w:sz w:val="22"/>
          <w:szCs w:val="22"/>
        </w:rPr>
        <w:t xml:space="preserve"> in each school</w:t>
      </w:r>
      <w:r w:rsidRPr="00FF74EC">
        <w:rPr>
          <w:rFonts w:ascii="Gill Sans Nova Light" w:hAnsi="Gill Sans Nova Light" w:cs="Arial"/>
          <w:sz w:val="22"/>
          <w:szCs w:val="22"/>
        </w:rPr>
        <w:t xml:space="preserve"> for collecting </w:t>
      </w:r>
      <w:r w:rsidR="002C213A" w:rsidRPr="00FF74EC">
        <w:rPr>
          <w:rFonts w:ascii="Gill Sans Nova Light" w:hAnsi="Gill Sans Nova Light" w:cs="Arial"/>
          <w:sz w:val="22"/>
          <w:szCs w:val="22"/>
        </w:rPr>
        <w:t xml:space="preserve">the </w:t>
      </w:r>
      <w:r w:rsidRPr="00FF74EC">
        <w:rPr>
          <w:rFonts w:ascii="Gill Sans Nova Light" w:hAnsi="Gill Sans Nova Light" w:cs="Arial"/>
          <w:sz w:val="22"/>
          <w:szCs w:val="22"/>
        </w:rPr>
        <w:t>evidence t</w:t>
      </w:r>
      <w:r w:rsidR="008C16A9" w:rsidRPr="00FF74EC">
        <w:rPr>
          <w:rFonts w:ascii="Gill Sans Nova Light" w:hAnsi="Gill Sans Nova Light" w:cs="Arial"/>
          <w:sz w:val="22"/>
          <w:szCs w:val="22"/>
        </w:rPr>
        <w:t xml:space="preserve">hat pupils have understood and retained the core knowledge from these </w:t>
      </w:r>
      <w:r w:rsidR="002C213A" w:rsidRPr="00FF74EC">
        <w:rPr>
          <w:rFonts w:ascii="Gill Sans Nova Light" w:hAnsi="Gill Sans Nova Light" w:cs="Arial"/>
          <w:sz w:val="22"/>
          <w:szCs w:val="22"/>
        </w:rPr>
        <w:t>subjects</w:t>
      </w:r>
      <w:r w:rsidR="008C16A9" w:rsidRPr="00FF74EC">
        <w:rPr>
          <w:rFonts w:ascii="Gill Sans Nova Light" w:hAnsi="Gill Sans Nova Light" w:cs="Arial"/>
          <w:sz w:val="22"/>
          <w:szCs w:val="22"/>
        </w:rPr>
        <w:t xml:space="preserve">. </w:t>
      </w:r>
    </w:p>
    <w:p w14:paraId="334B3E3D" w14:textId="09E81F09" w:rsidR="00CD1D75" w:rsidRPr="00FF74EC" w:rsidRDefault="00CD1D75" w:rsidP="002B34AC">
      <w:pPr>
        <w:pStyle w:val="Heading2"/>
      </w:pPr>
      <w:bookmarkStart w:id="25" w:name="_Toc175658300"/>
      <w:r w:rsidRPr="00FF74EC">
        <w:t>C</w:t>
      </w:r>
      <w:r w:rsidR="00DD7E74" w:rsidRPr="00FF74EC">
        <w:t>ontinued Professional Development and Learning (CPDL)</w:t>
      </w:r>
      <w:bookmarkEnd w:id="25"/>
    </w:p>
    <w:p w14:paraId="5D372A7E" w14:textId="70DAD678" w:rsidR="00AF5CFE" w:rsidRPr="00FF74EC" w:rsidRDefault="16AB5BA1" w:rsidP="002B2276">
      <w:pPr>
        <w:jc w:val="both"/>
        <w:rPr>
          <w:rFonts w:ascii="Gill Sans Nova Light" w:hAnsi="Gill Sans Nova Light"/>
          <w:sz w:val="22"/>
          <w:szCs w:val="22"/>
        </w:rPr>
      </w:pPr>
      <w:r w:rsidRPr="00FF74EC">
        <w:rPr>
          <w:rFonts w:ascii="Gill Sans Nova Light" w:hAnsi="Gill Sans Nova Light"/>
          <w:sz w:val="22"/>
          <w:szCs w:val="22"/>
        </w:rPr>
        <w:t>The Trust offers a wide range of CPD</w:t>
      </w:r>
      <w:r w:rsidR="2A263B09" w:rsidRPr="00FF74EC">
        <w:rPr>
          <w:rFonts w:ascii="Gill Sans Nova Light" w:hAnsi="Gill Sans Nova Light"/>
          <w:sz w:val="22"/>
          <w:szCs w:val="22"/>
        </w:rPr>
        <w:t>L</w:t>
      </w:r>
      <w:r w:rsidRPr="00FF74EC">
        <w:rPr>
          <w:rFonts w:ascii="Gill Sans Nova Light" w:hAnsi="Gill Sans Nova Light"/>
          <w:sz w:val="22"/>
          <w:szCs w:val="22"/>
        </w:rPr>
        <w:t xml:space="preserve"> opportunities throughout the year. </w:t>
      </w:r>
      <w:r w:rsidR="11B734A4" w:rsidRPr="00FF74EC">
        <w:rPr>
          <w:rFonts w:ascii="Gill Sans Nova Light" w:hAnsi="Gill Sans Nova Light"/>
          <w:sz w:val="22"/>
          <w:szCs w:val="22"/>
        </w:rPr>
        <w:t xml:space="preserve">An annual calendar of these opportunities </w:t>
      </w:r>
      <w:r w:rsidRPr="00FF74EC">
        <w:rPr>
          <w:rFonts w:ascii="Gill Sans Nova Light" w:hAnsi="Gill Sans Nova Light"/>
          <w:sz w:val="22"/>
          <w:szCs w:val="22"/>
        </w:rPr>
        <w:t xml:space="preserve">is sent to </w:t>
      </w:r>
      <w:r w:rsidR="00B5147F">
        <w:rPr>
          <w:rFonts w:ascii="Gill Sans Nova Light" w:hAnsi="Gill Sans Nova Light"/>
          <w:sz w:val="22"/>
          <w:szCs w:val="22"/>
        </w:rPr>
        <w:t>Headteacher</w:t>
      </w:r>
      <w:r w:rsidR="040722B9" w:rsidRPr="00FF74EC">
        <w:rPr>
          <w:rFonts w:ascii="Gill Sans Nova Light" w:hAnsi="Gill Sans Nova Light"/>
          <w:sz w:val="22"/>
          <w:szCs w:val="22"/>
        </w:rPr>
        <w:t>s</w:t>
      </w:r>
      <w:r w:rsidR="00632816" w:rsidRPr="00FF74EC">
        <w:rPr>
          <w:rFonts w:ascii="Gill Sans Nova Light" w:hAnsi="Gill Sans Nova Light"/>
          <w:sz w:val="22"/>
          <w:szCs w:val="22"/>
        </w:rPr>
        <w:t>, chairs of governors</w:t>
      </w:r>
      <w:r w:rsidRPr="00FF74EC">
        <w:rPr>
          <w:rFonts w:ascii="Gill Sans Nova Light" w:hAnsi="Gill Sans Nova Light"/>
          <w:sz w:val="22"/>
          <w:szCs w:val="22"/>
        </w:rPr>
        <w:t xml:space="preserve"> and SBMs electronically</w:t>
      </w:r>
      <w:r w:rsidR="00B535A1" w:rsidRPr="00FF74EC">
        <w:rPr>
          <w:rFonts w:ascii="Gill Sans Nova Light" w:hAnsi="Gill Sans Nova Light"/>
          <w:sz w:val="22"/>
          <w:szCs w:val="22"/>
        </w:rPr>
        <w:t xml:space="preserve">. This </w:t>
      </w:r>
      <w:r w:rsidR="76FF08A4" w:rsidRPr="00FF74EC">
        <w:rPr>
          <w:rFonts w:ascii="Gill Sans Nova Light" w:hAnsi="Gill Sans Nova Light"/>
          <w:sz w:val="22"/>
          <w:szCs w:val="22"/>
        </w:rPr>
        <w:t>must be shared with</w:t>
      </w:r>
      <w:r w:rsidR="7C39ACF6" w:rsidRPr="00FF74EC">
        <w:rPr>
          <w:rFonts w:ascii="Gill Sans Nova Light" w:hAnsi="Gill Sans Nova Light"/>
          <w:sz w:val="22"/>
          <w:szCs w:val="22"/>
        </w:rPr>
        <w:t xml:space="preserve"> </w:t>
      </w:r>
      <w:r w:rsidRPr="00FF74EC">
        <w:rPr>
          <w:rFonts w:ascii="Gill Sans Nova Light" w:hAnsi="Gill Sans Nova Light"/>
          <w:sz w:val="22"/>
          <w:szCs w:val="22"/>
        </w:rPr>
        <w:t>staff</w:t>
      </w:r>
      <w:r w:rsidR="7C39ACF6" w:rsidRPr="00FF74EC">
        <w:rPr>
          <w:rFonts w:ascii="Gill Sans Nova Light" w:hAnsi="Gill Sans Nova Light"/>
          <w:sz w:val="22"/>
          <w:szCs w:val="22"/>
        </w:rPr>
        <w:t xml:space="preserve"> teams</w:t>
      </w:r>
      <w:r w:rsidR="00B535A1" w:rsidRPr="00FF74EC">
        <w:rPr>
          <w:rFonts w:ascii="Gill Sans Nova Light" w:hAnsi="Gill Sans Nova Light"/>
          <w:sz w:val="22"/>
          <w:szCs w:val="22"/>
        </w:rPr>
        <w:t xml:space="preserve"> in each school</w:t>
      </w:r>
      <w:r w:rsidRPr="00FF74EC">
        <w:rPr>
          <w:rFonts w:ascii="Gill Sans Nova Light" w:hAnsi="Gill Sans Nova Light"/>
          <w:sz w:val="22"/>
          <w:szCs w:val="22"/>
        </w:rPr>
        <w:t xml:space="preserve">. </w:t>
      </w:r>
      <w:r w:rsidR="00AF5CFE" w:rsidRPr="00FF74EC">
        <w:rPr>
          <w:rFonts w:ascii="Gill Sans Nova Light" w:hAnsi="Gill Sans Nova Light"/>
          <w:sz w:val="22"/>
          <w:szCs w:val="22"/>
        </w:rPr>
        <w:t>The CPDL brochure</w:t>
      </w:r>
      <w:r w:rsidRPr="00FF74EC">
        <w:rPr>
          <w:rFonts w:ascii="Gill Sans Nova Light" w:hAnsi="Gill Sans Nova Light"/>
          <w:sz w:val="22"/>
          <w:szCs w:val="22"/>
        </w:rPr>
        <w:t xml:space="preserve"> </w:t>
      </w:r>
      <w:r w:rsidR="0040324B" w:rsidRPr="00FF74EC">
        <w:rPr>
          <w:rFonts w:ascii="Gill Sans Nova Light" w:hAnsi="Gill Sans Nova Light"/>
          <w:sz w:val="22"/>
          <w:szCs w:val="22"/>
        </w:rPr>
        <w:t xml:space="preserve">can </w:t>
      </w:r>
      <w:r w:rsidR="00AF5CFE" w:rsidRPr="00FF74EC">
        <w:rPr>
          <w:rFonts w:ascii="Gill Sans Nova Light" w:hAnsi="Gill Sans Nova Light"/>
          <w:sz w:val="22"/>
          <w:szCs w:val="22"/>
        </w:rPr>
        <w:t xml:space="preserve">also </w:t>
      </w:r>
      <w:r w:rsidR="0040324B" w:rsidRPr="00FF74EC">
        <w:rPr>
          <w:rFonts w:ascii="Gill Sans Nova Light" w:hAnsi="Gill Sans Nova Light"/>
          <w:sz w:val="22"/>
          <w:szCs w:val="22"/>
        </w:rPr>
        <w:t xml:space="preserve">be found </w:t>
      </w:r>
      <w:r w:rsidR="00CD7A89" w:rsidRPr="00FF74EC">
        <w:rPr>
          <w:rFonts w:ascii="Gill Sans Nova Light" w:hAnsi="Gill Sans Nova Light"/>
          <w:sz w:val="22"/>
          <w:szCs w:val="22"/>
        </w:rPr>
        <w:t>on the</w:t>
      </w:r>
      <w:r w:rsidRPr="00FF74EC">
        <w:rPr>
          <w:rFonts w:ascii="Gill Sans Nova Light" w:hAnsi="Gill Sans Nova Light"/>
          <w:sz w:val="22"/>
          <w:szCs w:val="22"/>
        </w:rPr>
        <w:t xml:space="preserve"> Trust website. </w:t>
      </w:r>
    </w:p>
    <w:p w14:paraId="6F40195B" w14:textId="77777777" w:rsidR="00AF5CFE" w:rsidRPr="00FF74EC" w:rsidRDefault="00AF5CFE" w:rsidP="002B2276">
      <w:pPr>
        <w:jc w:val="both"/>
        <w:rPr>
          <w:rFonts w:ascii="Gill Sans Nova Light" w:hAnsi="Gill Sans Nova Light"/>
          <w:sz w:val="22"/>
          <w:szCs w:val="22"/>
        </w:rPr>
      </w:pPr>
    </w:p>
    <w:p w14:paraId="0D397359" w14:textId="77777777" w:rsidR="00862E2B" w:rsidRPr="00FF74EC" w:rsidRDefault="7C39ACF6" w:rsidP="002B2276">
      <w:pPr>
        <w:jc w:val="both"/>
        <w:rPr>
          <w:rFonts w:ascii="Gill Sans Nova Light" w:hAnsi="Gill Sans Nova Light"/>
          <w:sz w:val="22"/>
          <w:szCs w:val="22"/>
        </w:rPr>
      </w:pPr>
      <w:r w:rsidRPr="00FF74EC">
        <w:rPr>
          <w:rFonts w:ascii="Gill Sans Nova Light" w:hAnsi="Gill Sans Nova Light"/>
          <w:sz w:val="22"/>
          <w:szCs w:val="22"/>
        </w:rPr>
        <w:t>There are key expectations about attendance at Trust training.</w:t>
      </w:r>
      <w:r w:rsidR="5C9DAB1B" w:rsidRPr="00FF74EC">
        <w:rPr>
          <w:rFonts w:ascii="Gill Sans Nova Light" w:hAnsi="Gill Sans Nova Light"/>
          <w:sz w:val="22"/>
          <w:szCs w:val="22"/>
        </w:rPr>
        <w:t xml:space="preserve"> </w:t>
      </w:r>
    </w:p>
    <w:p w14:paraId="10D2EEA6" w14:textId="77777777" w:rsidR="00862E2B" w:rsidRPr="00FF74EC" w:rsidRDefault="5C9DAB1B" w:rsidP="003D40AA">
      <w:pPr>
        <w:pStyle w:val="ListParagraph"/>
        <w:numPr>
          <w:ilvl w:val="0"/>
          <w:numId w:val="35"/>
        </w:numPr>
        <w:jc w:val="both"/>
        <w:rPr>
          <w:rFonts w:ascii="Gill Sans Nova Light" w:hAnsi="Gill Sans Nova Light"/>
          <w:sz w:val="22"/>
          <w:szCs w:val="22"/>
        </w:rPr>
      </w:pPr>
      <w:r w:rsidRPr="00FF74EC">
        <w:rPr>
          <w:rFonts w:ascii="Gill Sans Nova Light" w:hAnsi="Gill Sans Nova Light"/>
          <w:b/>
          <w:bCs/>
          <w:sz w:val="22"/>
          <w:szCs w:val="22"/>
        </w:rPr>
        <w:t>CORE</w:t>
      </w:r>
      <w:r w:rsidRPr="00FF74EC">
        <w:rPr>
          <w:rFonts w:ascii="Gill Sans Nova Light" w:hAnsi="Gill Sans Nova Light"/>
          <w:sz w:val="22"/>
          <w:szCs w:val="22"/>
        </w:rPr>
        <w:t xml:space="preserve"> is training that someone from each school </w:t>
      </w:r>
      <w:r w:rsidR="626E8374" w:rsidRPr="00FF74EC">
        <w:rPr>
          <w:rFonts w:ascii="Gill Sans Nova Light" w:hAnsi="Gill Sans Nova Light"/>
          <w:b/>
          <w:bCs/>
          <w:sz w:val="22"/>
          <w:szCs w:val="22"/>
        </w:rPr>
        <w:t>must</w:t>
      </w:r>
      <w:r w:rsidRPr="00FF74EC">
        <w:rPr>
          <w:rFonts w:ascii="Gill Sans Nova Light" w:hAnsi="Gill Sans Nova Light"/>
          <w:sz w:val="22"/>
          <w:szCs w:val="22"/>
        </w:rPr>
        <w:t xml:space="preserve"> attend</w:t>
      </w:r>
    </w:p>
    <w:p w14:paraId="49F5F88C" w14:textId="77777777" w:rsidR="00862E2B" w:rsidRPr="00FF74EC" w:rsidRDefault="5C9DAB1B" w:rsidP="003D40AA">
      <w:pPr>
        <w:pStyle w:val="ListParagraph"/>
        <w:numPr>
          <w:ilvl w:val="0"/>
          <w:numId w:val="35"/>
        </w:numPr>
        <w:jc w:val="both"/>
        <w:rPr>
          <w:rFonts w:ascii="Gill Sans Nova Light" w:hAnsi="Gill Sans Nova Light"/>
          <w:sz w:val="22"/>
          <w:szCs w:val="22"/>
        </w:rPr>
      </w:pPr>
      <w:r w:rsidRPr="00FF74EC">
        <w:rPr>
          <w:rFonts w:ascii="Gill Sans Nova Light" w:hAnsi="Gill Sans Nova Light"/>
          <w:b/>
          <w:bCs/>
          <w:sz w:val="22"/>
          <w:szCs w:val="22"/>
        </w:rPr>
        <w:t>KEY</w:t>
      </w:r>
      <w:r w:rsidRPr="00FF74EC">
        <w:rPr>
          <w:rFonts w:ascii="Gill Sans Nova Light" w:hAnsi="Gill Sans Nova Light"/>
          <w:sz w:val="22"/>
          <w:szCs w:val="22"/>
        </w:rPr>
        <w:t xml:space="preserve"> is important</w:t>
      </w:r>
      <w:r w:rsidR="1727112B" w:rsidRPr="00FF74EC">
        <w:rPr>
          <w:rFonts w:ascii="Gill Sans Nova Light" w:hAnsi="Gill Sans Nova Light"/>
          <w:sz w:val="22"/>
          <w:szCs w:val="22"/>
        </w:rPr>
        <w:t xml:space="preserve"> and someone</w:t>
      </w:r>
      <w:r w:rsidR="7C39ACF6" w:rsidRPr="00FF74EC">
        <w:rPr>
          <w:rFonts w:ascii="Gill Sans Nova Light" w:hAnsi="Gill Sans Nova Light"/>
          <w:sz w:val="22"/>
          <w:szCs w:val="22"/>
        </w:rPr>
        <w:t xml:space="preserve"> for the school team</w:t>
      </w:r>
      <w:r w:rsidR="1727112B" w:rsidRPr="00FF74EC">
        <w:rPr>
          <w:rFonts w:ascii="Gill Sans Nova Light" w:hAnsi="Gill Sans Nova Light"/>
          <w:sz w:val="22"/>
          <w:szCs w:val="22"/>
        </w:rPr>
        <w:t xml:space="preserve"> </w:t>
      </w:r>
      <w:r w:rsidR="1727112B" w:rsidRPr="00FF74EC">
        <w:rPr>
          <w:rFonts w:ascii="Gill Sans Nova Light" w:hAnsi="Gill Sans Nova Light"/>
          <w:b/>
          <w:bCs/>
          <w:sz w:val="22"/>
          <w:szCs w:val="22"/>
        </w:rPr>
        <w:t>should</w:t>
      </w:r>
      <w:r w:rsidR="1727112B" w:rsidRPr="00FF74EC">
        <w:rPr>
          <w:rFonts w:ascii="Gill Sans Nova Light" w:hAnsi="Gill Sans Nova Light"/>
          <w:sz w:val="22"/>
          <w:szCs w:val="22"/>
        </w:rPr>
        <w:t xml:space="preserve"> attend</w:t>
      </w:r>
      <w:r w:rsidR="00862E2B" w:rsidRPr="00FF74EC">
        <w:rPr>
          <w:rFonts w:ascii="Gill Sans Nova Light" w:hAnsi="Gill Sans Nova Light"/>
          <w:sz w:val="22"/>
          <w:szCs w:val="22"/>
        </w:rPr>
        <w:t>,</w:t>
      </w:r>
    </w:p>
    <w:p w14:paraId="470BA0DE" w14:textId="77777777" w:rsidR="004D3D89" w:rsidRPr="00FF74EC" w:rsidRDefault="5C9DAB1B" w:rsidP="003D40AA">
      <w:pPr>
        <w:pStyle w:val="ListParagraph"/>
        <w:numPr>
          <w:ilvl w:val="0"/>
          <w:numId w:val="35"/>
        </w:numPr>
        <w:jc w:val="both"/>
        <w:rPr>
          <w:rFonts w:ascii="Gill Sans Nova Light" w:hAnsi="Gill Sans Nova Light"/>
          <w:sz w:val="22"/>
          <w:szCs w:val="22"/>
        </w:rPr>
      </w:pPr>
      <w:r w:rsidRPr="00FF74EC">
        <w:rPr>
          <w:rFonts w:ascii="Gill Sans Nova Light" w:hAnsi="Gill Sans Nova Light"/>
          <w:b/>
          <w:bCs/>
          <w:sz w:val="22"/>
          <w:szCs w:val="22"/>
        </w:rPr>
        <w:t>OPTIONAL</w:t>
      </w:r>
      <w:r w:rsidRPr="00FF74EC">
        <w:rPr>
          <w:rFonts w:ascii="Gill Sans Nova Light" w:hAnsi="Gill Sans Nova Light"/>
          <w:sz w:val="22"/>
          <w:szCs w:val="22"/>
        </w:rPr>
        <w:t xml:space="preserve"> is just that.</w:t>
      </w:r>
    </w:p>
    <w:p w14:paraId="28B5B011" w14:textId="77777777" w:rsidR="00632816" w:rsidRPr="00FF74EC" w:rsidRDefault="00632816" w:rsidP="004D3D89">
      <w:pPr>
        <w:jc w:val="both"/>
        <w:rPr>
          <w:rFonts w:ascii="Gill Sans Nova Light" w:hAnsi="Gill Sans Nova Light"/>
          <w:sz w:val="22"/>
          <w:szCs w:val="22"/>
        </w:rPr>
      </w:pPr>
    </w:p>
    <w:p w14:paraId="689F7769" w14:textId="3B290799" w:rsidR="00CD1D75" w:rsidRPr="00FF74EC" w:rsidRDefault="5BA7BD94" w:rsidP="004D3D89">
      <w:pPr>
        <w:jc w:val="both"/>
        <w:rPr>
          <w:rFonts w:ascii="Gill Sans Nova Light" w:hAnsi="Gill Sans Nova Light"/>
          <w:sz w:val="22"/>
          <w:szCs w:val="22"/>
        </w:rPr>
      </w:pPr>
      <w:r w:rsidRPr="00FF74EC">
        <w:rPr>
          <w:rFonts w:ascii="Gill Sans Nova Light" w:hAnsi="Gill Sans Nova Light"/>
          <w:sz w:val="22"/>
          <w:szCs w:val="22"/>
        </w:rPr>
        <w:t>Bookings must be made</w:t>
      </w:r>
      <w:r w:rsidR="001F2AB5" w:rsidRPr="00FF74EC">
        <w:rPr>
          <w:rFonts w:ascii="Gill Sans Nova Light" w:hAnsi="Gill Sans Nova Light"/>
          <w:sz w:val="22"/>
          <w:szCs w:val="22"/>
        </w:rPr>
        <w:t xml:space="preserve"> by staff</w:t>
      </w:r>
      <w:r w:rsidRPr="00FF74EC">
        <w:rPr>
          <w:rFonts w:ascii="Gill Sans Nova Light" w:hAnsi="Gill Sans Nova Light"/>
          <w:sz w:val="22"/>
          <w:szCs w:val="22"/>
        </w:rPr>
        <w:t xml:space="preserve"> </w:t>
      </w:r>
      <w:r w:rsidR="5C9DAB1B" w:rsidRPr="00FF74EC">
        <w:rPr>
          <w:rFonts w:ascii="Gill Sans Nova Light" w:hAnsi="Gill Sans Nova Light"/>
          <w:sz w:val="22"/>
          <w:szCs w:val="22"/>
        </w:rPr>
        <w:t xml:space="preserve">on-line via </w:t>
      </w:r>
      <w:r w:rsidR="2A263B09" w:rsidRPr="00FF74EC">
        <w:rPr>
          <w:rFonts w:ascii="Gill Sans Nova Light" w:hAnsi="Gill Sans Nova Light"/>
          <w:sz w:val="22"/>
          <w:szCs w:val="22"/>
        </w:rPr>
        <w:t>the</w:t>
      </w:r>
      <w:r w:rsidR="5C9DAB1B" w:rsidRPr="00FF74EC">
        <w:rPr>
          <w:rFonts w:ascii="Gill Sans Nova Light" w:hAnsi="Gill Sans Nova Light"/>
          <w:sz w:val="22"/>
          <w:szCs w:val="22"/>
        </w:rPr>
        <w:t xml:space="preserve"> event booking links</w:t>
      </w:r>
      <w:r w:rsidR="2A263B09" w:rsidRPr="00FF74EC">
        <w:rPr>
          <w:rFonts w:ascii="Gill Sans Nova Light" w:hAnsi="Gill Sans Nova Light"/>
          <w:sz w:val="22"/>
          <w:szCs w:val="22"/>
        </w:rPr>
        <w:t xml:space="preserve"> on the </w:t>
      </w:r>
      <w:r w:rsidR="00F03681" w:rsidRPr="00FF74EC">
        <w:rPr>
          <w:rFonts w:ascii="Gill Sans Nova Light" w:hAnsi="Gill Sans Nova Light"/>
          <w:sz w:val="22"/>
          <w:szCs w:val="22"/>
        </w:rPr>
        <w:t>e</w:t>
      </w:r>
      <w:r w:rsidR="2A263B09" w:rsidRPr="00FF74EC">
        <w:rPr>
          <w:rFonts w:ascii="Gill Sans Nova Light" w:hAnsi="Gill Sans Nova Light"/>
          <w:sz w:val="22"/>
          <w:szCs w:val="22"/>
        </w:rPr>
        <w:t xml:space="preserve">vents </w:t>
      </w:r>
      <w:r w:rsidR="00F03681" w:rsidRPr="00FF74EC">
        <w:rPr>
          <w:rFonts w:ascii="Gill Sans Nova Light" w:hAnsi="Gill Sans Nova Light"/>
          <w:sz w:val="22"/>
          <w:szCs w:val="22"/>
        </w:rPr>
        <w:t>c</w:t>
      </w:r>
      <w:r w:rsidR="2A263B09" w:rsidRPr="00FF74EC">
        <w:rPr>
          <w:rFonts w:ascii="Gill Sans Nova Light" w:hAnsi="Gill Sans Nova Light"/>
          <w:sz w:val="22"/>
          <w:szCs w:val="22"/>
        </w:rPr>
        <w:t xml:space="preserve">alendar </w:t>
      </w:r>
      <w:r w:rsidR="5C9DAB1B" w:rsidRPr="00FF74EC">
        <w:rPr>
          <w:rFonts w:ascii="Gill Sans Nova Light" w:hAnsi="Gill Sans Nova Light"/>
          <w:sz w:val="22"/>
          <w:szCs w:val="22"/>
        </w:rPr>
        <w:t>or through the</w:t>
      </w:r>
      <w:r w:rsidR="2A263B09" w:rsidRPr="00FF74EC">
        <w:rPr>
          <w:rFonts w:ascii="Gill Sans Nova Light" w:hAnsi="Gill Sans Nova Light"/>
          <w:sz w:val="22"/>
          <w:szCs w:val="22"/>
        </w:rPr>
        <w:t xml:space="preserve"> calendar function on the </w:t>
      </w:r>
      <w:r w:rsidR="5C9DAB1B" w:rsidRPr="00FF74EC">
        <w:rPr>
          <w:rFonts w:ascii="Gill Sans Nova Light" w:hAnsi="Gill Sans Nova Light"/>
          <w:sz w:val="22"/>
          <w:szCs w:val="22"/>
        </w:rPr>
        <w:t xml:space="preserve">DGAT website. </w:t>
      </w:r>
      <w:r w:rsidR="03A8C571" w:rsidRPr="00FF74EC">
        <w:rPr>
          <w:rFonts w:ascii="Gill Sans Nova Light" w:hAnsi="Gill Sans Nova Light"/>
          <w:sz w:val="22"/>
          <w:szCs w:val="22"/>
        </w:rPr>
        <w:t xml:space="preserve">The majority of centrally run </w:t>
      </w:r>
      <w:r w:rsidR="16AB5BA1" w:rsidRPr="00FF74EC">
        <w:rPr>
          <w:rFonts w:ascii="Gill Sans Nova Light" w:hAnsi="Gill Sans Nova Light"/>
          <w:sz w:val="22"/>
          <w:szCs w:val="22"/>
        </w:rPr>
        <w:t>CPD</w:t>
      </w:r>
      <w:r w:rsidR="2A263B09" w:rsidRPr="00FF74EC">
        <w:rPr>
          <w:rFonts w:ascii="Gill Sans Nova Light" w:hAnsi="Gill Sans Nova Light"/>
          <w:sz w:val="22"/>
          <w:szCs w:val="22"/>
        </w:rPr>
        <w:t>L</w:t>
      </w:r>
      <w:r w:rsidR="16AB5BA1" w:rsidRPr="00FF74EC">
        <w:rPr>
          <w:rFonts w:ascii="Gill Sans Nova Light" w:hAnsi="Gill Sans Nova Light"/>
          <w:sz w:val="22"/>
          <w:szCs w:val="22"/>
        </w:rPr>
        <w:t xml:space="preserve"> comes at no cost</w:t>
      </w:r>
      <w:r w:rsidR="4E69DCF9" w:rsidRPr="00FF74EC">
        <w:rPr>
          <w:rFonts w:ascii="Gill Sans Nova Light" w:hAnsi="Gill Sans Nova Light"/>
          <w:sz w:val="22"/>
          <w:szCs w:val="22"/>
        </w:rPr>
        <w:t xml:space="preserve">, but there are occasions when external trainers are booked where there are some </w:t>
      </w:r>
      <w:r w:rsidR="00CD7A89" w:rsidRPr="00FF74EC">
        <w:rPr>
          <w:rFonts w:ascii="Gill Sans Nova Light" w:hAnsi="Gill Sans Nova Light"/>
          <w:sz w:val="22"/>
          <w:szCs w:val="22"/>
        </w:rPr>
        <w:t xml:space="preserve">associated </w:t>
      </w:r>
      <w:r w:rsidR="4E69DCF9" w:rsidRPr="00FF74EC">
        <w:rPr>
          <w:rFonts w:ascii="Gill Sans Nova Light" w:hAnsi="Gill Sans Nova Light"/>
          <w:sz w:val="22"/>
          <w:szCs w:val="22"/>
        </w:rPr>
        <w:t>costs</w:t>
      </w:r>
      <w:r w:rsidR="16AB5BA1" w:rsidRPr="00FF74EC">
        <w:rPr>
          <w:rFonts w:ascii="Gill Sans Nova Light" w:hAnsi="Gill Sans Nova Light"/>
          <w:sz w:val="22"/>
          <w:szCs w:val="22"/>
        </w:rPr>
        <w:t xml:space="preserve">. </w:t>
      </w:r>
      <w:r w:rsidR="5C9DAB1B" w:rsidRPr="00FF74EC">
        <w:rPr>
          <w:rFonts w:ascii="Gill Sans Nova Light" w:hAnsi="Gill Sans Nova Light"/>
          <w:sz w:val="22"/>
          <w:szCs w:val="22"/>
        </w:rPr>
        <w:t xml:space="preserve"> Once booked, the </w:t>
      </w:r>
      <w:r w:rsidR="00636A3F" w:rsidRPr="00FF74EC">
        <w:rPr>
          <w:rFonts w:ascii="Gill Sans Nova Light" w:hAnsi="Gill Sans Nova Light"/>
          <w:sz w:val="22"/>
          <w:szCs w:val="22"/>
        </w:rPr>
        <w:t>e</w:t>
      </w:r>
      <w:r w:rsidR="5C9DAB1B" w:rsidRPr="00FF74EC">
        <w:rPr>
          <w:rFonts w:ascii="Gill Sans Nova Light" w:hAnsi="Gill Sans Nova Light"/>
          <w:sz w:val="22"/>
          <w:szCs w:val="22"/>
        </w:rPr>
        <w:t xml:space="preserve">xecutive </w:t>
      </w:r>
      <w:r w:rsidR="00636A3F" w:rsidRPr="00FF74EC">
        <w:rPr>
          <w:rFonts w:ascii="Gill Sans Nova Light" w:hAnsi="Gill Sans Nova Light"/>
          <w:sz w:val="22"/>
          <w:szCs w:val="22"/>
        </w:rPr>
        <w:t>a</w:t>
      </w:r>
      <w:r w:rsidR="596D118C" w:rsidRPr="00FF74EC">
        <w:rPr>
          <w:rFonts w:ascii="Gill Sans Nova Light" w:hAnsi="Gill Sans Nova Light"/>
          <w:sz w:val="22"/>
          <w:szCs w:val="22"/>
        </w:rPr>
        <w:t>ssistant</w:t>
      </w:r>
      <w:r w:rsidR="5C9DAB1B" w:rsidRPr="00FF74EC">
        <w:rPr>
          <w:rFonts w:ascii="Gill Sans Nova Light" w:hAnsi="Gill Sans Nova Light"/>
          <w:sz w:val="22"/>
          <w:szCs w:val="22"/>
        </w:rPr>
        <w:t xml:space="preserve"> ensures that</w:t>
      </w:r>
      <w:r w:rsidR="00636A3F" w:rsidRPr="00FF74EC">
        <w:rPr>
          <w:rFonts w:ascii="Gill Sans Nova Light" w:hAnsi="Gill Sans Nova Light"/>
          <w:sz w:val="22"/>
          <w:szCs w:val="22"/>
        </w:rPr>
        <w:t>,</w:t>
      </w:r>
      <w:r w:rsidR="5C9DAB1B" w:rsidRPr="00FF74EC">
        <w:rPr>
          <w:rFonts w:ascii="Gill Sans Nova Light" w:hAnsi="Gill Sans Nova Light"/>
          <w:sz w:val="22"/>
          <w:szCs w:val="22"/>
        </w:rPr>
        <w:t xml:space="preserve"> at least a week ahead of the training, a reminder is sent to the person attending the training as well as the </w:t>
      </w:r>
      <w:r w:rsidR="00636A3F" w:rsidRPr="00FF74EC">
        <w:rPr>
          <w:rFonts w:ascii="Gill Sans Nova Light" w:hAnsi="Gill Sans Nova Light"/>
          <w:sz w:val="22"/>
          <w:szCs w:val="22"/>
        </w:rPr>
        <w:t xml:space="preserve">additional </w:t>
      </w:r>
      <w:r w:rsidR="5C9DAB1B" w:rsidRPr="00FF74EC">
        <w:rPr>
          <w:rFonts w:ascii="Gill Sans Nova Light" w:hAnsi="Gill Sans Nova Light"/>
          <w:sz w:val="22"/>
          <w:szCs w:val="22"/>
        </w:rPr>
        <w:t>named staff member</w:t>
      </w:r>
      <w:r w:rsidR="00636A3F" w:rsidRPr="00FF74EC">
        <w:rPr>
          <w:rFonts w:ascii="Gill Sans Nova Light" w:hAnsi="Gill Sans Nova Light"/>
          <w:sz w:val="22"/>
          <w:szCs w:val="22"/>
        </w:rPr>
        <w:t xml:space="preserve"> from the booking form</w:t>
      </w:r>
      <w:r w:rsidR="5C9DAB1B" w:rsidRPr="00FF74EC">
        <w:rPr>
          <w:rFonts w:ascii="Gill Sans Nova Light" w:hAnsi="Gill Sans Nova Light"/>
          <w:sz w:val="22"/>
          <w:szCs w:val="22"/>
        </w:rPr>
        <w:t xml:space="preserve">.  The Herald </w:t>
      </w:r>
      <w:r w:rsidR="1727112B" w:rsidRPr="00FF74EC">
        <w:rPr>
          <w:rFonts w:ascii="Gill Sans Nova Light" w:hAnsi="Gill Sans Nova Light"/>
          <w:sz w:val="22"/>
          <w:szCs w:val="22"/>
        </w:rPr>
        <w:t xml:space="preserve">will </w:t>
      </w:r>
      <w:r w:rsidR="5C9DAB1B" w:rsidRPr="00FF74EC">
        <w:rPr>
          <w:rFonts w:ascii="Gill Sans Nova Light" w:hAnsi="Gill Sans Nova Light"/>
          <w:sz w:val="22"/>
          <w:szCs w:val="22"/>
        </w:rPr>
        <w:t>contain a weekly update of forthcoming training</w:t>
      </w:r>
      <w:r w:rsidR="00631117" w:rsidRPr="00FF74EC">
        <w:rPr>
          <w:rFonts w:ascii="Gill Sans Nova Light" w:hAnsi="Gill Sans Nova Light"/>
          <w:sz w:val="22"/>
          <w:szCs w:val="22"/>
        </w:rPr>
        <w:t xml:space="preserve"> </w:t>
      </w:r>
      <w:r w:rsidR="007A6F61" w:rsidRPr="00FF74EC">
        <w:rPr>
          <w:rFonts w:ascii="Gill Sans Nova Light" w:hAnsi="Gill Sans Nova Light"/>
          <w:sz w:val="22"/>
          <w:szCs w:val="22"/>
        </w:rPr>
        <w:t>along with</w:t>
      </w:r>
      <w:r w:rsidR="00631117" w:rsidRPr="00FF74EC">
        <w:rPr>
          <w:rFonts w:ascii="Gill Sans Nova Light" w:hAnsi="Gill Sans Nova Light"/>
          <w:sz w:val="22"/>
          <w:szCs w:val="22"/>
        </w:rPr>
        <w:t xml:space="preserve"> the zoom links for the</w:t>
      </w:r>
      <w:r w:rsidR="007A6F61" w:rsidRPr="00FF74EC">
        <w:rPr>
          <w:rFonts w:ascii="Gill Sans Nova Light" w:hAnsi="Gill Sans Nova Light"/>
          <w:sz w:val="22"/>
          <w:szCs w:val="22"/>
        </w:rPr>
        <w:t xml:space="preserve"> online</w:t>
      </w:r>
      <w:r w:rsidR="00631117" w:rsidRPr="00FF74EC">
        <w:rPr>
          <w:rFonts w:ascii="Gill Sans Nova Light" w:hAnsi="Gill Sans Nova Light"/>
          <w:sz w:val="22"/>
          <w:szCs w:val="22"/>
        </w:rPr>
        <w:t xml:space="preserve"> trainin</w:t>
      </w:r>
      <w:r w:rsidR="007A6F61" w:rsidRPr="00FF74EC">
        <w:rPr>
          <w:rFonts w:ascii="Gill Sans Nova Light" w:hAnsi="Gill Sans Nova Light"/>
          <w:sz w:val="22"/>
          <w:szCs w:val="22"/>
        </w:rPr>
        <w:t>g as an additional reminder</w:t>
      </w:r>
      <w:r w:rsidR="5C9DAB1B" w:rsidRPr="00FF74EC">
        <w:rPr>
          <w:rFonts w:ascii="Gill Sans Nova Light" w:hAnsi="Gill Sans Nova Light"/>
          <w:sz w:val="22"/>
          <w:szCs w:val="22"/>
        </w:rPr>
        <w:t xml:space="preserve">. </w:t>
      </w:r>
    </w:p>
    <w:p w14:paraId="48B4DB66" w14:textId="77777777" w:rsidR="00CD1D75" w:rsidRPr="00FF74EC" w:rsidRDefault="00CD1D75" w:rsidP="002B2276">
      <w:pPr>
        <w:jc w:val="both"/>
        <w:rPr>
          <w:rFonts w:ascii="Gill Sans Nova Light" w:hAnsi="Gill Sans Nova Light"/>
          <w:b/>
          <w:sz w:val="22"/>
          <w:szCs w:val="22"/>
        </w:rPr>
      </w:pPr>
    </w:p>
    <w:p w14:paraId="5D51B33E" w14:textId="13EEA5E3" w:rsidR="00CD1D75" w:rsidRPr="00FF74EC" w:rsidRDefault="00CD1D75" w:rsidP="002B2276">
      <w:pPr>
        <w:pStyle w:val="ListParagraph"/>
        <w:ind w:left="0"/>
        <w:jc w:val="both"/>
        <w:rPr>
          <w:rFonts w:ascii="Gill Sans Nova Light" w:hAnsi="Gill Sans Nova Light" w:cs="Arial"/>
          <w:sz w:val="22"/>
          <w:szCs w:val="22"/>
        </w:rPr>
      </w:pPr>
      <w:r w:rsidRPr="00FF74EC">
        <w:rPr>
          <w:rFonts w:ascii="Gill Sans Nova Light" w:hAnsi="Gill Sans Nova Light" w:cs="Arial"/>
          <w:sz w:val="22"/>
          <w:szCs w:val="22"/>
        </w:rPr>
        <w:t xml:space="preserve">All </w:t>
      </w:r>
      <w:r w:rsidR="00F44E25" w:rsidRPr="00FF74EC">
        <w:rPr>
          <w:rFonts w:ascii="Gill Sans Nova Light" w:hAnsi="Gill Sans Nova Light" w:cs="Arial"/>
          <w:sz w:val="22"/>
          <w:szCs w:val="22"/>
        </w:rPr>
        <w:t xml:space="preserve">schools new to the </w:t>
      </w:r>
      <w:r w:rsidR="00D46984" w:rsidRPr="00FF74EC">
        <w:rPr>
          <w:rFonts w:ascii="Gill Sans Nova Light" w:hAnsi="Gill Sans Nova Light" w:cs="Arial"/>
          <w:sz w:val="22"/>
          <w:szCs w:val="22"/>
        </w:rPr>
        <w:t>Trust</w:t>
      </w:r>
      <w:r w:rsidRPr="00FF74EC">
        <w:rPr>
          <w:rFonts w:ascii="Gill Sans Nova Light" w:hAnsi="Gill Sans Nova Light" w:cs="Arial"/>
          <w:sz w:val="22"/>
          <w:szCs w:val="22"/>
        </w:rPr>
        <w:t xml:space="preserve"> </w:t>
      </w:r>
      <w:r w:rsidR="00F44E25" w:rsidRPr="00FF74EC">
        <w:rPr>
          <w:rFonts w:ascii="Gill Sans Nova Light" w:hAnsi="Gill Sans Nova Light" w:cs="Arial"/>
          <w:sz w:val="22"/>
          <w:szCs w:val="22"/>
        </w:rPr>
        <w:t>family</w:t>
      </w:r>
      <w:r w:rsidRPr="00FF74EC">
        <w:rPr>
          <w:rFonts w:ascii="Gill Sans Nova Light" w:hAnsi="Gill Sans Nova Light" w:cs="Arial"/>
          <w:sz w:val="22"/>
          <w:szCs w:val="22"/>
        </w:rPr>
        <w:t xml:space="preserve"> </w:t>
      </w:r>
      <w:r w:rsidR="006951FF" w:rsidRPr="00FF74EC">
        <w:rPr>
          <w:rFonts w:ascii="Gill Sans Nova Light" w:hAnsi="Gill Sans Nova Light" w:cs="Arial"/>
          <w:sz w:val="22"/>
          <w:szCs w:val="22"/>
        </w:rPr>
        <w:t xml:space="preserve">will receive </w:t>
      </w:r>
      <w:r w:rsidR="000B36CE" w:rsidRPr="00FF74EC">
        <w:rPr>
          <w:rFonts w:ascii="Gill Sans Nova Light" w:hAnsi="Gill Sans Nova Light" w:cs="Arial"/>
          <w:sz w:val="22"/>
          <w:szCs w:val="22"/>
        </w:rPr>
        <w:t>whole school P4C training</w:t>
      </w:r>
      <w:r w:rsidRPr="00FF74EC">
        <w:rPr>
          <w:rFonts w:ascii="Gill Sans Nova Light" w:hAnsi="Gill Sans Nova Light" w:cs="Arial"/>
          <w:sz w:val="22"/>
          <w:szCs w:val="22"/>
        </w:rPr>
        <w:t xml:space="preserve">. This will be arranged at a convenient time for the </w:t>
      </w:r>
      <w:r w:rsidR="00F44E25" w:rsidRPr="00FF74EC">
        <w:rPr>
          <w:rFonts w:ascii="Gill Sans Nova Light" w:hAnsi="Gill Sans Nova Light" w:cs="Arial"/>
          <w:sz w:val="22"/>
          <w:szCs w:val="22"/>
        </w:rPr>
        <w:t>school</w:t>
      </w:r>
      <w:r w:rsidRPr="00FF74EC">
        <w:rPr>
          <w:rFonts w:ascii="Gill Sans Nova Light" w:hAnsi="Gill Sans Nova Light" w:cs="Arial"/>
          <w:sz w:val="22"/>
          <w:szCs w:val="22"/>
        </w:rPr>
        <w:t xml:space="preserve">. </w:t>
      </w:r>
      <w:r w:rsidR="00A71BC0" w:rsidRPr="00FF74EC">
        <w:rPr>
          <w:rFonts w:ascii="Gill Sans Nova Light" w:hAnsi="Gill Sans Nova Light" w:cs="Arial"/>
          <w:sz w:val="22"/>
          <w:szCs w:val="22"/>
        </w:rPr>
        <w:t xml:space="preserve">Update training will be an additional cost for schools. </w:t>
      </w:r>
    </w:p>
    <w:p w14:paraId="5F1DBCB4" w14:textId="77777777" w:rsidR="00CD1D75" w:rsidRPr="00FF74EC" w:rsidRDefault="00CD1D75" w:rsidP="002B34AC">
      <w:pPr>
        <w:pStyle w:val="Heading2"/>
      </w:pPr>
      <w:bookmarkStart w:id="26" w:name="_Toc175658301"/>
      <w:r w:rsidRPr="00FF74EC">
        <w:t>Safeguarding</w:t>
      </w:r>
      <w:bookmarkEnd w:id="26"/>
      <w:r w:rsidRPr="00FF74EC">
        <w:t xml:space="preserve"> </w:t>
      </w:r>
    </w:p>
    <w:p w14:paraId="12DD40BA" w14:textId="5795677A" w:rsidR="00CD1D75" w:rsidRPr="00FF74EC" w:rsidRDefault="3F3FEA5D"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ensuring that the school fully complies with the Trust’s </w:t>
      </w:r>
      <w:r w:rsidR="00A5138C" w:rsidRPr="00FF74EC">
        <w:rPr>
          <w:rFonts w:ascii="Gill Sans Nova Light" w:hAnsi="Gill Sans Nova Light"/>
          <w:sz w:val="22"/>
          <w:szCs w:val="22"/>
        </w:rPr>
        <w:t>s</w:t>
      </w:r>
      <w:r w:rsidRPr="00FF74EC">
        <w:rPr>
          <w:rFonts w:ascii="Gill Sans Nova Light" w:hAnsi="Gill Sans Nova Light"/>
          <w:sz w:val="22"/>
          <w:szCs w:val="22"/>
        </w:rPr>
        <w:t xml:space="preserve">afeguarding </w:t>
      </w:r>
      <w:r w:rsidR="00A5138C" w:rsidRPr="00FF74EC">
        <w:rPr>
          <w:rFonts w:ascii="Gill Sans Nova Light" w:hAnsi="Gill Sans Nova Light"/>
          <w:sz w:val="22"/>
          <w:szCs w:val="22"/>
        </w:rPr>
        <w:t>p</w:t>
      </w:r>
      <w:r w:rsidRPr="00FF74EC">
        <w:rPr>
          <w:rFonts w:ascii="Gill Sans Nova Light" w:hAnsi="Gill Sans Nova Light"/>
          <w:sz w:val="22"/>
          <w:szCs w:val="22"/>
        </w:rPr>
        <w:t xml:space="preserve">olicy.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monitoring the impact of the policy throughout the year. </w:t>
      </w:r>
      <w:r w:rsidRPr="00FF74EC">
        <w:rPr>
          <w:rFonts w:ascii="Gill Sans Nova Light" w:hAnsi="Gill Sans Nova Light"/>
          <w:sz w:val="22"/>
          <w:szCs w:val="22"/>
        </w:rPr>
        <w:lastRenderedPageBreak/>
        <w:t xml:space="preserve">To assist with this the Trust has ensured that the </w:t>
      </w:r>
      <w:r w:rsidR="00B5147F">
        <w:rPr>
          <w:rFonts w:ascii="Gill Sans Nova Light" w:hAnsi="Gill Sans Nova Light"/>
          <w:sz w:val="22"/>
          <w:szCs w:val="22"/>
        </w:rPr>
        <w:t>Headteacher</w:t>
      </w:r>
      <w:r w:rsidRPr="00FF74EC">
        <w:rPr>
          <w:rFonts w:ascii="Gill Sans Nova Light" w:hAnsi="Gill Sans Nova Light"/>
          <w:sz w:val="22"/>
          <w:szCs w:val="22"/>
        </w:rPr>
        <w:t xml:space="preserve">’s report to the local governing board template includes all the required compliance elements. </w:t>
      </w:r>
    </w:p>
    <w:p w14:paraId="4D08D24C" w14:textId="77777777" w:rsidR="00CD1D75" w:rsidRPr="00FF74EC" w:rsidRDefault="00CD1D75" w:rsidP="002B2276">
      <w:pPr>
        <w:jc w:val="both"/>
        <w:rPr>
          <w:rFonts w:ascii="Gill Sans Nova Light" w:hAnsi="Gill Sans Nova Light"/>
          <w:sz w:val="22"/>
          <w:szCs w:val="22"/>
        </w:rPr>
      </w:pPr>
    </w:p>
    <w:p w14:paraId="440FA279" w14:textId="7E3A55E6" w:rsidR="00CD7A89" w:rsidRPr="00FF74EC" w:rsidRDefault="3F3FEA5D" w:rsidP="002B2276">
      <w:pPr>
        <w:jc w:val="both"/>
        <w:rPr>
          <w:rFonts w:ascii="Gill Sans Nova Light" w:hAnsi="Gill Sans Nova Light"/>
          <w:sz w:val="22"/>
          <w:szCs w:val="22"/>
        </w:rPr>
      </w:pPr>
      <w:r w:rsidRPr="00FF74EC">
        <w:rPr>
          <w:rFonts w:ascii="Gill Sans Nova Light" w:hAnsi="Gill Sans Nova Light"/>
          <w:sz w:val="22"/>
          <w:szCs w:val="22"/>
        </w:rPr>
        <w:t xml:space="preserve">Oversight of the SCR is delegated to each school by the </w:t>
      </w:r>
      <w:r w:rsidR="00A5138C" w:rsidRPr="00FF74EC">
        <w:rPr>
          <w:rFonts w:ascii="Gill Sans Nova Light" w:hAnsi="Gill Sans Nova Light"/>
          <w:sz w:val="22"/>
          <w:szCs w:val="22"/>
        </w:rPr>
        <w:t>T</w:t>
      </w:r>
      <w:r w:rsidRPr="00FF74EC">
        <w:rPr>
          <w:rFonts w:ascii="Gill Sans Nova Light" w:hAnsi="Gill Sans Nova Light"/>
          <w:sz w:val="22"/>
          <w:szCs w:val="22"/>
        </w:rPr>
        <w:t xml:space="preserve">rust board.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ensuring that the SCR meets statutory requirements as outlined </w:t>
      </w:r>
      <w:r w:rsidR="72CC1910" w:rsidRPr="00FF74EC">
        <w:rPr>
          <w:rFonts w:ascii="Gill Sans Nova Light" w:hAnsi="Gill Sans Nova Light"/>
          <w:sz w:val="22"/>
          <w:szCs w:val="22"/>
        </w:rPr>
        <w:t xml:space="preserve">in </w:t>
      </w:r>
      <w:r w:rsidRPr="00FF74EC">
        <w:rPr>
          <w:rFonts w:ascii="Gill Sans Nova Light" w:hAnsi="Gill Sans Nova Light"/>
          <w:sz w:val="22"/>
          <w:szCs w:val="22"/>
        </w:rPr>
        <w:t>Keeping Children Safe in Education. This will include ensuring that all local governors have a Section 128 check as well as the right to work. The SCR is monitored by the central team on a regular basis to ensure compliance.</w:t>
      </w:r>
    </w:p>
    <w:p w14:paraId="66788653" w14:textId="27AD7288" w:rsidR="00CD1D75" w:rsidRPr="00FF74EC" w:rsidRDefault="00D542A1" w:rsidP="002B2276">
      <w:pPr>
        <w:jc w:val="both"/>
        <w:rPr>
          <w:rFonts w:ascii="Gill Sans Nova Light" w:hAnsi="Gill Sans Nova Light"/>
          <w:sz w:val="22"/>
          <w:szCs w:val="22"/>
        </w:rPr>
      </w:pPr>
      <w:r w:rsidRPr="00FF74EC">
        <w:rPr>
          <w:rFonts w:ascii="Gill Sans Nova Light" w:hAnsi="Gill Sans Nova Light"/>
          <w:sz w:val="22"/>
          <w:szCs w:val="22"/>
        </w:rPr>
        <w:t xml:space="preserve"> </w:t>
      </w:r>
      <w:r w:rsidR="005D57CC" w:rsidRPr="00FF74EC">
        <w:rPr>
          <w:rFonts w:ascii="Gill Sans Nova Light" w:hAnsi="Gill Sans Nova Light"/>
          <w:sz w:val="22"/>
          <w:szCs w:val="22"/>
        </w:rPr>
        <w:t xml:space="preserve"> </w:t>
      </w:r>
    </w:p>
    <w:p w14:paraId="38C5FA64" w14:textId="0FD6F18D" w:rsidR="00DC51F7" w:rsidRPr="00FF74EC" w:rsidRDefault="006818A4"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should ensure that</w:t>
      </w:r>
      <w:r w:rsidR="00BD30CE" w:rsidRPr="00FF74EC">
        <w:rPr>
          <w:rFonts w:ascii="Gill Sans Nova Light" w:hAnsi="Gill Sans Nova Light"/>
          <w:sz w:val="22"/>
          <w:szCs w:val="22"/>
        </w:rPr>
        <w:t>,</w:t>
      </w:r>
      <w:r w:rsidRPr="00FF74EC">
        <w:rPr>
          <w:rFonts w:ascii="Gill Sans Nova Light" w:hAnsi="Gill Sans Nova Light"/>
          <w:sz w:val="22"/>
          <w:szCs w:val="22"/>
        </w:rPr>
        <w:t xml:space="preserve"> in line with statutory guidance</w:t>
      </w:r>
      <w:r w:rsidR="00BD30CE" w:rsidRPr="00FF74EC">
        <w:rPr>
          <w:rFonts w:ascii="Gill Sans Nova Light" w:hAnsi="Gill Sans Nova Light"/>
          <w:sz w:val="22"/>
          <w:szCs w:val="22"/>
        </w:rPr>
        <w:t>,</w:t>
      </w:r>
      <w:r w:rsidR="00682F1D" w:rsidRPr="00FF74EC">
        <w:rPr>
          <w:rFonts w:ascii="Gill Sans Nova Light" w:hAnsi="Gill Sans Nova Light"/>
          <w:sz w:val="22"/>
          <w:szCs w:val="22"/>
        </w:rPr>
        <w:t xml:space="preserve"> training is regularly updated throughout the year. The DCEO provides annual update training</w:t>
      </w:r>
      <w:r w:rsidR="00BD30CE" w:rsidRPr="00FF74EC">
        <w:rPr>
          <w:rFonts w:ascii="Gill Sans Nova Light" w:hAnsi="Gill Sans Nova Light"/>
          <w:sz w:val="22"/>
          <w:szCs w:val="22"/>
        </w:rPr>
        <w:t>,</w:t>
      </w:r>
      <w:r w:rsidR="00682F1D" w:rsidRPr="00FF74EC">
        <w:rPr>
          <w:rFonts w:ascii="Gill Sans Nova Light" w:hAnsi="Gill Sans Nova Light"/>
          <w:sz w:val="22"/>
          <w:szCs w:val="22"/>
        </w:rPr>
        <w:t xml:space="preserve"> and DSL updates</w:t>
      </w:r>
      <w:r w:rsidR="00BD30CE" w:rsidRPr="00FF74EC">
        <w:rPr>
          <w:rFonts w:ascii="Gill Sans Nova Light" w:hAnsi="Gill Sans Nova Light"/>
          <w:sz w:val="22"/>
          <w:szCs w:val="22"/>
        </w:rPr>
        <w:t>,</w:t>
      </w:r>
      <w:r w:rsidR="00682F1D" w:rsidRPr="00FF74EC">
        <w:rPr>
          <w:rFonts w:ascii="Gill Sans Nova Light" w:hAnsi="Gill Sans Nova Light"/>
          <w:sz w:val="22"/>
          <w:szCs w:val="22"/>
        </w:rPr>
        <w:t xml:space="preserve"> </w:t>
      </w:r>
      <w:r w:rsidR="008B5DA4" w:rsidRPr="00FF74EC">
        <w:rPr>
          <w:rFonts w:ascii="Gill Sans Nova Light" w:hAnsi="Gill Sans Nova Light"/>
          <w:sz w:val="22"/>
          <w:szCs w:val="22"/>
        </w:rPr>
        <w:t xml:space="preserve">to support leaders in this.  All training </w:t>
      </w:r>
      <w:r w:rsidR="00127D19" w:rsidRPr="00FF74EC">
        <w:rPr>
          <w:rFonts w:ascii="Gill Sans Nova Light" w:hAnsi="Gill Sans Nova Light"/>
          <w:sz w:val="22"/>
          <w:szCs w:val="22"/>
        </w:rPr>
        <w:t xml:space="preserve">should be recorded using the </w:t>
      </w:r>
      <w:r w:rsidR="00BD30CE" w:rsidRPr="00FF74EC">
        <w:rPr>
          <w:rFonts w:ascii="Gill Sans Nova Light" w:hAnsi="Gill Sans Nova Light"/>
          <w:sz w:val="22"/>
          <w:szCs w:val="22"/>
        </w:rPr>
        <w:t>Trust</w:t>
      </w:r>
      <w:r w:rsidR="00127D19" w:rsidRPr="00FF74EC">
        <w:rPr>
          <w:rFonts w:ascii="Gill Sans Nova Light" w:hAnsi="Gill Sans Nova Light"/>
          <w:sz w:val="22"/>
          <w:szCs w:val="22"/>
        </w:rPr>
        <w:t xml:space="preserve"> training log</w:t>
      </w:r>
      <w:r w:rsidR="00BD30CE" w:rsidRPr="00FF74EC">
        <w:rPr>
          <w:rFonts w:ascii="Gill Sans Nova Light" w:hAnsi="Gill Sans Nova Light"/>
          <w:sz w:val="22"/>
          <w:szCs w:val="22"/>
        </w:rPr>
        <w:t>,</w:t>
      </w:r>
      <w:r w:rsidR="00127D19" w:rsidRPr="00FF74EC">
        <w:rPr>
          <w:rFonts w:ascii="Gill Sans Nova Light" w:hAnsi="Gill Sans Nova Light"/>
          <w:sz w:val="22"/>
          <w:szCs w:val="22"/>
        </w:rPr>
        <w:t xml:space="preserve"> which is sent out annually with the safeguarding update bundle.  </w:t>
      </w:r>
      <w:r w:rsidR="00B5147F">
        <w:rPr>
          <w:rFonts w:ascii="Gill Sans Nova Light" w:hAnsi="Gill Sans Nova Light"/>
          <w:sz w:val="22"/>
          <w:szCs w:val="22"/>
        </w:rPr>
        <w:t>Headteacher</w:t>
      </w:r>
      <w:r w:rsidR="00127D19" w:rsidRPr="00FF74EC">
        <w:rPr>
          <w:rFonts w:ascii="Gill Sans Nova Light" w:hAnsi="Gill Sans Nova Light"/>
          <w:sz w:val="22"/>
          <w:szCs w:val="22"/>
        </w:rPr>
        <w:t xml:space="preserve">s should also ensure </w:t>
      </w:r>
      <w:r w:rsidR="002F7FE7" w:rsidRPr="00FF74EC">
        <w:rPr>
          <w:rFonts w:ascii="Gill Sans Nova Light" w:hAnsi="Gill Sans Nova Light"/>
          <w:sz w:val="22"/>
          <w:szCs w:val="22"/>
        </w:rPr>
        <w:t>that</w:t>
      </w:r>
      <w:r w:rsidRPr="00FF74EC">
        <w:rPr>
          <w:rFonts w:ascii="Gill Sans Nova Light" w:hAnsi="Gill Sans Nova Light"/>
          <w:sz w:val="22"/>
          <w:szCs w:val="22"/>
        </w:rPr>
        <w:t xml:space="preserve"> </w:t>
      </w:r>
      <w:r w:rsidR="00CD7A89" w:rsidRPr="00FF74EC">
        <w:rPr>
          <w:rFonts w:ascii="Gill Sans Nova Light" w:hAnsi="Gill Sans Nova Light"/>
          <w:sz w:val="22"/>
          <w:szCs w:val="22"/>
        </w:rPr>
        <w:t>all relevant</w:t>
      </w:r>
      <w:r w:rsidR="005C0B78" w:rsidRPr="00FF74EC">
        <w:rPr>
          <w:rFonts w:ascii="Gill Sans Nova Light" w:hAnsi="Gill Sans Nova Light"/>
          <w:sz w:val="22"/>
          <w:szCs w:val="22"/>
        </w:rPr>
        <w:t xml:space="preserve"> </w:t>
      </w:r>
      <w:r w:rsidRPr="00FF74EC">
        <w:rPr>
          <w:rFonts w:ascii="Gill Sans Nova Light" w:hAnsi="Gill Sans Nova Light"/>
          <w:sz w:val="22"/>
          <w:szCs w:val="22"/>
        </w:rPr>
        <w:t xml:space="preserve">safeguarding qualifications are </w:t>
      </w:r>
      <w:r w:rsidR="00D56208" w:rsidRPr="00FF74EC">
        <w:rPr>
          <w:rFonts w:ascii="Gill Sans Nova Light" w:hAnsi="Gill Sans Nova Light"/>
          <w:sz w:val="22"/>
          <w:szCs w:val="22"/>
        </w:rPr>
        <w:t>kept up to date. These should be recorded on a central training log</w:t>
      </w:r>
      <w:r w:rsidR="00AC093C" w:rsidRPr="00FF74EC">
        <w:rPr>
          <w:rFonts w:ascii="Gill Sans Nova Light" w:hAnsi="Gill Sans Nova Light"/>
          <w:sz w:val="22"/>
          <w:szCs w:val="22"/>
        </w:rPr>
        <w:t xml:space="preserve">. </w:t>
      </w:r>
      <w:r w:rsidR="00885DFE" w:rsidRPr="00FF74EC">
        <w:rPr>
          <w:rFonts w:ascii="Gill Sans Nova Light" w:hAnsi="Gill Sans Nova Light"/>
          <w:sz w:val="22"/>
          <w:szCs w:val="22"/>
        </w:rPr>
        <w:t xml:space="preserve">Certificates from training courses </w:t>
      </w:r>
      <w:r w:rsidR="00CD7A89" w:rsidRPr="00FF74EC">
        <w:rPr>
          <w:rFonts w:ascii="Gill Sans Nova Light" w:hAnsi="Gill Sans Nova Light"/>
          <w:sz w:val="22"/>
          <w:szCs w:val="22"/>
        </w:rPr>
        <w:t>must</w:t>
      </w:r>
      <w:r w:rsidR="00885DFE" w:rsidRPr="00FF74EC">
        <w:rPr>
          <w:rFonts w:ascii="Gill Sans Nova Light" w:hAnsi="Gill Sans Nova Light"/>
          <w:sz w:val="22"/>
          <w:szCs w:val="22"/>
        </w:rPr>
        <w:t xml:space="preserve"> be kept</w:t>
      </w:r>
      <w:r w:rsidR="00CD7A89" w:rsidRPr="00FF74EC">
        <w:rPr>
          <w:rFonts w:ascii="Gill Sans Nova Light" w:hAnsi="Gill Sans Nova Light"/>
          <w:sz w:val="22"/>
          <w:szCs w:val="22"/>
        </w:rPr>
        <w:t>.</w:t>
      </w:r>
    </w:p>
    <w:p w14:paraId="33C65F7C" w14:textId="77777777" w:rsidR="00E136D3" w:rsidRPr="00FF74EC" w:rsidRDefault="00E136D3" w:rsidP="002B2276">
      <w:pPr>
        <w:jc w:val="both"/>
        <w:rPr>
          <w:rFonts w:ascii="Gill Sans Nova Light" w:hAnsi="Gill Sans Nova Light"/>
          <w:sz w:val="22"/>
          <w:szCs w:val="22"/>
        </w:rPr>
      </w:pPr>
    </w:p>
    <w:p w14:paraId="1E2398CF" w14:textId="69664F89" w:rsidR="00DC51F7" w:rsidRPr="00FF74EC" w:rsidRDefault="00F44E25"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00DC51F7" w:rsidRPr="00FF74EC">
        <w:rPr>
          <w:rFonts w:ascii="Gill Sans Nova Light" w:hAnsi="Gill Sans Nova Light"/>
          <w:sz w:val="22"/>
          <w:szCs w:val="22"/>
        </w:rPr>
        <w:t xml:space="preserve"> </w:t>
      </w:r>
      <w:r w:rsidRPr="00FF74EC">
        <w:rPr>
          <w:rFonts w:ascii="Gill Sans Nova Light" w:hAnsi="Gill Sans Nova Light"/>
          <w:sz w:val="22"/>
          <w:szCs w:val="22"/>
        </w:rPr>
        <w:t xml:space="preserve">is responsible for ensuring that the </w:t>
      </w:r>
      <w:r w:rsidR="0082419A" w:rsidRPr="00FF74EC">
        <w:rPr>
          <w:rFonts w:ascii="Gill Sans Nova Light" w:hAnsi="Gill Sans Nova Light"/>
          <w:sz w:val="22"/>
          <w:szCs w:val="22"/>
        </w:rPr>
        <w:t>Annual Assurance Declaration</w:t>
      </w:r>
      <w:r w:rsidRPr="00FF74EC">
        <w:rPr>
          <w:rFonts w:ascii="Gill Sans Nova Light" w:hAnsi="Gill Sans Nova Light"/>
          <w:sz w:val="22"/>
          <w:szCs w:val="22"/>
        </w:rPr>
        <w:t xml:space="preserve"> is </w:t>
      </w:r>
      <w:r w:rsidR="0082419A" w:rsidRPr="00FF74EC">
        <w:rPr>
          <w:rFonts w:ascii="Gill Sans Nova Light" w:hAnsi="Gill Sans Nova Light"/>
          <w:sz w:val="22"/>
          <w:szCs w:val="22"/>
        </w:rPr>
        <w:t xml:space="preserve">updated and </w:t>
      </w:r>
      <w:r w:rsidRPr="00FF74EC">
        <w:rPr>
          <w:rFonts w:ascii="Gill Sans Nova Light" w:hAnsi="Gill Sans Nova Light"/>
          <w:sz w:val="22"/>
          <w:szCs w:val="22"/>
        </w:rPr>
        <w:t xml:space="preserve">completed </w:t>
      </w:r>
      <w:r w:rsidR="0082419A" w:rsidRPr="00FF74EC">
        <w:rPr>
          <w:rFonts w:ascii="Gill Sans Nova Light" w:hAnsi="Gill Sans Nova Light"/>
          <w:sz w:val="22"/>
          <w:szCs w:val="22"/>
        </w:rPr>
        <w:t>in accordance with the timescales set</w:t>
      </w:r>
      <w:r w:rsidR="00DC51F7" w:rsidRPr="00FF74EC">
        <w:rPr>
          <w:rFonts w:ascii="Gill Sans Nova Light" w:hAnsi="Gill Sans Nova Light"/>
          <w:sz w:val="22"/>
          <w:szCs w:val="22"/>
        </w:rPr>
        <w:t xml:space="preserve">. </w:t>
      </w:r>
      <w:r w:rsidR="002039E5" w:rsidRPr="00FF74EC">
        <w:rPr>
          <w:rFonts w:ascii="Gill Sans Nova Light" w:hAnsi="Gill Sans Nova Light"/>
          <w:sz w:val="22"/>
          <w:szCs w:val="22"/>
        </w:rPr>
        <w:t>This is vital</w:t>
      </w:r>
      <w:r w:rsidR="00A5138C" w:rsidRPr="00FF74EC">
        <w:rPr>
          <w:rFonts w:ascii="Gill Sans Nova Light" w:hAnsi="Gill Sans Nova Light"/>
          <w:sz w:val="22"/>
          <w:szCs w:val="22"/>
        </w:rPr>
        <w:t>,</w:t>
      </w:r>
      <w:r w:rsidR="002039E5" w:rsidRPr="00FF74EC">
        <w:rPr>
          <w:rFonts w:ascii="Gill Sans Nova Light" w:hAnsi="Gill Sans Nova Light"/>
          <w:sz w:val="22"/>
          <w:szCs w:val="22"/>
        </w:rPr>
        <w:t xml:space="preserve"> as f</w:t>
      </w:r>
      <w:r w:rsidR="00DC51F7" w:rsidRPr="00FF74EC">
        <w:rPr>
          <w:rFonts w:ascii="Gill Sans Nova Light" w:hAnsi="Gill Sans Nova Light"/>
          <w:sz w:val="22"/>
          <w:szCs w:val="22"/>
        </w:rPr>
        <w:t xml:space="preserve">ailure to comply with this request can result in a referral to Ofsted. </w:t>
      </w:r>
    </w:p>
    <w:p w14:paraId="56AA05CE" w14:textId="77777777" w:rsidR="00292A17" w:rsidRPr="00FF74EC" w:rsidRDefault="00292A17" w:rsidP="002B2276">
      <w:pPr>
        <w:jc w:val="both"/>
        <w:rPr>
          <w:rFonts w:ascii="Gill Sans Nova Light" w:hAnsi="Gill Sans Nova Light"/>
          <w:sz w:val="22"/>
          <w:szCs w:val="22"/>
        </w:rPr>
      </w:pPr>
    </w:p>
    <w:p w14:paraId="53AD8A0C" w14:textId="28177667" w:rsidR="00292A17" w:rsidRPr="00FF74EC" w:rsidRDefault="00292A17" w:rsidP="002B2276">
      <w:pPr>
        <w:jc w:val="both"/>
        <w:rPr>
          <w:rFonts w:ascii="Gill Sans Nova Light" w:hAnsi="Gill Sans Nova Light"/>
          <w:sz w:val="22"/>
          <w:szCs w:val="22"/>
        </w:rPr>
      </w:pPr>
      <w:r w:rsidRPr="00FF74EC">
        <w:rPr>
          <w:rFonts w:ascii="Gill Sans Nova Light" w:hAnsi="Gill Sans Nova Light" w:cs="Arial"/>
          <w:sz w:val="22"/>
          <w:szCs w:val="22"/>
        </w:rPr>
        <w:t xml:space="preserve">Any concerns regarding safeguarding or serious cases </w:t>
      </w:r>
      <w:r w:rsidR="00CA556A" w:rsidRPr="00FF74EC">
        <w:rPr>
          <w:rFonts w:ascii="Gill Sans Nova Light" w:hAnsi="Gill Sans Nova Light" w:cs="Arial"/>
          <w:sz w:val="22"/>
          <w:szCs w:val="22"/>
        </w:rPr>
        <w:t>should</w:t>
      </w:r>
      <w:r w:rsidRPr="00FF74EC">
        <w:rPr>
          <w:rFonts w:ascii="Gill Sans Nova Light" w:hAnsi="Gill Sans Nova Light" w:cs="Arial"/>
          <w:sz w:val="22"/>
          <w:szCs w:val="22"/>
        </w:rPr>
        <w:t xml:space="preserve"> be shared with the DCEO.</w:t>
      </w:r>
      <w:r w:rsidRPr="00FF74EC">
        <w:rPr>
          <w:rFonts w:ascii="Gill Sans Nova Light" w:hAnsi="Gill Sans Nova Light"/>
          <w:sz w:val="22"/>
          <w:szCs w:val="22"/>
        </w:rPr>
        <w:t xml:space="preserve"> </w:t>
      </w:r>
      <w:r w:rsidR="00F44E25" w:rsidRPr="00FF74EC">
        <w:rPr>
          <w:rFonts w:ascii="Gill Sans Nova Light" w:hAnsi="Gill Sans Nova Light"/>
          <w:sz w:val="22"/>
          <w:szCs w:val="22"/>
        </w:rPr>
        <w:t xml:space="preserve">The CEO and DCEO are available for pastoral support, if required, when </w:t>
      </w:r>
      <w:r w:rsidR="00B5147F">
        <w:rPr>
          <w:rFonts w:ascii="Gill Sans Nova Light" w:hAnsi="Gill Sans Nova Light"/>
          <w:sz w:val="22"/>
          <w:szCs w:val="22"/>
        </w:rPr>
        <w:t>Headteacher</w:t>
      </w:r>
      <w:r w:rsidR="00F44E25" w:rsidRPr="00FF74EC">
        <w:rPr>
          <w:rFonts w:ascii="Gill Sans Nova Light" w:hAnsi="Gill Sans Nova Light"/>
          <w:sz w:val="22"/>
          <w:szCs w:val="22"/>
        </w:rPr>
        <w:t>s are dealing with complex cases.</w:t>
      </w:r>
    </w:p>
    <w:p w14:paraId="4395E2DF" w14:textId="77777777" w:rsidR="002039E5" w:rsidRPr="00FF74EC" w:rsidRDefault="002039E5" w:rsidP="002B2276">
      <w:pPr>
        <w:jc w:val="both"/>
        <w:rPr>
          <w:rFonts w:ascii="Gill Sans Nova Light" w:hAnsi="Gill Sans Nova Light"/>
          <w:sz w:val="22"/>
          <w:szCs w:val="22"/>
        </w:rPr>
      </w:pPr>
    </w:p>
    <w:p w14:paraId="682D7028" w14:textId="7E491A24" w:rsidR="002039E5" w:rsidRPr="00FF74EC" w:rsidRDefault="002039E5" w:rsidP="002B2276">
      <w:pPr>
        <w:jc w:val="both"/>
        <w:rPr>
          <w:rFonts w:ascii="Gill Sans Nova Light" w:hAnsi="Gill Sans Nova Light"/>
          <w:sz w:val="22"/>
          <w:szCs w:val="22"/>
        </w:rPr>
      </w:pPr>
      <w:r w:rsidRPr="00FF74EC">
        <w:rPr>
          <w:rFonts w:ascii="Gill Sans Nova Light" w:hAnsi="Gill Sans Nova Light"/>
          <w:sz w:val="22"/>
          <w:szCs w:val="22"/>
        </w:rPr>
        <w:t xml:space="preserve">Staff </w:t>
      </w:r>
      <w:r w:rsidR="00AB70BF" w:rsidRPr="00FF74EC">
        <w:rPr>
          <w:rFonts w:ascii="Gill Sans Nova Light" w:hAnsi="Gill Sans Nova Light"/>
          <w:sz w:val="22"/>
          <w:szCs w:val="22"/>
        </w:rPr>
        <w:t xml:space="preserve">personnel </w:t>
      </w:r>
      <w:r w:rsidRPr="00FF74EC">
        <w:rPr>
          <w:rFonts w:ascii="Gill Sans Nova Light" w:hAnsi="Gill Sans Nova Light"/>
          <w:sz w:val="22"/>
          <w:szCs w:val="22"/>
        </w:rPr>
        <w:t>files</w:t>
      </w:r>
      <w:r w:rsidR="00692670" w:rsidRPr="00FF74EC">
        <w:rPr>
          <w:rFonts w:ascii="Gill Sans Nova Light" w:hAnsi="Gill Sans Nova Light"/>
          <w:sz w:val="22"/>
          <w:szCs w:val="22"/>
        </w:rPr>
        <w:t xml:space="preserve"> </w:t>
      </w:r>
      <w:r w:rsidR="00201775" w:rsidRPr="00FF74EC">
        <w:rPr>
          <w:rFonts w:ascii="Gill Sans Nova Light" w:hAnsi="Gill Sans Nova Light"/>
          <w:sz w:val="22"/>
          <w:szCs w:val="22"/>
        </w:rPr>
        <w:t>should be maintained and kept up to date</w:t>
      </w:r>
      <w:r w:rsidRPr="00FF74EC">
        <w:rPr>
          <w:rFonts w:ascii="Gill Sans Nova Light" w:hAnsi="Gill Sans Nova Light"/>
          <w:sz w:val="22"/>
          <w:szCs w:val="22"/>
        </w:rPr>
        <w:t xml:space="preserve"> using Trust guidance/checklist to ensure that they fully meet KCSIE and GDPR requirements. </w:t>
      </w:r>
      <w:r w:rsidR="00504564" w:rsidRPr="00FF74EC">
        <w:rPr>
          <w:rFonts w:ascii="Gill Sans Nova Light" w:hAnsi="Gill Sans Nova Light"/>
          <w:sz w:val="22"/>
          <w:szCs w:val="22"/>
        </w:rPr>
        <w:t>These checklists</w:t>
      </w:r>
      <w:r w:rsidR="005C350A" w:rsidRPr="00FF74EC">
        <w:rPr>
          <w:rFonts w:ascii="Gill Sans Nova Light" w:hAnsi="Gill Sans Nova Light"/>
          <w:sz w:val="22"/>
          <w:szCs w:val="22"/>
        </w:rPr>
        <w:t xml:space="preserve"> are</w:t>
      </w:r>
      <w:r w:rsidR="00504564" w:rsidRPr="00FF74EC">
        <w:rPr>
          <w:rFonts w:ascii="Gill Sans Nova Light" w:hAnsi="Gill Sans Nova Light"/>
          <w:sz w:val="22"/>
          <w:szCs w:val="22"/>
        </w:rPr>
        <w:t xml:space="preserve"> update</w:t>
      </w:r>
      <w:r w:rsidR="005C350A" w:rsidRPr="00FF74EC">
        <w:rPr>
          <w:rFonts w:ascii="Gill Sans Nova Light" w:hAnsi="Gill Sans Nova Light"/>
          <w:sz w:val="22"/>
          <w:szCs w:val="22"/>
        </w:rPr>
        <w:t>d</w:t>
      </w:r>
      <w:r w:rsidR="00504564" w:rsidRPr="00FF74EC">
        <w:rPr>
          <w:rFonts w:ascii="Gill Sans Nova Light" w:hAnsi="Gill Sans Nova Light"/>
          <w:sz w:val="22"/>
          <w:szCs w:val="22"/>
        </w:rPr>
        <w:t xml:space="preserve"> annually following the latest guidance from </w:t>
      </w:r>
      <w:r w:rsidR="00BA6721" w:rsidRPr="00FF74EC">
        <w:rPr>
          <w:rFonts w:ascii="Gill Sans Nova Light" w:hAnsi="Gill Sans Nova Light"/>
          <w:sz w:val="22"/>
          <w:szCs w:val="22"/>
        </w:rPr>
        <w:t>the DFE. This does not mean that</w:t>
      </w:r>
      <w:r w:rsidR="00626229" w:rsidRPr="00FF74EC">
        <w:rPr>
          <w:rFonts w:ascii="Gill Sans Nova Light" w:hAnsi="Gill Sans Nova Light"/>
          <w:sz w:val="22"/>
          <w:szCs w:val="22"/>
        </w:rPr>
        <w:t xml:space="preserve"> staff files </w:t>
      </w:r>
      <w:bookmarkStart w:id="27" w:name="_Int_NEgRsfmk"/>
      <w:proofErr w:type="gramStart"/>
      <w:r w:rsidR="00626229" w:rsidRPr="00FF74EC">
        <w:rPr>
          <w:rFonts w:ascii="Gill Sans Nova Light" w:hAnsi="Gill Sans Nova Light"/>
          <w:sz w:val="22"/>
          <w:szCs w:val="22"/>
        </w:rPr>
        <w:t>have to</w:t>
      </w:r>
      <w:bookmarkEnd w:id="27"/>
      <w:proofErr w:type="gramEnd"/>
      <w:r w:rsidR="00626229" w:rsidRPr="00FF74EC">
        <w:rPr>
          <w:rFonts w:ascii="Gill Sans Nova Light" w:hAnsi="Gill Sans Nova Light"/>
          <w:sz w:val="22"/>
          <w:szCs w:val="22"/>
        </w:rPr>
        <w:t xml:space="preserve"> be adjusted to reflect the latest guidance, just for all new employees from the </w:t>
      </w:r>
      <w:r w:rsidR="00226418" w:rsidRPr="00FF74EC">
        <w:rPr>
          <w:rFonts w:ascii="Gill Sans Nova Light" w:hAnsi="Gill Sans Nova Light"/>
          <w:sz w:val="22"/>
          <w:szCs w:val="22"/>
        </w:rPr>
        <w:t>1</w:t>
      </w:r>
      <w:r w:rsidR="00626229" w:rsidRPr="00FF74EC">
        <w:rPr>
          <w:rFonts w:ascii="Gill Sans Nova Light" w:hAnsi="Gill Sans Nova Light"/>
          <w:sz w:val="22"/>
          <w:szCs w:val="22"/>
        </w:rPr>
        <w:t xml:space="preserve"> September of each year onwards, or from when the guidance takes effect. </w:t>
      </w:r>
    </w:p>
    <w:p w14:paraId="30B4C4B3" w14:textId="1A03D767" w:rsidR="0083008C" w:rsidRPr="00FF74EC" w:rsidRDefault="0083008C" w:rsidP="002B34AC">
      <w:pPr>
        <w:pStyle w:val="Heading2"/>
        <w:rPr>
          <w:color w:val="FF0000"/>
        </w:rPr>
      </w:pPr>
      <w:bookmarkStart w:id="28" w:name="_Toc175658302"/>
      <w:r w:rsidRPr="00FF74EC">
        <w:t>Finance</w:t>
      </w:r>
      <w:bookmarkEnd w:id="28"/>
      <w:r w:rsidR="0026583F" w:rsidRPr="00FF74EC">
        <w:t xml:space="preserve"> </w:t>
      </w:r>
    </w:p>
    <w:p w14:paraId="21EACAEA" w14:textId="43D22778" w:rsidR="00F44E25" w:rsidRPr="00FF74EC" w:rsidRDefault="00B5147F" w:rsidP="6BFC842C">
      <w:pPr>
        <w:jc w:val="both"/>
        <w:rPr>
          <w:rFonts w:ascii="Gill Sans Nova Light" w:hAnsi="Gill Sans Nova Light"/>
          <w:sz w:val="22"/>
          <w:szCs w:val="22"/>
        </w:rPr>
      </w:pPr>
      <w:r>
        <w:rPr>
          <w:rFonts w:ascii="Gill Sans Nova Light" w:hAnsi="Gill Sans Nova Light"/>
          <w:sz w:val="22"/>
          <w:szCs w:val="22"/>
        </w:rPr>
        <w:t>Headteacher</w:t>
      </w:r>
      <w:r w:rsidR="0083008C" w:rsidRPr="00FF74EC">
        <w:rPr>
          <w:rFonts w:ascii="Gill Sans Nova Light" w:hAnsi="Gill Sans Nova Light"/>
          <w:sz w:val="22"/>
          <w:szCs w:val="22"/>
        </w:rPr>
        <w:t xml:space="preserve">s </w:t>
      </w:r>
      <w:r w:rsidR="00F44E25" w:rsidRPr="00FF74EC">
        <w:rPr>
          <w:rFonts w:ascii="Gill Sans Nova Light" w:hAnsi="Gill Sans Nova Light"/>
          <w:sz w:val="22"/>
          <w:szCs w:val="22"/>
        </w:rPr>
        <w:t xml:space="preserve">must be familiar with and </w:t>
      </w:r>
      <w:r w:rsidR="00EF030D" w:rsidRPr="00FF74EC">
        <w:rPr>
          <w:rFonts w:ascii="Gill Sans Nova Light" w:hAnsi="Gill Sans Nova Light"/>
          <w:sz w:val="22"/>
          <w:szCs w:val="22"/>
        </w:rPr>
        <w:t xml:space="preserve">follow the Trust’s </w:t>
      </w:r>
      <w:r w:rsidR="00F1565B" w:rsidRPr="00FF74EC">
        <w:rPr>
          <w:rFonts w:ascii="Gill Sans Nova Light" w:hAnsi="Gill Sans Nova Light"/>
          <w:sz w:val="22"/>
          <w:szCs w:val="22"/>
        </w:rPr>
        <w:t>f</w:t>
      </w:r>
      <w:r w:rsidR="00EF030D" w:rsidRPr="00FF74EC">
        <w:rPr>
          <w:rFonts w:ascii="Gill Sans Nova Light" w:hAnsi="Gill Sans Nova Light"/>
          <w:sz w:val="22"/>
          <w:szCs w:val="22"/>
        </w:rPr>
        <w:t>inanc</w:t>
      </w:r>
      <w:r w:rsidR="00F44E25" w:rsidRPr="00FF74EC">
        <w:rPr>
          <w:rFonts w:ascii="Gill Sans Nova Light" w:hAnsi="Gill Sans Nova Light"/>
          <w:sz w:val="22"/>
          <w:szCs w:val="22"/>
        </w:rPr>
        <w:t>e</w:t>
      </w:r>
      <w:r w:rsidR="00EF030D" w:rsidRPr="00FF74EC">
        <w:rPr>
          <w:rFonts w:ascii="Gill Sans Nova Light" w:hAnsi="Gill Sans Nova Light"/>
          <w:sz w:val="22"/>
          <w:szCs w:val="22"/>
        </w:rPr>
        <w:t xml:space="preserve"> </w:t>
      </w:r>
      <w:r w:rsidR="00F1565B" w:rsidRPr="00FF74EC">
        <w:rPr>
          <w:rFonts w:ascii="Gill Sans Nova Light" w:hAnsi="Gill Sans Nova Light"/>
          <w:sz w:val="22"/>
          <w:szCs w:val="22"/>
        </w:rPr>
        <w:t>p</w:t>
      </w:r>
      <w:r w:rsidR="00EF030D" w:rsidRPr="00FF74EC">
        <w:rPr>
          <w:rFonts w:ascii="Gill Sans Nova Light" w:hAnsi="Gill Sans Nova Light"/>
          <w:sz w:val="22"/>
          <w:szCs w:val="22"/>
        </w:rPr>
        <w:t xml:space="preserve">olicy. </w:t>
      </w:r>
      <w:r w:rsidR="002522FB" w:rsidRPr="00FF74EC">
        <w:rPr>
          <w:rFonts w:ascii="Gill Sans Nova Light" w:hAnsi="Gill Sans Nova Light"/>
          <w:sz w:val="22"/>
          <w:szCs w:val="22"/>
        </w:rPr>
        <w:t>The Trust Board agrees each school’s annual budget</w:t>
      </w:r>
      <w:r w:rsidR="642EA5EF" w:rsidRPr="00FF74EC">
        <w:rPr>
          <w:rFonts w:ascii="Gill Sans Nova Light" w:hAnsi="Gill Sans Nova Light"/>
          <w:sz w:val="22"/>
          <w:szCs w:val="22"/>
        </w:rPr>
        <w:t>. M</w:t>
      </w:r>
      <w:r w:rsidR="00626593" w:rsidRPr="00FF74EC">
        <w:rPr>
          <w:rFonts w:ascii="Gill Sans Nova Light" w:hAnsi="Gill Sans Nova Light"/>
          <w:sz w:val="22"/>
          <w:szCs w:val="22"/>
        </w:rPr>
        <w:t>anaging t</w:t>
      </w:r>
      <w:r w:rsidR="007E2CF8" w:rsidRPr="00FF74EC">
        <w:rPr>
          <w:rFonts w:ascii="Gill Sans Nova Light" w:hAnsi="Gill Sans Nova Light"/>
          <w:sz w:val="22"/>
          <w:szCs w:val="22"/>
        </w:rPr>
        <w:t>he</w:t>
      </w:r>
      <w:r w:rsidR="00626593" w:rsidRPr="00FF74EC">
        <w:rPr>
          <w:rFonts w:ascii="Gill Sans Nova Light" w:hAnsi="Gill Sans Nova Light"/>
          <w:sz w:val="22"/>
          <w:szCs w:val="22"/>
        </w:rPr>
        <w:t xml:space="preserve"> </w:t>
      </w:r>
      <w:r w:rsidR="007E2CF8" w:rsidRPr="00FF74EC">
        <w:rPr>
          <w:rFonts w:ascii="Gill Sans Nova Light" w:hAnsi="Gill Sans Nova Light"/>
          <w:sz w:val="22"/>
          <w:szCs w:val="22"/>
        </w:rPr>
        <w:t xml:space="preserve">school budget </w:t>
      </w:r>
      <w:r w:rsidR="00EF2D30" w:rsidRPr="00FF74EC">
        <w:rPr>
          <w:rFonts w:ascii="Gill Sans Nova Light" w:hAnsi="Gill Sans Nova Light"/>
          <w:sz w:val="22"/>
          <w:szCs w:val="22"/>
        </w:rPr>
        <w:t>within the allocation</w:t>
      </w:r>
      <w:r w:rsidR="007E2CF8" w:rsidRPr="00FF74EC">
        <w:rPr>
          <w:rFonts w:ascii="Gill Sans Nova Light" w:hAnsi="Gill Sans Nova Light"/>
          <w:sz w:val="22"/>
          <w:szCs w:val="22"/>
        </w:rPr>
        <w:t xml:space="preserve"> is the </w:t>
      </w:r>
      <w:r>
        <w:rPr>
          <w:rFonts w:ascii="Gill Sans Nova Light" w:hAnsi="Gill Sans Nova Light"/>
          <w:sz w:val="22"/>
          <w:szCs w:val="22"/>
        </w:rPr>
        <w:t>Headteacher</w:t>
      </w:r>
      <w:r w:rsidR="007E2CF8" w:rsidRPr="00FF74EC">
        <w:rPr>
          <w:rFonts w:ascii="Gill Sans Nova Light" w:hAnsi="Gill Sans Nova Light"/>
          <w:sz w:val="22"/>
          <w:szCs w:val="22"/>
        </w:rPr>
        <w:t>’s responsibility</w:t>
      </w:r>
      <w:r w:rsidR="08F4B779" w:rsidRPr="00FF74EC">
        <w:rPr>
          <w:rFonts w:ascii="Gill Sans Nova Light" w:hAnsi="Gill Sans Nova Light"/>
          <w:sz w:val="22"/>
          <w:szCs w:val="22"/>
        </w:rPr>
        <w:t>, regardless of who has initially set the budget.</w:t>
      </w:r>
      <w:r w:rsidR="7448AD7D" w:rsidRPr="00FF74EC">
        <w:rPr>
          <w:rFonts w:ascii="Gill Sans Nova Light" w:hAnsi="Gill Sans Nova Light"/>
          <w:sz w:val="22"/>
          <w:szCs w:val="22"/>
        </w:rPr>
        <w:t xml:space="preserve"> Movement of budget between cost centres is acceptable, provided </w:t>
      </w:r>
      <w:r w:rsidR="527A0494" w:rsidRPr="00FF74EC">
        <w:rPr>
          <w:rFonts w:ascii="Gill Sans Nova Light" w:hAnsi="Gill Sans Nova Light"/>
          <w:sz w:val="22"/>
          <w:szCs w:val="22"/>
        </w:rPr>
        <w:t>the budget position is improved.</w:t>
      </w:r>
    </w:p>
    <w:p w14:paraId="47773C36" w14:textId="77777777" w:rsidR="00F44E25" w:rsidRPr="00FF74EC" w:rsidRDefault="00F44E25" w:rsidP="002B2276">
      <w:pPr>
        <w:jc w:val="both"/>
        <w:rPr>
          <w:rFonts w:ascii="Gill Sans Nova Light" w:hAnsi="Gill Sans Nova Light"/>
          <w:sz w:val="22"/>
          <w:szCs w:val="22"/>
        </w:rPr>
      </w:pPr>
    </w:p>
    <w:p w14:paraId="46C62CBB" w14:textId="0678ADFF" w:rsidR="0083008C" w:rsidRPr="00FF74EC" w:rsidRDefault="60635654" w:rsidP="6BFC842C">
      <w:pPr>
        <w:jc w:val="both"/>
        <w:rPr>
          <w:rFonts w:ascii="Gill Sans Nova Light" w:hAnsi="Gill Sans Nova Light"/>
          <w:strike/>
          <w:sz w:val="22"/>
          <w:szCs w:val="22"/>
        </w:rPr>
      </w:pPr>
      <w:r w:rsidRPr="00FF74EC">
        <w:rPr>
          <w:rFonts w:ascii="Gill Sans Nova Light" w:hAnsi="Gill Sans Nova Light"/>
          <w:sz w:val="22"/>
          <w:szCs w:val="22"/>
        </w:rPr>
        <w:t xml:space="preserve">The </w:t>
      </w:r>
      <w:r w:rsidR="00F1565B" w:rsidRPr="00FF74EC">
        <w:rPr>
          <w:rFonts w:ascii="Gill Sans Nova Light" w:hAnsi="Gill Sans Nova Light"/>
          <w:sz w:val="22"/>
          <w:szCs w:val="22"/>
        </w:rPr>
        <w:t>f</w:t>
      </w:r>
      <w:r w:rsidRPr="00FF74EC">
        <w:rPr>
          <w:rFonts w:ascii="Gill Sans Nova Light" w:hAnsi="Gill Sans Nova Light"/>
          <w:sz w:val="22"/>
          <w:szCs w:val="22"/>
        </w:rPr>
        <w:t xml:space="preserve">inance </w:t>
      </w:r>
      <w:r w:rsidR="00D8639E" w:rsidRPr="00FF74EC">
        <w:rPr>
          <w:rFonts w:ascii="Gill Sans Nova Light" w:hAnsi="Gill Sans Nova Light"/>
          <w:sz w:val="22"/>
          <w:szCs w:val="22"/>
        </w:rPr>
        <w:t>manager</w:t>
      </w:r>
      <w:r w:rsidR="0481D019" w:rsidRPr="00FF74EC">
        <w:rPr>
          <w:rFonts w:ascii="Gill Sans Nova Light" w:hAnsi="Gill Sans Nova Light"/>
          <w:sz w:val="22"/>
          <w:szCs w:val="22"/>
        </w:rPr>
        <w:t xml:space="preserve">, </w:t>
      </w:r>
      <w:r w:rsidR="00D8639E" w:rsidRPr="00FF74EC">
        <w:rPr>
          <w:rFonts w:ascii="Gill Sans Nova Light" w:hAnsi="Gill Sans Nova Light"/>
          <w:sz w:val="22"/>
          <w:szCs w:val="22"/>
        </w:rPr>
        <w:t xml:space="preserve">finance </w:t>
      </w:r>
      <w:r w:rsidR="00F1565B" w:rsidRPr="00FF74EC">
        <w:rPr>
          <w:rFonts w:ascii="Gill Sans Nova Light" w:hAnsi="Gill Sans Nova Light"/>
          <w:sz w:val="22"/>
          <w:szCs w:val="22"/>
        </w:rPr>
        <w:t>l</w:t>
      </w:r>
      <w:r w:rsidRPr="00FF74EC">
        <w:rPr>
          <w:rFonts w:ascii="Gill Sans Nova Light" w:hAnsi="Gill Sans Nova Light"/>
          <w:sz w:val="22"/>
          <w:szCs w:val="22"/>
        </w:rPr>
        <w:t>ead</w:t>
      </w:r>
      <w:r w:rsidR="0223A636" w:rsidRPr="00FF74EC">
        <w:rPr>
          <w:rFonts w:ascii="Gill Sans Nova Light" w:hAnsi="Gill Sans Nova Light"/>
          <w:sz w:val="22"/>
          <w:szCs w:val="22"/>
        </w:rPr>
        <w:t xml:space="preserve"> and finance business partner</w:t>
      </w:r>
      <w:r w:rsidRPr="00FF74EC">
        <w:rPr>
          <w:rFonts w:ascii="Gill Sans Nova Light" w:hAnsi="Gill Sans Nova Light"/>
          <w:sz w:val="22"/>
          <w:szCs w:val="22"/>
        </w:rPr>
        <w:t xml:space="preserve">s will work closely with </w:t>
      </w:r>
      <w:r w:rsidR="00B5147F">
        <w:rPr>
          <w:rFonts w:ascii="Gill Sans Nova Light" w:hAnsi="Gill Sans Nova Light"/>
          <w:sz w:val="22"/>
          <w:szCs w:val="22"/>
        </w:rPr>
        <w:t>Headteacher</w:t>
      </w:r>
      <w:r w:rsidRPr="00FF74EC">
        <w:rPr>
          <w:rFonts w:ascii="Gill Sans Nova Light" w:hAnsi="Gill Sans Nova Light"/>
          <w:sz w:val="22"/>
          <w:szCs w:val="22"/>
        </w:rPr>
        <w:t xml:space="preserve">s and school finance staff in preparing the school budget for approval.   Both an annual budget and a five-year forecast is required. They will </w:t>
      </w:r>
      <w:r w:rsidR="002522FB" w:rsidRPr="00FF74EC">
        <w:rPr>
          <w:rFonts w:ascii="Gill Sans Nova Light" w:hAnsi="Gill Sans Nova Light"/>
          <w:sz w:val="22"/>
          <w:szCs w:val="22"/>
        </w:rPr>
        <w:t xml:space="preserve">support the school to </w:t>
      </w:r>
      <w:r w:rsidRPr="00FF74EC">
        <w:rPr>
          <w:rFonts w:ascii="Gill Sans Nova Light" w:hAnsi="Gill Sans Nova Light"/>
          <w:sz w:val="22"/>
          <w:szCs w:val="22"/>
        </w:rPr>
        <w:t>monitor income and expenditure against th</w:t>
      </w:r>
      <w:r w:rsidR="00C6252F" w:rsidRPr="00FF74EC">
        <w:rPr>
          <w:rFonts w:ascii="Gill Sans Nova Light" w:hAnsi="Gill Sans Nova Light"/>
          <w:sz w:val="22"/>
          <w:szCs w:val="22"/>
        </w:rPr>
        <w:t>e</w:t>
      </w:r>
      <w:r w:rsidRPr="00FF74EC">
        <w:rPr>
          <w:rFonts w:ascii="Gill Sans Nova Light" w:hAnsi="Gill Sans Nova Light"/>
          <w:sz w:val="22"/>
          <w:szCs w:val="22"/>
        </w:rPr>
        <w:t xml:space="preserve"> approved budget and </w:t>
      </w:r>
      <w:r w:rsidR="002522FB" w:rsidRPr="00FF74EC">
        <w:rPr>
          <w:rFonts w:ascii="Gill Sans Nova Light" w:hAnsi="Gill Sans Nova Light"/>
          <w:sz w:val="22"/>
          <w:szCs w:val="22"/>
        </w:rPr>
        <w:t>help</w:t>
      </w:r>
      <w:r w:rsidRPr="00FF74EC">
        <w:rPr>
          <w:rFonts w:ascii="Gill Sans Nova Light" w:hAnsi="Gill Sans Nova Light"/>
          <w:sz w:val="22"/>
          <w:szCs w:val="22"/>
        </w:rPr>
        <w:t xml:space="preserve"> the school </w:t>
      </w:r>
      <w:r w:rsidR="002522FB" w:rsidRPr="00FF74EC">
        <w:rPr>
          <w:rFonts w:ascii="Gill Sans Nova Light" w:hAnsi="Gill Sans Nova Light"/>
          <w:sz w:val="22"/>
          <w:szCs w:val="22"/>
        </w:rPr>
        <w:t>with</w:t>
      </w:r>
      <w:r w:rsidRPr="00FF74EC">
        <w:rPr>
          <w:rFonts w:ascii="Gill Sans Nova Light" w:hAnsi="Gill Sans Nova Light"/>
          <w:sz w:val="22"/>
          <w:szCs w:val="22"/>
        </w:rPr>
        <w:t xml:space="preserve"> regular reforecasting.  Forecasting is </w:t>
      </w:r>
      <w:r w:rsidR="6C82A22E" w:rsidRPr="00FF74EC">
        <w:rPr>
          <w:rFonts w:ascii="Gill Sans Nova Light" w:hAnsi="Gill Sans Nova Light"/>
          <w:sz w:val="22"/>
          <w:szCs w:val="22"/>
        </w:rPr>
        <w:t xml:space="preserve">both </w:t>
      </w:r>
      <w:r w:rsidRPr="00FF74EC">
        <w:rPr>
          <w:rFonts w:ascii="Gill Sans Nova Light" w:hAnsi="Gill Sans Nova Light"/>
          <w:sz w:val="22"/>
          <w:szCs w:val="22"/>
        </w:rPr>
        <w:t>an important part of the budgeting process</w:t>
      </w:r>
      <w:r w:rsidR="51F7E963" w:rsidRPr="00FF74EC">
        <w:rPr>
          <w:rFonts w:ascii="Gill Sans Nova Light" w:hAnsi="Gill Sans Nova Light"/>
          <w:sz w:val="22"/>
          <w:szCs w:val="22"/>
        </w:rPr>
        <w:t>, but also an important tool in managing spend,</w:t>
      </w:r>
      <w:r w:rsidRPr="00FF74EC">
        <w:rPr>
          <w:rFonts w:ascii="Gill Sans Nova Light" w:hAnsi="Gill Sans Nova Light"/>
          <w:sz w:val="22"/>
          <w:szCs w:val="22"/>
        </w:rPr>
        <w:t xml:space="preserve"> as it enables changes in expected spend to be identified and monitored. </w:t>
      </w:r>
    </w:p>
    <w:p w14:paraId="38D88206" w14:textId="4D26EA84" w:rsidR="0083008C" w:rsidRPr="00FF74EC" w:rsidRDefault="0083008C" w:rsidP="6BFC842C">
      <w:pPr>
        <w:jc w:val="both"/>
        <w:rPr>
          <w:rFonts w:ascii="Gill Sans Nova Light" w:hAnsi="Gill Sans Nova Light"/>
          <w:sz w:val="22"/>
          <w:szCs w:val="22"/>
        </w:rPr>
      </w:pPr>
    </w:p>
    <w:p w14:paraId="444DCF37" w14:textId="485DDCE2" w:rsidR="0083008C" w:rsidRPr="00FF74EC" w:rsidRDefault="00071DFE" w:rsidP="60635654">
      <w:pPr>
        <w:jc w:val="both"/>
        <w:rPr>
          <w:rFonts w:ascii="Gill Sans Nova Light" w:hAnsi="Gill Sans Nova Light"/>
          <w:strike/>
          <w:sz w:val="22"/>
          <w:szCs w:val="22"/>
        </w:rPr>
      </w:pPr>
      <w:r w:rsidRPr="00FF74EC">
        <w:rPr>
          <w:rFonts w:ascii="Gill Sans Nova Light" w:hAnsi="Gill Sans Nova Light"/>
          <w:sz w:val="22"/>
          <w:szCs w:val="22"/>
        </w:rPr>
        <w:t xml:space="preserve">As </w:t>
      </w:r>
      <w:r w:rsidR="60635654" w:rsidRPr="00FF74EC">
        <w:rPr>
          <w:rFonts w:ascii="Gill Sans Nova Light" w:hAnsi="Gill Sans Nova Light"/>
          <w:sz w:val="22"/>
          <w:szCs w:val="22"/>
        </w:rPr>
        <w:t>schools do not receive all their allocated income at the start of the academic year</w:t>
      </w:r>
      <w:r w:rsidRPr="00FF74EC">
        <w:rPr>
          <w:rFonts w:ascii="Gill Sans Nova Light" w:hAnsi="Gill Sans Nova Light"/>
          <w:sz w:val="22"/>
          <w:szCs w:val="22"/>
        </w:rPr>
        <w:t>, i</w:t>
      </w:r>
      <w:r w:rsidR="60635654" w:rsidRPr="00FF74EC">
        <w:rPr>
          <w:rFonts w:ascii="Gill Sans Nova Light" w:hAnsi="Gill Sans Nova Light"/>
          <w:sz w:val="22"/>
          <w:szCs w:val="22"/>
        </w:rPr>
        <w:t xml:space="preserve">t is important that </w:t>
      </w:r>
      <w:r w:rsidR="00B5147F">
        <w:rPr>
          <w:rFonts w:ascii="Gill Sans Nova Light" w:hAnsi="Gill Sans Nova Light"/>
          <w:sz w:val="22"/>
          <w:szCs w:val="22"/>
        </w:rPr>
        <w:t>Headteacher</w:t>
      </w:r>
      <w:r w:rsidR="60635654" w:rsidRPr="00FF74EC">
        <w:rPr>
          <w:rFonts w:ascii="Gill Sans Nova Light" w:hAnsi="Gill Sans Nova Light"/>
          <w:sz w:val="22"/>
          <w:szCs w:val="22"/>
        </w:rPr>
        <w:t xml:space="preserve">s understand the cash flow situation to ensure that there is sufficient cash to cover the monthly outgoings. As cash is managed centrally the </w:t>
      </w:r>
      <w:r w:rsidR="186C2E19" w:rsidRPr="00FF74EC">
        <w:rPr>
          <w:rFonts w:ascii="Gill Sans Nova Light" w:hAnsi="Gill Sans Nova Light"/>
          <w:sz w:val="22"/>
          <w:szCs w:val="22"/>
        </w:rPr>
        <w:t xml:space="preserve">central </w:t>
      </w:r>
      <w:r w:rsidRPr="00FF74EC">
        <w:rPr>
          <w:rFonts w:ascii="Gill Sans Nova Light" w:hAnsi="Gill Sans Nova Light"/>
          <w:sz w:val="22"/>
          <w:szCs w:val="22"/>
        </w:rPr>
        <w:t>f</w:t>
      </w:r>
      <w:r w:rsidR="60635654" w:rsidRPr="00FF74EC">
        <w:rPr>
          <w:rFonts w:ascii="Gill Sans Nova Light" w:hAnsi="Gill Sans Nova Light"/>
          <w:sz w:val="22"/>
          <w:szCs w:val="22"/>
        </w:rPr>
        <w:t xml:space="preserve">inance </w:t>
      </w:r>
      <w:r w:rsidR="7634CFC2" w:rsidRPr="00FF74EC">
        <w:rPr>
          <w:rFonts w:ascii="Gill Sans Nova Light" w:hAnsi="Gill Sans Nova Light"/>
          <w:sz w:val="22"/>
          <w:szCs w:val="22"/>
        </w:rPr>
        <w:t>team</w:t>
      </w:r>
      <w:r w:rsidR="60635654" w:rsidRPr="00FF74EC">
        <w:rPr>
          <w:rFonts w:ascii="Gill Sans Nova Light" w:hAnsi="Gill Sans Nova Light"/>
          <w:sz w:val="22"/>
          <w:szCs w:val="22"/>
        </w:rPr>
        <w:t xml:space="preserve"> will support the school with identifying large non</w:t>
      </w:r>
      <w:r w:rsidRPr="00FF74EC">
        <w:rPr>
          <w:rFonts w:ascii="Gill Sans Nova Light" w:hAnsi="Gill Sans Nova Light"/>
          <w:sz w:val="22"/>
          <w:szCs w:val="22"/>
        </w:rPr>
        <w:t>-</w:t>
      </w:r>
      <w:r w:rsidR="60635654" w:rsidRPr="00FF74EC">
        <w:rPr>
          <w:rFonts w:ascii="Gill Sans Nova Light" w:hAnsi="Gill Sans Nova Light"/>
          <w:sz w:val="22"/>
          <w:szCs w:val="22"/>
        </w:rPr>
        <w:t xml:space="preserve">regular payments which could affect the Trust’s cashflow position.  </w:t>
      </w:r>
    </w:p>
    <w:p w14:paraId="5E1C1C98" w14:textId="77777777" w:rsidR="00B5036C" w:rsidRPr="00FF74EC" w:rsidRDefault="00B5036C" w:rsidP="002B2276">
      <w:pPr>
        <w:jc w:val="both"/>
        <w:rPr>
          <w:rFonts w:ascii="Gill Sans Nova Light" w:hAnsi="Gill Sans Nova Light"/>
          <w:sz w:val="22"/>
          <w:szCs w:val="22"/>
        </w:rPr>
      </w:pPr>
    </w:p>
    <w:p w14:paraId="7D6DC0BD" w14:textId="2B4EA7C7" w:rsidR="0083008C" w:rsidRPr="00FF74EC" w:rsidRDefault="00B5147F" w:rsidP="412634B1">
      <w:pPr>
        <w:jc w:val="both"/>
        <w:rPr>
          <w:rFonts w:ascii="Gill Sans Nova Light" w:hAnsi="Gill Sans Nova Light"/>
          <w:sz w:val="22"/>
          <w:szCs w:val="22"/>
        </w:rPr>
      </w:pPr>
      <w:r>
        <w:rPr>
          <w:rFonts w:ascii="Gill Sans Nova Light" w:hAnsi="Gill Sans Nova Light"/>
          <w:sz w:val="22"/>
          <w:szCs w:val="22"/>
        </w:rPr>
        <w:t>Headteacher</w:t>
      </w:r>
      <w:r w:rsidR="27F0A844" w:rsidRPr="00FF74EC">
        <w:rPr>
          <w:rFonts w:ascii="Gill Sans Nova Light" w:hAnsi="Gill Sans Nova Light"/>
          <w:sz w:val="22"/>
          <w:szCs w:val="22"/>
        </w:rPr>
        <w:t>s</w:t>
      </w:r>
      <w:r w:rsidR="1B2C190A" w:rsidRPr="00FF74EC">
        <w:rPr>
          <w:rFonts w:ascii="Gill Sans Nova Light" w:hAnsi="Gill Sans Nova Light"/>
          <w:sz w:val="22"/>
          <w:szCs w:val="22"/>
        </w:rPr>
        <w:t xml:space="preserve"> </w:t>
      </w:r>
      <w:r w:rsidR="27F0A844" w:rsidRPr="00FF74EC">
        <w:rPr>
          <w:rFonts w:ascii="Gill Sans Nova Light" w:hAnsi="Gill Sans Nova Light"/>
          <w:sz w:val="22"/>
          <w:szCs w:val="22"/>
        </w:rPr>
        <w:t xml:space="preserve">are responsible for ensuring </w:t>
      </w:r>
      <w:r w:rsidR="1B2C190A" w:rsidRPr="00FF74EC">
        <w:rPr>
          <w:rFonts w:ascii="Gill Sans Nova Light" w:hAnsi="Gill Sans Nova Light"/>
          <w:sz w:val="22"/>
          <w:szCs w:val="22"/>
        </w:rPr>
        <w:t>that all spending is in line with</w:t>
      </w:r>
      <w:r w:rsidR="27F0A844" w:rsidRPr="00FF74EC">
        <w:rPr>
          <w:rFonts w:ascii="Gill Sans Nova Light" w:hAnsi="Gill Sans Nova Light"/>
          <w:sz w:val="22"/>
          <w:szCs w:val="22"/>
        </w:rPr>
        <w:t xml:space="preserve"> the</w:t>
      </w:r>
      <w:r w:rsidR="1B2C190A" w:rsidRPr="00FF74EC">
        <w:rPr>
          <w:rFonts w:ascii="Gill Sans Nova Light" w:hAnsi="Gill Sans Nova Light"/>
          <w:sz w:val="22"/>
          <w:szCs w:val="22"/>
        </w:rPr>
        <w:t xml:space="preserve"> agreed </w:t>
      </w:r>
      <w:r w:rsidR="214CD27F" w:rsidRPr="00FF74EC">
        <w:rPr>
          <w:rFonts w:ascii="Gill Sans Nova Light" w:hAnsi="Gill Sans Nova Light"/>
          <w:sz w:val="22"/>
          <w:szCs w:val="22"/>
        </w:rPr>
        <w:t>budget and</w:t>
      </w:r>
      <w:r w:rsidR="1B2C190A" w:rsidRPr="00FF74EC">
        <w:rPr>
          <w:rFonts w:ascii="Gill Sans Nova Light" w:hAnsi="Gill Sans Nova Light"/>
          <w:sz w:val="22"/>
          <w:szCs w:val="22"/>
        </w:rPr>
        <w:t xml:space="preserve"> </w:t>
      </w:r>
      <w:r w:rsidR="27F0A844" w:rsidRPr="00FF74EC">
        <w:rPr>
          <w:rFonts w:ascii="Gill Sans Nova Light" w:hAnsi="Gill Sans Nova Light"/>
          <w:sz w:val="22"/>
          <w:szCs w:val="22"/>
        </w:rPr>
        <w:t>should</w:t>
      </w:r>
      <w:r w:rsidR="1B2C190A" w:rsidRPr="00FF74EC">
        <w:rPr>
          <w:rFonts w:ascii="Gill Sans Nova Light" w:hAnsi="Gill Sans Nova Light"/>
          <w:sz w:val="22"/>
          <w:szCs w:val="22"/>
        </w:rPr>
        <w:t xml:space="preserve"> monitor this carefully. </w:t>
      </w:r>
      <w:r w:rsidR="04E0689E" w:rsidRPr="00FF74EC">
        <w:rPr>
          <w:rFonts w:ascii="Gill Sans Nova Light" w:hAnsi="Gill Sans Nova Light"/>
          <w:sz w:val="22"/>
          <w:szCs w:val="22"/>
        </w:rPr>
        <w:t xml:space="preserve"> Any spending required outside of the budget </w:t>
      </w:r>
      <w:r w:rsidR="00BC09A4" w:rsidRPr="00FF74EC">
        <w:rPr>
          <w:rFonts w:ascii="Gill Sans Nova Light" w:hAnsi="Gill Sans Nova Light"/>
          <w:sz w:val="22"/>
          <w:szCs w:val="22"/>
        </w:rPr>
        <w:t>must</w:t>
      </w:r>
      <w:r w:rsidR="04E0689E" w:rsidRPr="00FF74EC">
        <w:rPr>
          <w:rFonts w:ascii="Gill Sans Nova Light" w:hAnsi="Gill Sans Nova Light"/>
          <w:sz w:val="22"/>
          <w:szCs w:val="22"/>
        </w:rPr>
        <w:t xml:space="preserve"> be</w:t>
      </w:r>
      <w:r w:rsidR="01B307D2" w:rsidRPr="00FF74EC">
        <w:rPr>
          <w:rFonts w:ascii="Gill Sans Nova Light" w:hAnsi="Gill Sans Nova Light"/>
          <w:sz w:val="22"/>
          <w:szCs w:val="22"/>
        </w:rPr>
        <w:t xml:space="preserve"> discussed and </w:t>
      </w:r>
      <w:r w:rsidR="04E0689E" w:rsidRPr="00FF74EC">
        <w:rPr>
          <w:rFonts w:ascii="Gill Sans Nova Light" w:hAnsi="Gill Sans Nova Light"/>
          <w:sz w:val="22"/>
          <w:szCs w:val="22"/>
        </w:rPr>
        <w:t xml:space="preserve">agreed with the central team in accordance with the scheme of delegation. </w:t>
      </w:r>
      <w:r w:rsidR="002522FB" w:rsidRPr="00FF74EC">
        <w:rPr>
          <w:rFonts w:ascii="Gill Sans Nova Light" w:hAnsi="Gill Sans Nova Light"/>
          <w:sz w:val="22"/>
          <w:szCs w:val="22"/>
        </w:rPr>
        <w:t xml:space="preserve">No commitment </w:t>
      </w:r>
      <w:r w:rsidR="1FD54AA2" w:rsidRPr="00FF74EC">
        <w:rPr>
          <w:rFonts w:ascii="Gill Sans Nova Light" w:hAnsi="Gill Sans Nova Light"/>
          <w:sz w:val="22"/>
          <w:szCs w:val="22"/>
        </w:rPr>
        <w:t>to</w:t>
      </w:r>
      <w:r w:rsidR="002522FB" w:rsidRPr="00FF74EC">
        <w:rPr>
          <w:rFonts w:ascii="Gill Sans Nova Light" w:hAnsi="Gill Sans Nova Light"/>
          <w:sz w:val="22"/>
          <w:szCs w:val="22"/>
        </w:rPr>
        <w:t xml:space="preserve"> spend beyond the agreed budget can be made without authorisation.</w:t>
      </w:r>
    </w:p>
    <w:p w14:paraId="649F1589" w14:textId="32546F22" w:rsidR="6BFC842C" w:rsidRPr="00FF74EC" w:rsidRDefault="6BFC842C" w:rsidP="6BFC842C">
      <w:pPr>
        <w:jc w:val="both"/>
        <w:rPr>
          <w:rFonts w:ascii="Gill Sans Nova Light" w:hAnsi="Gill Sans Nova Light"/>
          <w:sz w:val="22"/>
          <w:szCs w:val="22"/>
        </w:rPr>
      </w:pPr>
    </w:p>
    <w:p w14:paraId="1638B6D4" w14:textId="75FEF4DF" w:rsidR="0083008C" w:rsidRPr="00FF74EC" w:rsidRDefault="00B5147F" w:rsidP="412634B1">
      <w:pPr>
        <w:jc w:val="both"/>
        <w:rPr>
          <w:rFonts w:ascii="Gill Sans Nova Light" w:hAnsi="Gill Sans Nova Light"/>
          <w:color w:val="FF0000"/>
          <w:sz w:val="22"/>
          <w:szCs w:val="22"/>
        </w:rPr>
      </w:pPr>
      <w:r>
        <w:rPr>
          <w:rFonts w:ascii="Gill Sans Nova Light" w:hAnsi="Gill Sans Nova Light"/>
          <w:sz w:val="22"/>
          <w:szCs w:val="22"/>
        </w:rPr>
        <w:lastRenderedPageBreak/>
        <w:t>Headteacher</w:t>
      </w:r>
      <w:r w:rsidR="01B307D2" w:rsidRPr="00FF74EC">
        <w:rPr>
          <w:rFonts w:ascii="Gill Sans Nova Light" w:hAnsi="Gill Sans Nova Light"/>
          <w:sz w:val="22"/>
          <w:szCs w:val="22"/>
        </w:rPr>
        <w:t xml:space="preserve">s are </w:t>
      </w:r>
      <w:r w:rsidR="04E0689E" w:rsidRPr="00FF74EC">
        <w:rPr>
          <w:rFonts w:ascii="Gill Sans Nova Light" w:hAnsi="Gill Sans Nova Light"/>
          <w:sz w:val="22"/>
          <w:szCs w:val="22"/>
        </w:rPr>
        <w:t>also</w:t>
      </w:r>
      <w:r w:rsidR="27F0A844" w:rsidRPr="00FF74EC">
        <w:rPr>
          <w:rFonts w:ascii="Gill Sans Nova Light" w:hAnsi="Gill Sans Nova Light"/>
          <w:sz w:val="22"/>
          <w:szCs w:val="22"/>
        </w:rPr>
        <w:t xml:space="preserve"> responsible for</w:t>
      </w:r>
      <w:r w:rsidR="04E0689E" w:rsidRPr="00FF74EC">
        <w:rPr>
          <w:rFonts w:ascii="Gill Sans Nova Light" w:hAnsi="Gill Sans Nova Light"/>
          <w:sz w:val="22"/>
          <w:szCs w:val="22"/>
        </w:rPr>
        <w:t xml:space="preserve"> ensur</w:t>
      </w:r>
      <w:r w:rsidR="27F0A844" w:rsidRPr="00FF74EC">
        <w:rPr>
          <w:rFonts w:ascii="Gill Sans Nova Light" w:hAnsi="Gill Sans Nova Light"/>
          <w:sz w:val="22"/>
          <w:szCs w:val="22"/>
        </w:rPr>
        <w:t>ing</w:t>
      </w:r>
      <w:r w:rsidR="04E0689E" w:rsidRPr="00FF74EC">
        <w:rPr>
          <w:rFonts w:ascii="Gill Sans Nova Light" w:hAnsi="Gill Sans Nova Light"/>
          <w:sz w:val="22"/>
          <w:szCs w:val="22"/>
        </w:rPr>
        <w:t xml:space="preserve"> that the school </w:t>
      </w:r>
      <w:r w:rsidR="11B734A4" w:rsidRPr="00FF74EC">
        <w:rPr>
          <w:rFonts w:ascii="Gill Sans Nova Light" w:hAnsi="Gill Sans Nova Light"/>
          <w:sz w:val="22"/>
          <w:szCs w:val="22"/>
        </w:rPr>
        <w:t>does not</w:t>
      </w:r>
      <w:r w:rsidR="04E0689E" w:rsidRPr="00FF74EC">
        <w:rPr>
          <w:rFonts w:ascii="Gill Sans Nova Light" w:hAnsi="Gill Sans Nova Light"/>
          <w:sz w:val="22"/>
          <w:szCs w:val="22"/>
        </w:rPr>
        <w:t xml:space="preserve"> enter into any lease/hire agreements without </w:t>
      </w:r>
      <w:r w:rsidR="27F0A844" w:rsidRPr="00FF74EC">
        <w:rPr>
          <w:rFonts w:ascii="Gill Sans Nova Light" w:hAnsi="Gill Sans Nova Light"/>
          <w:sz w:val="22"/>
          <w:szCs w:val="22"/>
        </w:rPr>
        <w:t xml:space="preserve">the </w:t>
      </w:r>
      <w:r w:rsidR="04E0689E" w:rsidRPr="00FF74EC">
        <w:rPr>
          <w:rFonts w:ascii="Gill Sans Nova Light" w:hAnsi="Gill Sans Nova Light"/>
          <w:sz w:val="22"/>
          <w:szCs w:val="22"/>
        </w:rPr>
        <w:t xml:space="preserve">consent </w:t>
      </w:r>
      <w:r w:rsidR="27F0A844" w:rsidRPr="00FF74EC">
        <w:rPr>
          <w:rFonts w:ascii="Gill Sans Nova Light" w:hAnsi="Gill Sans Nova Light"/>
          <w:sz w:val="22"/>
          <w:szCs w:val="22"/>
        </w:rPr>
        <w:t>of</w:t>
      </w:r>
      <w:r w:rsidR="04E0689E" w:rsidRPr="00FF74EC">
        <w:rPr>
          <w:rFonts w:ascii="Gill Sans Nova Light" w:hAnsi="Gill Sans Nova Light"/>
          <w:sz w:val="22"/>
          <w:szCs w:val="22"/>
        </w:rPr>
        <w:t xml:space="preserve"> the Head of Finance</w:t>
      </w:r>
      <w:r w:rsidR="7C77AE2F" w:rsidRPr="00FF74EC">
        <w:rPr>
          <w:rFonts w:ascii="Gill Sans Nova Light" w:hAnsi="Gill Sans Nova Light"/>
          <w:sz w:val="22"/>
          <w:szCs w:val="22"/>
        </w:rPr>
        <w:t xml:space="preserve"> in line with the finance policy.</w:t>
      </w:r>
    </w:p>
    <w:p w14:paraId="2F133069" w14:textId="19D9DA12" w:rsidR="00EF030D" w:rsidRPr="00FF74EC" w:rsidRDefault="00EF030D" w:rsidP="002B34AC">
      <w:pPr>
        <w:pStyle w:val="Heading2"/>
      </w:pPr>
      <w:bookmarkStart w:id="29" w:name="_Toc175658303"/>
      <w:r w:rsidRPr="00FF74EC">
        <w:t xml:space="preserve">Human </w:t>
      </w:r>
      <w:r w:rsidR="00A8165F" w:rsidRPr="00FF74EC">
        <w:t>r</w:t>
      </w:r>
      <w:r w:rsidRPr="00FF74EC">
        <w:t>esources</w:t>
      </w:r>
      <w:bookmarkEnd w:id="29"/>
    </w:p>
    <w:p w14:paraId="0E350AEF" w14:textId="489E9451" w:rsidR="00E1607B" w:rsidRPr="00FF74EC" w:rsidRDefault="00B5147F" w:rsidP="002B2276">
      <w:pPr>
        <w:jc w:val="both"/>
        <w:rPr>
          <w:rFonts w:ascii="Gill Sans Nova Light" w:hAnsi="Gill Sans Nova Light"/>
          <w:sz w:val="22"/>
          <w:szCs w:val="22"/>
        </w:rPr>
      </w:pPr>
      <w:r>
        <w:rPr>
          <w:rFonts w:ascii="Gill Sans Nova Light" w:hAnsi="Gill Sans Nova Light"/>
          <w:sz w:val="22"/>
          <w:szCs w:val="22"/>
        </w:rPr>
        <w:t>Headteacher</w:t>
      </w:r>
      <w:r w:rsidR="001B3CCE" w:rsidRPr="00FF74EC">
        <w:rPr>
          <w:rFonts w:ascii="Gill Sans Nova Light" w:hAnsi="Gill Sans Nova Light"/>
          <w:sz w:val="22"/>
          <w:szCs w:val="22"/>
        </w:rPr>
        <w:t>s</w:t>
      </w:r>
      <w:r w:rsidR="00EF030D" w:rsidRPr="00FF74EC">
        <w:rPr>
          <w:rFonts w:ascii="Gill Sans Nova Light" w:hAnsi="Gill Sans Nova Light"/>
          <w:sz w:val="22"/>
          <w:szCs w:val="22"/>
        </w:rPr>
        <w:t xml:space="preserve"> </w:t>
      </w:r>
      <w:r w:rsidR="002039E5" w:rsidRPr="00FF74EC">
        <w:rPr>
          <w:rFonts w:ascii="Gill Sans Nova Light" w:hAnsi="Gill Sans Nova Light"/>
          <w:sz w:val="22"/>
          <w:szCs w:val="22"/>
        </w:rPr>
        <w:t>are responsible for ensuring</w:t>
      </w:r>
      <w:r w:rsidR="00EF030D" w:rsidRPr="00FF74EC">
        <w:rPr>
          <w:rFonts w:ascii="Gill Sans Nova Light" w:hAnsi="Gill Sans Nova Light"/>
          <w:sz w:val="22"/>
          <w:szCs w:val="22"/>
        </w:rPr>
        <w:t xml:space="preserve"> that</w:t>
      </w:r>
      <w:r w:rsidR="00E1607B" w:rsidRPr="00FF74EC">
        <w:rPr>
          <w:rFonts w:ascii="Gill Sans Nova Light" w:hAnsi="Gill Sans Nova Light"/>
          <w:sz w:val="22"/>
          <w:szCs w:val="22"/>
        </w:rPr>
        <w:t xml:space="preserve"> they </w:t>
      </w:r>
      <w:r w:rsidR="002039E5" w:rsidRPr="00FF74EC">
        <w:rPr>
          <w:rFonts w:ascii="Gill Sans Nova Light" w:hAnsi="Gill Sans Nova Light"/>
          <w:sz w:val="22"/>
          <w:szCs w:val="22"/>
        </w:rPr>
        <w:t xml:space="preserve">discuss and </w:t>
      </w:r>
      <w:r w:rsidR="00E1607B" w:rsidRPr="00FF74EC">
        <w:rPr>
          <w:rFonts w:ascii="Gill Sans Nova Light" w:hAnsi="Gill Sans Nova Light"/>
          <w:sz w:val="22"/>
          <w:szCs w:val="22"/>
        </w:rPr>
        <w:t>agree with the CEO</w:t>
      </w:r>
      <w:r w:rsidR="00060E60" w:rsidRPr="00FF74EC">
        <w:rPr>
          <w:rFonts w:ascii="Gill Sans Nova Light" w:hAnsi="Gill Sans Nova Light"/>
          <w:sz w:val="22"/>
          <w:szCs w:val="22"/>
        </w:rPr>
        <w:t>/DCEO</w:t>
      </w:r>
      <w:r w:rsidR="00E1607B" w:rsidRPr="00FF74EC">
        <w:rPr>
          <w:rFonts w:ascii="Gill Sans Nova Light" w:hAnsi="Gill Sans Nova Light"/>
          <w:sz w:val="22"/>
          <w:szCs w:val="22"/>
        </w:rPr>
        <w:t xml:space="preserve"> any changes to </w:t>
      </w:r>
      <w:r w:rsidR="002039E5" w:rsidRPr="00FF74EC">
        <w:rPr>
          <w:rFonts w:ascii="Gill Sans Nova Light" w:hAnsi="Gill Sans Nova Light"/>
          <w:sz w:val="22"/>
          <w:szCs w:val="22"/>
        </w:rPr>
        <w:t xml:space="preserve">the </w:t>
      </w:r>
      <w:r w:rsidR="00E1607B" w:rsidRPr="00FF74EC">
        <w:rPr>
          <w:rFonts w:ascii="Gill Sans Nova Light" w:hAnsi="Gill Sans Nova Light"/>
          <w:sz w:val="22"/>
          <w:szCs w:val="22"/>
        </w:rPr>
        <w:t xml:space="preserve">leadership structure that they feel is needed to meet their operational demands. </w:t>
      </w:r>
    </w:p>
    <w:p w14:paraId="23F11DAF" w14:textId="77777777" w:rsidR="00E1607B" w:rsidRPr="00FF74EC" w:rsidRDefault="00E1607B" w:rsidP="002B2276">
      <w:pPr>
        <w:jc w:val="both"/>
        <w:rPr>
          <w:rFonts w:ascii="Gill Sans Nova Light" w:hAnsi="Gill Sans Nova Light"/>
          <w:sz w:val="22"/>
          <w:szCs w:val="22"/>
        </w:rPr>
      </w:pPr>
    </w:p>
    <w:p w14:paraId="2243E6E8" w14:textId="774B9D21" w:rsidR="00E1607B" w:rsidRPr="00FF74EC" w:rsidRDefault="3F3FEA5D" w:rsidP="412634B1">
      <w:pPr>
        <w:jc w:val="both"/>
        <w:rPr>
          <w:rFonts w:ascii="Gill Sans Nova Light" w:hAnsi="Gill Sans Nova Light"/>
          <w:color w:val="FF0000"/>
          <w:sz w:val="22"/>
          <w:szCs w:val="22"/>
        </w:rPr>
      </w:pPr>
      <w:r w:rsidRPr="00FF74EC">
        <w:rPr>
          <w:rFonts w:ascii="Gill Sans Nova Light" w:hAnsi="Gill Sans Nova Light"/>
          <w:sz w:val="22"/>
          <w:szCs w:val="22"/>
        </w:rPr>
        <w:t xml:space="preserve">The Trust will support recruitment in each school by advertising on the Trust website. The relevant information must be sent to the </w:t>
      </w:r>
      <w:r w:rsidR="7F458D64" w:rsidRPr="00FF74EC">
        <w:rPr>
          <w:rFonts w:ascii="Gill Sans Nova Light" w:hAnsi="Gill Sans Nova Light"/>
          <w:sz w:val="22"/>
          <w:szCs w:val="22"/>
        </w:rPr>
        <w:t xml:space="preserve">Governance and People Administrator at </w:t>
      </w:r>
      <w:hyperlink r:id="rId17">
        <w:r w:rsidR="7F458D64" w:rsidRPr="00FF74EC">
          <w:rPr>
            <w:rStyle w:val="Hyperlink"/>
            <w:rFonts w:ascii="Gill Sans Nova Light" w:hAnsi="Gill Sans Nova Light"/>
            <w:sz w:val="22"/>
            <w:szCs w:val="22"/>
          </w:rPr>
          <w:t>vacancies@dgat.org.uk</w:t>
        </w:r>
      </w:hyperlink>
      <w:r w:rsidR="7F458D64" w:rsidRPr="00FF74EC">
        <w:rPr>
          <w:rFonts w:ascii="Gill Sans Nova Light" w:hAnsi="Gill Sans Nova Light"/>
          <w:sz w:val="22"/>
          <w:szCs w:val="22"/>
        </w:rPr>
        <w:t xml:space="preserve"> </w:t>
      </w:r>
      <w:r w:rsidR="00985152" w:rsidRPr="00FF74EC">
        <w:rPr>
          <w:rFonts w:ascii="Gill Sans Nova Light" w:hAnsi="Gill Sans Nova Light"/>
          <w:sz w:val="22"/>
          <w:szCs w:val="22"/>
        </w:rPr>
        <w:t xml:space="preserve"> </w:t>
      </w:r>
      <w:r w:rsidRPr="00FF74EC">
        <w:rPr>
          <w:rFonts w:ascii="Gill Sans Nova Light" w:hAnsi="Gill Sans Nova Light"/>
          <w:sz w:val="22"/>
          <w:szCs w:val="22"/>
        </w:rPr>
        <w:t xml:space="preserve">who will ensure it is added to the vacancy section of the website. </w:t>
      </w:r>
      <w:r w:rsidR="69D51564" w:rsidRPr="00FF74EC">
        <w:rPr>
          <w:rFonts w:ascii="Gill Sans Nova Light" w:hAnsi="Gill Sans Nova Light"/>
          <w:sz w:val="22"/>
          <w:szCs w:val="22"/>
        </w:rPr>
        <w:t xml:space="preserve">The DGAT template recruitment pack must be used for all Trust vacancies. </w:t>
      </w:r>
      <w:r w:rsidRPr="00FF74EC">
        <w:rPr>
          <w:rFonts w:ascii="Gill Sans Nova Light" w:hAnsi="Gill Sans Nova Light"/>
          <w:sz w:val="22"/>
          <w:szCs w:val="22"/>
        </w:rPr>
        <w:t xml:space="preserve">This also ensures that the requirement for reporting staff changes to the central team has been shared as required. </w:t>
      </w:r>
    </w:p>
    <w:p w14:paraId="650FC01D" w14:textId="7EEED7F1" w:rsidR="412634B1" w:rsidRPr="00FF74EC" w:rsidRDefault="412634B1" w:rsidP="412634B1">
      <w:pPr>
        <w:jc w:val="both"/>
        <w:rPr>
          <w:rFonts w:ascii="Gill Sans Nova Light" w:hAnsi="Gill Sans Nova Light"/>
        </w:rPr>
      </w:pPr>
    </w:p>
    <w:p w14:paraId="2C828EDF" w14:textId="1450287B" w:rsidR="00E1607B" w:rsidRPr="00FF74EC" w:rsidRDefault="007D6D9A" w:rsidP="1E520881">
      <w:pPr>
        <w:jc w:val="both"/>
        <w:rPr>
          <w:rFonts w:ascii="Gill Sans Nova Light" w:hAnsi="Gill Sans Nova Light"/>
          <w:sz w:val="22"/>
          <w:szCs w:val="22"/>
        </w:rPr>
      </w:pPr>
      <w:r w:rsidRPr="00FF74EC">
        <w:rPr>
          <w:rFonts w:ascii="Gill Sans Nova Light" w:hAnsi="Gill Sans Nova Light"/>
          <w:sz w:val="22"/>
          <w:szCs w:val="22"/>
        </w:rPr>
        <w:t xml:space="preserve">Recruitment of staff is delegated to </w:t>
      </w:r>
      <w:r w:rsidR="00B5147F">
        <w:rPr>
          <w:rFonts w:ascii="Gill Sans Nova Light" w:hAnsi="Gill Sans Nova Light"/>
          <w:sz w:val="22"/>
          <w:szCs w:val="22"/>
        </w:rPr>
        <w:t>Headteacher</w:t>
      </w:r>
      <w:r w:rsidRPr="00FF74EC">
        <w:rPr>
          <w:rFonts w:ascii="Gill Sans Nova Light" w:hAnsi="Gill Sans Nova Light"/>
          <w:sz w:val="22"/>
          <w:szCs w:val="22"/>
        </w:rPr>
        <w:t>s. In</w:t>
      </w:r>
      <w:r w:rsidR="00AA3B35" w:rsidRPr="00FF74EC">
        <w:rPr>
          <w:rFonts w:ascii="Gill Sans Nova Light" w:hAnsi="Gill Sans Nova Light"/>
          <w:sz w:val="22"/>
          <w:szCs w:val="22"/>
        </w:rPr>
        <w:t xml:space="preserve"> </w:t>
      </w:r>
      <w:r w:rsidRPr="00FF74EC">
        <w:rPr>
          <w:rFonts w:ascii="Gill Sans Nova Light" w:hAnsi="Gill Sans Nova Light"/>
          <w:sz w:val="22"/>
          <w:szCs w:val="22"/>
        </w:rPr>
        <w:t xml:space="preserve">circumstances where a deputy </w:t>
      </w:r>
      <w:r w:rsidR="00B5147F">
        <w:rPr>
          <w:rFonts w:ascii="Gill Sans Nova Light" w:hAnsi="Gill Sans Nova Light"/>
          <w:sz w:val="22"/>
          <w:szCs w:val="22"/>
        </w:rPr>
        <w:t>Headteacher</w:t>
      </w:r>
      <w:r w:rsidRPr="00FF74EC">
        <w:rPr>
          <w:rFonts w:ascii="Gill Sans Nova Light" w:hAnsi="Gill Sans Nova Light"/>
          <w:sz w:val="22"/>
          <w:szCs w:val="22"/>
        </w:rPr>
        <w:t xml:space="preserve"> is being appointed, </w:t>
      </w:r>
      <w:r w:rsidR="00E1607B" w:rsidRPr="00FF74EC">
        <w:rPr>
          <w:rFonts w:ascii="Gill Sans Nova Light" w:hAnsi="Gill Sans Nova Light"/>
          <w:sz w:val="22"/>
          <w:szCs w:val="22"/>
        </w:rPr>
        <w:t xml:space="preserve">the </w:t>
      </w:r>
      <w:r w:rsidR="00985152" w:rsidRPr="00FF74EC">
        <w:rPr>
          <w:rFonts w:ascii="Gill Sans Nova Light" w:hAnsi="Gill Sans Nova Light"/>
          <w:sz w:val="22"/>
          <w:szCs w:val="22"/>
        </w:rPr>
        <w:t>DCEO</w:t>
      </w:r>
      <w:r w:rsidR="00FC4E8C" w:rsidRPr="00FF74EC">
        <w:rPr>
          <w:rFonts w:ascii="Gill Sans Nova Light" w:hAnsi="Gill Sans Nova Light"/>
          <w:sz w:val="22"/>
          <w:szCs w:val="22"/>
        </w:rPr>
        <w:t xml:space="preserve"> </w:t>
      </w:r>
      <w:r w:rsidR="00AE43C6" w:rsidRPr="00FF74EC">
        <w:rPr>
          <w:rFonts w:ascii="Gill Sans Nova Light" w:hAnsi="Gill Sans Nova Light"/>
          <w:sz w:val="22"/>
          <w:szCs w:val="22"/>
        </w:rPr>
        <w:t>or REL</w:t>
      </w:r>
      <w:r w:rsidR="00FC4E8C" w:rsidRPr="00FF74EC">
        <w:rPr>
          <w:rFonts w:ascii="Gill Sans Nova Light" w:hAnsi="Gill Sans Nova Light"/>
          <w:sz w:val="22"/>
          <w:szCs w:val="22"/>
        </w:rPr>
        <w:t xml:space="preserve"> will be involved with the appointment process.</w:t>
      </w:r>
      <w:r w:rsidR="00E1607B" w:rsidRPr="00FF74EC">
        <w:rPr>
          <w:rFonts w:ascii="Gill Sans Nova Light" w:hAnsi="Gill Sans Nova Light"/>
          <w:sz w:val="22"/>
          <w:szCs w:val="22"/>
        </w:rPr>
        <w:t xml:space="preserve"> </w:t>
      </w:r>
      <w:r w:rsidR="7DD045D7" w:rsidRPr="00FF74EC">
        <w:rPr>
          <w:rFonts w:ascii="Gill Sans Nova Light" w:hAnsi="Gill Sans Nova Light"/>
          <w:sz w:val="22"/>
          <w:szCs w:val="22"/>
        </w:rPr>
        <w:t>As shared in the recent Recruitment Briefing, there is a Trust wide pause on recruitment for the academic year 2024-25</w:t>
      </w:r>
      <w:r w:rsidR="5E34AF16" w:rsidRPr="00FF74EC">
        <w:rPr>
          <w:rFonts w:ascii="Gill Sans Nova Light" w:hAnsi="Gill Sans Nova Light"/>
          <w:sz w:val="22"/>
          <w:szCs w:val="22"/>
        </w:rPr>
        <w:t xml:space="preserve">. </w:t>
      </w:r>
      <w:r w:rsidR="00B5147F">
        <w:rPr>
          <w:rFonts w:ascii="Gill Sans Nova Light" w:hAnsi="Gill Sans Nova Light"/>
          <w:sz w:val="22"/>
          <w:szCs w:val="22"/>
        </w:rPr>
        <w:t>Headteacher</w:t>
      </w:r>
      <w:r w:rsidR="5E34AF16" w:rsidRPr="00FF74EC">
        <w:rPr>
          <w:rFonts w:ascii="Gill Sans Nova Light" w:hAnsi="Gill Sans Nova Light"/>
          <w:sz w:val="22"/>
          <w:szCs w:val="22"/>
        </w:rPr>
        <w:t xml:space="preserve">s and those with responsibility for </w:t>
      </w:r>
      <w:r w:rsidR="641D6DD1" w:rsidRPr="00FF74EC">
        <w:rPr>
          <w:rFonts w:ascii="Gill Sans Nova Light" w:hAnsi="Gill Sans Nova Light"/>
          <w:sz w:val="22"/>
          <w:szCs w:val="22"/>
        </w:rPr>
        <w:t>recruitment</w:t>
      </w:r>
      <w:r w:rsidR="5E34AF16" w:rsidRPr="00FF74EC">
        <w:rPr>
          <w:rFonts w:ascii="Gill Sans Nova Light" w:hAnsi="Gill Sans Nova Light"/>
          <w:sz w:val="22"/>
          <w:szCs w:val="22"/>
        </w:rPr>
        <w:t xml:space="preserve"> must follow the processes set out in this briefing.</w:t>
      </w:r>
    </w:p>
    <w:p w14:paraId="3A7B338F" w14:textId="5FAE116D" w:rsidR="1E520881" w:rsidRPr="00FF74EC" w:rsidRDefault="1E520881" w:rsidP="1E520881">
      <w:pPr>
        <w:jc w:val="both"/>
        <w:rPr>
          <w:rFonts w:ascii="Gill Sans Nova Light" w:hAnsi="Gill Sans Nova Light"/>
          <w:sz w:val="22"/>
          <w:szCs w:val="22"/>
        </w:rPr>
      </w:pPr>
    </w:p>
    <w:p w14:paraId="27AFBBD5" w14:textId="0B6769C5" w:rsidR="00EF030D" w:rsidRPr="00FF74EC" w:rsidRDefault="00B5147F" w:rsidP="002B2276">
      <w:pPr>
        <w:jc w:val="both"/>
        <w:rPr>
          <w:rFonts w:ascii="Gill Sans Nova Light" w:hAnsi="Gill Sans Nova Light"/>
          <w:sz w:val="22"/>
          <w:szCs w:val="22"/>
        </w:rPr>
      </w:pPr>
      <w:r>
        <w:rPr>
          <w:rFonts w:ascii="Gill Sans Nova Light" w:hAnsi="Gill Sans Nova Light"/>
          <w:sz w:val="22"/>
          <w:szCs w:val="22"/>
        </w:rPr>
        <w:t>Headteacher</w:t>
      </w:r>
      <w:r w:rsidR="3F3FEA5D" w:rsidRPr="00FF74EC">
        <w:rPr>
          <w:rFonts w:ascii="Gill Sans Nova Light" w:hAnsi="Gill Sans Nova Light"/>
          <w:sz w:val="22"/>
          <w:szCs w:val="22"/>
        </w:rPr>
        <w:t xml:space="preserve">s are responsible for ensuring that they fully meet the requirement of the terms and conditions of employment for the staff in their school. </w:t>
      </w:r>
    </w:p>
    <w:p w14:paraId="59FD76FB" w14:textId="067C6484" w:rsidR="00F87545" w:rsidRPr="00FF74EC" w:rsidRDefault="00F87545" w:rsidP="3F3FEA5D">
      <w:pPr>
        <w:jc w:val="both"/>
        <w:rPr>
          <w:rFonts w:ascii="Gill Sans Nova Light" w:hAnsi="Gill Sans Nova Light"/>
          <w:sz w:val="22"/>
          <w:szCs w:val="22"/>
        </w:rPr>
      </w:pPr>
    </w:p>
    <w:p w14:paraId="30632EB9" w14:textId="736CA360" w:rsidR="00F87545" w:rsidRPr="00FF74EC" w:rsidRDefault="3F3FEA5D" w:rsidP="3F3FEA5D">
      <w:pPr>
        <w:jc w:val="both"/>
        <w:rPr>
          <w:rFonts w:ascii="MS Gothic" w:eastAsia="MS Gothic" w:hAnsi="MS Gothic" w:cs="MS Gothic"/>
        </w:rPr>
      </w:pPr>
      <w:r w:rsidRPr="00FF74EC">
        <w:rPr>
          <w:rFonts w:ascii="Gill Sans Nova Light" w:hAnsi="Gill Sans Nova Light"/>
          <w:sz w:val="22"/>
          <w:szCs w:val="22"/>
        </w:rPr>
        <w:t>The Head of Governance and People</w:t>
      </w:r>
      <w:r w:rsidR="00EA200B" w:rsidRPr="00FF74EC">
        <w:rPr>
          <w:rFonts w:ascii="Gill Sans Nova Light" w:hAnsi="Gill Sans Nova Light"/>
          <w:sz w:val="22"/>
          <w:szCs w:val="22"/>
        </w:rPr>
        <w:t xml:space="preserve"> (HOGP)</w:t>
      </w:r>
      <w:r w:rsidRPr="00FF74EC">
        <w:rPr>
          <w:rFonts w:ascii="Gill Sans Nova Light" w:hAnsi="Gill Sans Nova Light"/>
          <w:sz w:val="22"/>
          <w:szCs w:val="22"/>
        </w:rPr>
        <w:t xml:space="preserve"> is the lead officer for HR, having oversight of the Trust’s external HR provider and providing template documentation, advi</w:t>
      </w:r>
      <w:r w:rsidR="00CF50D5" w:rsidRPr="00FF74EC">
        <w:rPr>
          <w:rFonts w:ascii="Gill Sans Nova Light" w:hAnsi="Gill Sans Nova Light"/>
          <w:sz w:val="22"/>
          <w:szCs w:val="22"/>
        </w:rPr>
        <w:t>c</w:t>
      </w:r>
      <w:r w:rsidRPr="00FF74EC">
        <w:rPr>
          <w:rFonts w:ascii="Gill Sans Nova Light" w:hAnsi="Gill Sans Nova Light"/>
          <w:sz w:val="22"/>
          <w:szCs w:val="22"/>
        </w:rPr>
        <w:t xml:space="preserve">e and support on non-casework matters across the Trust.  </w:t>
      </w:r>
    </w:p>
    <w:p w14:paraId="47D3D490" w14:textId="6E0E1C35" w:rsidR="3F3FEA5D" w:rsidRPr="00FF74EC" w:rsidRDefault="3F3FEA5D" w:rsidP="3F3FEA5D">
      <w:pPr>
        <w:jc w:val="both"/>
        <w:rPr>
          <w:rFonts w:ascii="Gill Sans Nova Light" w:hAnsi="Gill Sans Nova Light"/>
          <w:sz w:val="22"/>
          <w:szCs w:val="22"/>
        </w:rPr>
      </w:pPr>
    </w:p>
    <w:p w14:paraId="02E6F76A" w14:textId="6326EB6E" w:rsidR="00F87545" w:rsidRPr="00FF74EC" w:rsidRDefault="3F3FEA5D" w:rsidP="3F3FEA5D">
      <w:pPr>
        <w:jc w:val="both"/>
        <w:rPr>
          <w:rFonts w:ascii="Gill Sans Nova Light" w:hAnsi="Gill Sans Nova Light"/>
          <w:sz w:val="22"/>
          <w:szCs w:val="22"/>
        </w:rPr>
      </w:pPr>
      <w:r w:rsidRPr="00FF74EC">
        <w:rPr>
          <w:rFonts w:ascii="Gill Sans Nova Light" w:hAnsi="Gill Sans Nova Light"/>
          <w:sz w:val="22"/>
          <w:szCs w:val="22"/>
        </w:rPr>
        <w:t xml:space="preserve">For any HR related issues,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must seek advice from the Trust’s HR provider. Any concerns about the HR support received must be discussed with the Head of Governance and People.</w:t>
      </w:r>
    </w:p>
    <w:p w14:paraId="1BC5A469" w14:textId="77777777" w:rsidR="00E1607B" w:rsidRPr="00FF74EC" w:rsidRDefault="00E1607B" w:rsidP="002B2276">
      <w:pPr>
        <w:jc w:val="both"/>
        <w:rPr>
          <w:rFonts w:ascii="Gill Sans Nova Light" w:hAnsi="Gill Sans Nova Light"/>
          <w:sz w:val="22"/>
          <w:szCs w:val="22"/>
        </w:rPr>
      </w:pPr>
    </w:p>
    <w:p w14:paraId="0841154F" w14:textId="3E55D668" w:rsidR="00E1607B" w:rsidRPr="00FF74EC" w:rsidRDefault="00805C1E" w:rsidP="002B2276">
      <w:pPr>
        <w:jc w:val="both"/>
        <w:rPr>
          <w:rFonts w:ascii="Gill Sans Nova Light" w:hAnsi="Gill Sans Nova Light" w:cs="Arial"/>
          <w:sz w:val="22"/>
          <w:szCs w:val="22"/>
        </w:rPr>
      </w:pPr>
      <w:r w:rsidRPr="00FF74EC">
        <w:rPr>
          <w:rFonts w:ascii="Gill Sans Nova Light" w:hAnsi="Gill Sans Nova Light" w:cs="Arial"/>
          <w:sz w:val="22"/>
          <w:szCs w:val="22"/>
        </w:rPr>
        <w:t xml:space="preserve">The </w:t>
      </w:r>
      <w:r w:rsidR="00B5147F">
        <w:rPr>
          <w:rFonts w:ascii="Gill Sans Nova Light" w:hAnsi="Gill Sans Nova Light" w:cs="Arial"/>
          <w:sz w:val="22"/>
          <w:szCs w:val="22"/>
        </w:rPr>
        <w:t>Headteacher</w:t>
      </w:r>
      <w:r w:rsidRPr="00FF74EC">
        <w:rPr>
          <w:rFonts w:ascii="Gill Sans Nova Light" w:hAnsi="Gill Sans Nova Light" w:cs="Arial"/>
          <w:sz w:val="22"/>
          <w:szCs w:val="22"/>
        </w:rPr>
        <w:t xml:space="preserve"> must inform the </w:t>
      </w:r>
      <w:r w:rsidR="00B93B52" w:rsidRPr="00FF74EC">
        <w:rPr>
          <w:rFonts w:ascii="Gill Sans Nova Light" w:hAnsi="Gill Sans Nova Light" w:cs="Arial"/>
          <w:sz w:val="22"/>
          <w:szCs w:val="22"/>
        </w:rPr>
        <w:t>HOGP</w:t>
      </w:r>
      <w:r w:rsidRPr="00FF74EC">
        <w:rPr>
          <w:rFonts w:ascii="Gill Sans Nova Light" w:hAnsi="Gill Sans Nova Light" w:cs="Arial"/>
          <w:sz w:val="22"/>
          <w:szCs w:val="22"/>
        </w:rPr>
        <w:t xml:space="preserve"> and the </w:t>
      </w:r>
      <w:r w:rsidR="00B93B52" w:rsidRPr="00FF74EC">
        <w:rPr>
          <w:rFonts w:ascii="Gill Sans Nova Light" w:hAnsi="Gill Sans Nova Light" w:cs="Arial"/>
          <w:sz w:val="22"/>
          <w:szCs w:val="22"/>
        </w:rPr>
        <w:t>c</w:t>
      </w:r>
      <w:r w:rsidRPr="00FF74EC">
        <w:rPr>
          <w:rFonts w:ascii="Gill Sans Nova Light" w:hAnsi="Gill Sans Nova Light" w:cs="Arial"/>
          <w:sz w:val="22"/>
          <w:szCs w:val="22"/>
        </w:rPr>
        <w:t xml:space="preserve">hair of </w:t>
      </w:r>
      <w:r w:rsidR="00B93B52" w:rsidRPr="00FF74EC">
        <w:rPr>
          <w:rFonts w:ascii="Gill Sans Nova Light" w:hAnsi="Gill Sans Nova Light" w:cs="Arial"/>
          <w:sz w:val="22"/>
          <w:szCs w:val="22"/>
        </w:rPr>
        <w:t>g</w:t>
      </w:r>
      <w:r w:rsidRPr="00FF74EC">
        <w:rPr>
          <w:rFonts w:ascii="Gill Sans Nova Light" w:hAnsi="Gill Sans Nova Light" w:cs="Arial"/>
          <w:sz w:val="22"/>
          <w:szCs w:val="22"/>
        </w:rPr>
        <w:t xml:space="preserve">overnors of any conduct or capability procedures that are to be undertaken with staff.  </w:t>
      </w:r>
      <w:r w:rsidR="00E1607B" w:rsidRPr="00FF74EC">
        <w:rPr>
          <w:rFonts w:ascii="Gill Sans Nova Light" w:hAnsi="Gill Sans Nova Light"/>
          <w:sz w:val="22"/>
          <w:szCs w:val="22"/>
        </w:rPr>
        <w:t xml:space="preserve">Should there be a need to </w:t>
      </w:r>
      <w:r w:rsidRPr="00FF74EC">
        <w:rPr>
          <w:rFonts w:ascii="Gill Sans Nova Light" w:hAnsi="Gill Sans Nova Light"/>
          <w:sz w:val="22"/>
          <w:szCs w:val="22"/>
        </w:rPr>
        <w:t>pursue a potential</w:t>
      </w:r>
      <w:r w:rsidR="004E3B85" w:rsidRPr="00FF74EC">
        <w:rPr>
          <w:rFonts w:ascii="Gill Sans Nova Light" w:hAnsi="Gill Sans Nova Light"/>
          <w:sz w:val="22"/>
          <w:szCs w:val="22"/>
        </w:rPr>
        <w:t xml:space="preserve"> </w:t>
      </w:r>
      <w:r w:rsidR="00E1607B" w:rsidRPr="00FF74EC">
        <w:rPr>
          <w:rFonts w:ascii="Gill Sans Nova Light" w:hAnsi="Gill Sans Nova Light"/>
          <w:sz w:val="22"/>
          <w:szCs w:val="22"/>
        </w:rPr>
        <w:t>dismiss</w:t>
      </w:r>
      <w:r w:rsidR="004E3B85" w:rsidRPr="00FF74EC">
        <w:rPr>
          <w:rFonts w:ascii="Gill Sans Nova Light" w:hAnsi="Gill Sans Nova Light"/>
          <w:sz w:val="22"/>
          <w:szCs w:val="22"/>
        </w:rPr>
        <w:t>al of</w:t>
      </w:r>
      <w:r w:rsidR="00E1607B" w:rsidRPr="00FF74EC">
        <w:rPr>
          <w:rFonts w:ascii="Gill Sans Nova Light" w:hAnsi="Gill Sans Nova Light"/>
          <w:sz w:val="22"/>
          <w:szCs w:val="22"/>
        </w:rPr>
        <w:t xml:space="preserve"> a member of staff, a representative of the Trust</w:t>
      </w:r>
      <w:r w:rsidR="002039E5" w:rsidRPr="00FF74EC">
        <w:rPr>
          <w:rFonts w:ascii="Gill Sans Nova Light" w:hAnsi="Gill Sans Nova Light"/>
          <w:sz w:val="22"/>
          <w:szCs w:val="22"/>
        </w:rPr>
        <w:t xml:space="preserve"> central team</w:t>
      </w:r>
      <w:r w:rsidR="00E1607B" w:rsidRPr="00FF74EC">
        <w:rPr>
          <w:rFonts w:ascii="Gill Sans Nova Light" w:hAnsi="Gill Sans Nova Light"/>
          <w:sz w:val="22"/>
          <w:szCs w:val="22"/>
        </w:rPr>
        <w:t xml:space="preserve"> will be involved within the decision</w:t>
      </w:r>
      <w:r w:rsidR="007D6D9A" w:rsidRPr="00FF74EC">
        <w:rPr>
          <w:rFonts w:ascii="Gill Sans Nova Light" w:hAnsi="Gill Sans Nova Light"/>
          <w:sz w:val="22"/>
          <w:szCs w:val="22"/>
        </w:rPr>
        <w:t>-</w:t>
      </w:r>
      <w:r w:rsidR="00E1607B" w:rsidRPr="00FF74EC">
        <w:rPr>
          <w:rFonts w:ascii="Gill Sans Nova Light" w:hAnsi="Gill Sans Nova Light"/>
          <w:sz w:val="22"/>
          <w:szCs w:val="22"/>
        </w:rPr>
        <w:t xml:space="preserve">making panel. </w:t>
      </w:r>
    </w:p>
    <w:p w14:paraId="44AD758F" w14:textId="77777777" w:rsidR="00E1607B" w:rsidRPr="00FF74EC" w:rsidRDefault="00E1607B" w:rsidP="002B2276">
      <w:pPr>
        <w:jc w:val="both"/>
        <w:rPr>
          <w:rFonts w:ascii="Gill Sans Nova Light" w:hAnsi="Gill Sans Nova Light"/>
          <w:sz w:val="22"/>
          <w:szCs w:val="22"/>
        </w:rPr>
      </w:pPr>
    </w:p>
    <w:p w14:paraId="538CC11F" w14:textId="258CF300" w:rsidR="00E1607B" w:rsidRPr="00FF74EC" w:rsidRDefault="00E1607B" w:rsidP="002B2276">
      <w:pPr>
        <w:jc w:val="both"/>
        <w:rPr>
          <w:rFonts w:ascii="Gill Sans Nova Light" w:hAnsi="Gill Sans Nova Light"/>
          <w:sz w:val="22"/>
          <w:szCs w:val="22"/>
        </w:rPr>
      </w:pPr>
      <w:r w:rsidRPr="00FF74EC">
        <w:rPr>
          <w:rFonts w:ascii="Gill Sans Nova Light" w:hAnsi="Gill Sans Nova Light"/>
          <w:sz w:val="22"/>
          <w:szCs w:val="22"/>
        </w:rPr>
        <w:t>Any</w:t>
      </w:r>
      <w:r w:rsidR="00B721EE" w:rsidRPr="00FF74EC">
        <w:rPr>
          <w:rFonts w:ascii="Gill Sans Nova Light" w:hAnsi="Gill Sans Nova Light"/>
          <w:sz w:val="22"/>
          <w:szCs w:val="22"/>
        </w:rPr>
        <w:t xml:space="preserve"> referrals to the LADO including </w:t>
      </w:r>
      <w:r w:rsidR="3F832862" w:rsidRPr="00FF74EC">
        <w:rPr>
          <w:rFonts w:ascii="Gill Sans Nova Light" w:hAnsi="Gill Sans Nova Light"/>
          <w:sz w:val="22"/>
          <w:szCs w:val="22"/>
        </w:rPr>
        <w:t>the decision</w:t>
      </w:r>
      <w:r w:rsidRPr="00FF74EC">
        <w:rPr>
          <w:rFonts w:ascii="Gill Sans Nova Light" w:hAnsi="Gill Sans Nova Light"/>
          <w:sz w:val="22"/>
          <w:szCs w:val="22"/>
        </w:rPr>
        <w:t xml:space="preserve"> to suspend a member of staff should be immediately referred to the </w:t>
      </w:r>
      <w:r w:rsidR="00075B75" w:rsidRPr="00FF74EC">
        <w:rPr>
          <w:rFonts w:ascii="Gill Sans Nova Light" w:hAnsi="Gill Sans Nova Light"/>
          <w:sz w:val="22"/>
          <w:szCs w:val="22"/>
        </w:rPr>
        <w:t>DCEO</w:t>
      </w:r>
      <w:r w:rsidRPr="00FF74EC">
        <w:rPr>
          <w:rFonts w:ascii="Gill Sans Nova Light" w:hAnsi="Gill Sans Nova Light"/>
          <w:sz w:val="22"/>
          <w:szCs w:val="22"/>
        </w:rPr>
        <w:t xml:space="preserve">, following </w:t>
      </w:r>
      <w:r w:rsidR="00B721EE" w:rsidRPr="00FF74EC">
        <w:rPr>
          <w:rFonts w:ascii="Gill Sans Nova Light" w:hAnsi="Gill Sans Nova Light"/>
          <w:sz w:val="22"/>
          <w:szCs w:val="22"/>
        </w:rPr>
        <w:t xml:space="preserve">the </w:t>
      </w:r>
      <w:r w:rsidRPr="00FF74EC">
        <w:rPr>
          <w:rFonts w:ascii="Gill Sans Nova Light" w:hAnsi="Gill Sans Nova Light"/>
          <w:sz w:val="22"/>
          <w:szCs w:val="22"/>
        </w:rPr>
        <w:t xml:space="preserve">conversation with the LADO.  </w:t>
      </w:r>
      <w:r w:rsidR="009524EB" w:rsidRPr="00FF74EC">
        <w:rPr>
          <w:rFonts w:ascii="Gill Sans Nova Light" w:hAnsi="Gill Sans Nova Light"/>
          <w:sz w:val="22"/>
          <w:szCs w:val="22"/>
        </w:rPr>
        <w:t xml:space="preserve"> In the event of an allegation being made against the </w:t>
      </w:r>
      <w:r w:rsidR="00B5147F">
        <w:rPr>
          <w:rFonts w:ascii="Gill Sans Nova Light" w:hAnsi="Gill Sans Nova Light"/>
          <w:sz w:val="22"/>
          <w:szCs w:val="22"/>
        </w:rPr>
        <w:t>Headteacher</w:t>
      </w:r>
      <w:r w:rsidR="009524EB" w:rsidRPr="00FF74EC">
        <w:rPr>
          <w:rFonts w:ascii="Gill Sans Nova Light" w:hAnsi="Gill Sans Nova Light"/>
          <w:sz w:val="22"/>
          <w:szCs w:val="22"/>
        </w:rPr>
        <w:t xml:space="preserve">, the DCEO will </w:t>
      </w:r>
      <w:r w:rsidR="009D5CED" w:rsidRPr="00FF74EC">
        <w:rPr>
          <w:rFonts w:ascii="Gill Sans Nova Light" w:hAnsi="Gill Sans Nova Light"/>
          <w:sz w:val="22"/>
          <w:szCs w:val="22"/>
        </w:rPr>
        <w:t xml:space="preserve">liaise with the LADO and lead the investigation for the Trust. </w:t>
      </w:r>
    </w:p>
    <w:p w14:paraId="0B39EBAC" w14:textId="77777777" w:rsidR="009D5CED" w:rsidRPr="00FF74EC" w:rsidRDefault="009D5CED" w:rsidP="002B2276">
      <w:pPr>
        <w:jc w:val="both"/>
        <w:rPr>
          <w:rFonts w:ascii="Gill Sans Nova Light" w:hAnsi="Gill Sans Nova Light"/>
          <w:sz w:val="22"/>
          <w:szCs w:val="22"/>
        </w:rPr>
      </w:pPr>
    </w:p>
    <w:p w14:paraId="59D9B739" w14:textId="77777777" w:rsidR="00E1607B" w:rsidRPr="00FF74EC" w:rsidRDefault="007D6D9A" w:rsidP="002B2276">
      <w:pPr>
        <w:jc w:val="both"/>
        <w:rPr>
          <w:rFonts w:ascii="Gill Sans Nova Light" w:hAnsi="Gill Sans Nova Light"/>
          <w:sz w:val="22"/>
          <w:szCs w:val="22"/>
        </w:rPr>
      </w:pPr>
      <w:r w:rsidRPr="00FF74EC">
        <w:rPr>
          <w:rFonts w:ascii="Gill Sans Nova Light" w:hAnsi="Gill Sans Nova Light"/>
          <w:sz w:val="22"/>
          <w:szCs w:val="22"/>
        </w:rPr>
        <w:t xml:space="preserve">All settlement or exit agreements for individual staff must </w:t>
      </w:r>
      <w:r w:rsidR="00E1607B" w:rsidRPr="00FF74EC">
        <w:rPr>
          <w:rFonts w:ascii="Gill Sans Nova Light" w:hAnsi="Gill Sans Nova Light"/>
          <w:sz w:val="22"/>
          <w:szCs w:val="22"/>
        </w:rPr>
        <w:t xml:space="preserve">be discussed with the CEO who will agree the figure in consultation with the </w:t>
      </w:r>
      <w:r w:rsidRPr="00FF74EC">
        <w:rPr>
          <w:rFonts w:ascii="Gill Sans Nova Light" w:hAnsi="Gill Sans Nova Light"/>
          <w:sz w:val="22"/>
          <w:szCs w:val="22"/>
        </w:rPr>
        <w:t>Trust Board</w:t>
      </w:r>
      <w:r w:rsidR="00E1607B" w:rsidRPr="00FF74EC">
        <w:rPr>
          <w:rFonts w:ascii="Gill Sans Nova Light" w:hAnsi="Gill Sans Nova Light"/>
          <w:sz w:val="22"/>
          <w:szCs w:val="22"/>
        </w:rPr>
        <w:t xml:space="preserve">. </w:t>
      </w:r>
    </w:p>
    <w:p w14:paraId="1056F44E" w14:textId="77777777" w:rsidR="00E1607B" w:rsidRPr="00FF74EC" w:rsidRDefault="00E1607B" w:rsidP="002B2276">
      <w:pPr>
        <w:jc w:val="both"/>
        <w:rPr>
          <w:rFonts w:ascii="Gill Sans Nova Light" w:hAnsi="Gill Sans Nova Light"/>
          <w:sz w:val="22"/>
          <w:szCs w:val="22"/>
        </w:rPr>
      </w:pPr>
    </w:p>
    <w:p w14:paraId="72E70BB5" w14:textId="29C76757" w:rsidR="00E1607B" w:rsidRPr="00FF74EC" w:rsidRDefault="00E1607B"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w:t>
      </w:r>
      <w:r w:rsidR="00832B30" w:rsidRPr="00FF74EC">
        <w:rPr>
          <w:rFonts w:ascii="Gill Sans Nova Light" w:hAnsi="Gill Sans Nova Light"/>
          <w:sz w:val="22"/>
          <w:szCs w:val="22"/>
        </w:rPr>
        <w:t>must</w:t>
      </w:r>
      <w:r w:rsidRPr="00FF74EC">
        <w:rPr>
          <w:rFonts w:ascii="Gill Sans Nova Light" w:hAnsi="Gill Sans Nova Light"/>
          <w:sz w:val="22"/>
          <w:szCs w:val="22"/>
        </w:rPr>
        <w:t xml:space="preserve"> ensure that any decision to determine </w:t>
      </w:r>
      <w:r w:rsidR="5BAD9E57" w:rsidRPr="00FF74EC">
        <w:rPr>
          <w:rFonts w:ascii="Gill Sans Nova Light" w:hAnsi="Gill Sans Nova Light"/>
          <w:sz w:val="22"/>
          <w:szCs w:val="22"/>
        </w:rPr>
        <w:t>flexible</w:t>
      </w:r>
      <w:r w:rsidRPr="00FF74EC">
        <w:rPr>
          <w:rFonts w:ascii="Gill Sans Nova Light" w:hAnsi="Gill Sans Nova Light"/>
          <w:sz w:val="22"/>
          <w:szCs w:val="22"/>
        </w:rPr>
        <w:t xml:space="preserve"> retirement is discussed with the </w:t>
      </w:r>
      <w:r w:rsidR="00EA200B" w:rsidRPr="00FF74EC">
        <w:rPr>
          <w:rFonts w:ascii="Gill Sans Nova Light" w:hAnsi="Gill Sans Nova Light"/>
          <w:sz w:val="22"/>
          <w:szCs w:val="22"/>
        </w:rPr>
        <w:t>HOGP</w:t>
      </w:r>
      <w:r w:rsidR="0026583F" w:rsidRPr="00FF74EC">
        <w:rPr>
          <w:rFonts w:ascii="Gill Sans Nova Light" w:hAnsi="Gill Sans Nova Light"/>
          <w:sz w:val="22"/>
          <w:szCs w:val="22"/>
        </w:rPr>
        <w:t xml:space="preserve"> before anything is communicated to the staff member making the request</w:t>
      </w:r>
      <w:r w:rsidRPr="00FF74EC">
        <w:rPr>
          <w:rFonts w:ascii="Gill Sans Nova Light" w:hAnsi="Gill Sans Nova Light"/>
          <w:sz w:val="22"/>
          <w:szCs w:val="22"/>
        </w:rPr>
        <w:t xml:space="preserve">. </w:t>
      </w:r>
    </w:p>
    <w:p w14:paraId="24B90183" w14:textId="77777777" w:rsidR="00E531B4" w:rsidRPr="00FF74EC" w:rsidRDefault="00E531B4" w:rsidP="002B2276">
      <w:pPr>
        <w:jc w:val="both"/>
        <w:rPr>
          <w:rFonts w:ascii="Gill Sans Nova Light" w:hAnsi="Gill Sans Nova Light"/>
          <w:color w:val="FF0000"/>
          <w:sz w:val="22"/>
          <w:szCs w:val="22"/>
        </w:rPr>
      </w:pPr>
    </w:p>
    <w:p w14:paraId="413D9DA2" w14:textId="506CD895" w:rsidR="005D47FF" w:rsidRPr="00FF74EC" w:rsidRDefault="766B7D93" w:rsidP="412634B1">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ensuring that the e-forms data, which feeds the payroll systems is updated in a timely manner.  All staff changes will need to be reflected including new starters, leavers, changes to contracts (changes to hours), sickness, maternity leave etc.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confirming that the payroll reconciliation is complete and that any inaccuracies are quickly rectified.</w:t>
      </w:r>
    </w:p>
    <w:p w14:paraId="687BC1A6" w14:textId="77777777" w:rsidR="00E1607B" w:rsidRPr="00FF74EC" w:rsidRDefault="3F3FEA5D" w:rsidP="002B34AC">
      <w:pPr>
        <w:pStyle w:val="Heading2"/>
      </w:pPr>
      <w:bookmarkStart w:id="30" w:name="_Toc175658304"/>
      <w:r w:rsidRPr="00FF74EC">
        <w:lastRenderedPageBreak/>
        <w:t>Admissions</w:t>
      </w:r>
      <w:bookmarkEnd w:id="30"/>
    </w:p>
    <w:p w14:paraId="639CDBAA" w14:textId="583EB0A5" w:rsidR="3F3FEA5D" w:rsidRPr="00FF74EC" w:rsidRDefault="3F3FEA5D" w:rsidP="3F3FEA5D">
      <w:pPr>
        <w:jc w:val="both"/>
        <w:rPr>
          <w:rFonts w:ascii="Gill Sans Nova Light" w:hAnsi="Gill Sans Nova Light"/>
          <w:sz w:val="22"/>
          <w:szCs w:val="22"/>
        </w:rPr>
      </w:pPr>
      <w:r w:rsidRPr="00FF74EC">
        <w:rPr>
          <w:rFonts w:ascii="Gill Sans Nova Light" w:hAnsi="Gill Sans Nova Light"/>
          <w:sz w:val="22"/>
          <w:szCs w:val="22"/>
        </w:rPr>
        <w:t xml:space="preserve">The Trust Board will determine the admissions arrangements for all schools on an annual basis in accordance with the legislation set out by the DfE and will provide an admissions policy to each school.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responsible for ensuring this policy is published on the school’s website. The </w:t>
      </w:r>
      <w:r w:rsidR="00CB3A04" w:rsidRPr="00FF74EC">
        <w:rPr>
          <w:rFonts w:ascii="Gill Sans Nova Light" w:hAnsi="Gill Sans Nova Light"/>
          <w:sz w:val="22"/>
          <w:szCs w:val="22"/>
        </w:rPr>
        <w:t xml:space="preserve">HOGP </w:t>
      </w:r>
      <w:r w:rsidRPr="00FF74EC">
        <w:rPr>
          <w:rFonts w:ascii="Gill Sans Nova Light" w:hAnsi="Gill Sans Nova Light"/>
          <w:sz w:val="22"/>
          <w:szCs w:val="22"/>
        </w:rPr>
        <w:t>will share the policy with the DBE team, and local authority. The Trust Board is responsible for all admission arrangements consultations.</w:t>
      </w:r>
    </w:p>
    <w:p w14:paraId="25ACF643" w14:textId="0F9A32CE" w:rsidR="3F3FEA5D" w:rsidRPr="00FF74EC" w:rsidRDefault="3F3FEA5D" w:rsidP="3F3FEA5D">
      <w:pPr>
        <w:jc w:val="both"/>
        <w:rPr>
          <w:rFonts w:ascii="Gill Sans Nova Light" w:hAnsi="Gill Sans Nova Light"/>
          <w:sz w:val="22"/>
          <w:szCs w:val="22"/>
        </w:rPr>
      </w:pPr>
    </w:p>
    <w:p w14:paraId="20283674" w14:textId="4AF532A7" w:rsidR="3F3FEA5D" w:rsidRPr="00FF74EC" w:rsidRDefault="3F3FEA5D" w:rsidP="3F3FEA5D">
      <w:pPr>
        <w:jc w:val="both"/>
        <w:rPr>
          <w:rFonts w:ascii="Gill Sans Nova Light" w:hAnsi="Gill Sans Nova Light"/>
          <w:sz w:val="22"/>
          <w:szCs w:val="22"/>
        </w:rPr>
      </w:pPr>
      <w:r w:rsidRPr="00FF74EC">
        <w:rPr>
          <w:rFonts w:ascii="Gill Sans Nova Light" w:hAnsi="Gill Sans Nova Light"/>
          <w:sz w:val="22"/>
          <w:szCs w:val="22"/>
        </w:rPr>
        <w:t>The LGB is responsible for admissions appeals as set out in the scheme of delegation and Trust admissions policy.</w:t>
      </w:r>
    </w:p>
    <w:p w14:paraId="66F43B10" w14:textId="77777777" w:rsidR="005465BF" w:rsidRPr="00FF74EC" w:rsidRDefault="005465BF" w:rsidP="002B2276">
      <w:pPr>
        <w:jc w:val="both"/>
        <w:rPr>
          <w:rFonts w:ascii="Gill Sans Nova Light" w:hAnsi="Gill Sans Nova Light"/>
          <w:sz w:val="22"/>
          <w:szCs w:val="22"/>
        </w:rPr>
      </w:pPr>
    </w:p>
    <w:p w14:paraId="10A0CF22" w14:textId="6FCA3879" w:rsidR="00E52C45" w:rsidRPr="00FF74EC" w:rsidRDefault="00677539" w:rsidP="002B2276">
      <w:pPr>
        <w:jc w:val="both"/>
        <w:rPr>
          <w:rFonts w:ascii="Gill Sans Nova Light" w:hAnsi="Gill Sans Nova Light"/>
          <w:sz w:val="22"/>
          <w:szCs w:val="22"/>
        </w:rPr>
      </w:pPr>
      <w:r w:rsidRPr="00FF74EC">
        <w:rPr>
          <w:rFonts w:ascii="Gill Sans Nova Light" w:hAnsi="Gill Sans Nova Light"/>
          <w:sz w:val="22"/>
          <w:szCs w:val="22"/>
        </w:rPr>
        <w:t>I</w:t>
      </w:r>
      <w:r w:rsidR="00E52C45" w:rsidRPr="00FF74EC">
        <w:rPr>
          <w:rFonts w:ascii="Gill Sans Nova Light" w:hAnsi="Gill Sans Nova Light"/>
          <w:sz w:val="22"/>
          <w:szCs w:val="22"/>
        </w:rPr>
        <w:t xml:space="preserve">n year </w:t>
      </w:r>
      <w:r w:rsidR="005465BF" w:rsidRPr="00FF74EC">
        <w:rPr>
          <w:rFonts w:ascii="Gill Sans Nova Light" w:hAnsi="Gill Sans Nova Light"/>
          <w:sz w:val="22"/>
          <w:szCs w:val="22"/>
        </w:rPr>
        <w:t>admissions</w:t>
      </w:r>
      <w:r w:rsidR="00E52C45" w:rsidRPr="00FF74EC">
        <w:rPr>
          <w:rFonts w:ascii="Gill Sans Nova Light" w:hAnsi="Gill Sans Nova Light"/>
          <w:sz w:val="22"/>
          <w:szCs w:val="22"/>
        </w:rPr>
        <w:t xml:space="preserve"> should go through the </w:t>
      </w:r>
      <w:r w:rsidR="06305410" w:rsidRPr="00FF74EC">
        <w:rPr>
          <w:rFonts w:ascii="Gill Sans Nova Light" w:hAnsi="Gill Sans Nova Light"/>
          <w:sz w:val="22"/>
          <w:szCs w:val="22"/>
        </w:rPr>
        <w:t>GCC admissions</w:t>
      </w:r>
      <w:r w:rsidR="002611B1" w:rsidRPr="00FF74EC">
        <w:rPr>
          <w:rFonts w:ascii="Gill Sans Nova Light" w:hAnsi="Gill Sans Nova Light"/>
          <w:sz w:val="22"/>
          <w:szCs w:val="22"/>
        </w:rPr>
        <w:t xml:space="preserve"> team </w:t>
      </w:r>
      <w:r w:rsidR="0090215C" w:rsidRPr="00FF74EC">
        <w:rPr>
          <w:rFonts w:ascii="Gill Sans Nova Light" w:hAnsi="Gill Sans Nova Light"/>
          <w:sz w:val="22"/>
          <w:szCs w:val="22"/>
        </w:rPr>
        <w:t xml:space="preserve">to ensure that due process is </w:t>
      </w:r>
      <w:r w:rsidR="007E6F51" w:rsidRPr="00FF74EC">
        <w:rPr>
          <w:rFonts w:ascii="Gill Sans Nova Light" w:hAnsi="Gill Sans Nova Light"/>
          <w:sz w:val="22"/>
          <w:szCs w:val="22"/>
        </w:rPr>
        <w:t>always followed</w:t>
      </w:r>
      <w:r w:rsidR="0090215C" w:rsidRPr="00FF74EC">
        <w:rPr>
          <w:rFonts w:ascii="Gill Sans Nova Light" w:hAnsi="Gill Sans Nova Light"/>
          <w:sz w:val="22"/>
          <w:szCs w:val="22"/>
        </w:rPr>
        <w:t xml:space="preserve">. </w:t>
      </w:r>
    </w:p>
    <w:p w14:paraId="7A4EF27A" w14:textId="77777777" w:rsidR="00E1607B" w:rsidRPr="00FF74EC" w:rsidRDefault="00E1607B" w:rsidP="002B2276">
      <w:pPr>
        <w:jc w:val="both"/>
        <w:rPr>
          <w:rFonts w:ascii="Gill Sans Nova Light" w:hAnsi="Gill Sans Nova Light"/>
          <w:sz w:val="22"/>
          <w:szCs w:val="22"/>
        </w:rPr>
      </w:pPr>
    </w:p>
    <w:p w14:paraId="41B9282F" w14:textId="0F907B25" w:rsidR="00E1607B" w:rsidRPr="00FF74EC" w:rsidRDefault="00E1607B" w:rsidP="002B2276">
      <w:pPr>
        <w:jc w:val="both"/>
        <w:rPr>
          <w:rFonts w:ascii="Gill Sans Nova Light" w:hAnsi="Gill Sans Nova Light"/>
          <w:sz w:val="22"/>
          <w:szCs w:val="22"/>
        </w:rPr>
      </w:pPr>
      <w:r w:rsidRPr="00FF74EC">
        <w:rPr>
          <w:rFonts w:ascii="Gill Sans Nova Light" w:hAnsi="Gill Sans Nova Light"/>
          <w:sz w:val="22"/>
          <w:szCs w:val="22"/>
        </w:rPr>
        <w:t xml:space="preserve">Should the school need to change its </w:t>
      </w:r>
      <w:r w:rsidR="00677539" w:rsidRPr="00FF74EC">
        <w:rPr>
          <w:rFonts w:ascii="Gill Sans Nova Light" w:hAnsi="Gill Sans Nova Light"/>
          <w:sz w:val="22"/>
          <w:szCs w:val="22"/>
        </w:rPr>
        <w:t>p</w:t>
      </w:r>
      <w:r w:rsidRPr="00FF74EC">
        <w:rPr>
          <w:rFonts w:ascii="Gill Sans Nova Light" w:hAnsi="Gill Sans Nova Light"/>
          <w:sz w:val="22"/>
          <w:szCs w:val="22"/>
        </w:rPr>
        <w:t xml:space="preserve">upil </w:t>
      </w:r>
      <w:r w:rsidR="00677539" w:rsidRPr="00FF74EC">
        <w:rPr>
          <w:rFonts w:ascii="Gill Sans Nova Light" w:hAnsi="Gill Sans Nova Light"/>
          <w:sz w:val="22"/>
          <w:szCs w:val="22"/>
        </w:rPr>
        <w:t>a</w:t>
      </w:r>
      <w:r w:rsidRPr="00FF74EC">
        <w:rPr>
          <w:rFonts w:ascii="Gill Sans Nova Light" w:hAnsi="Gill Sans Nova Light"/>
          <w:sz w:val="22"/>
          <w:szCs w:val="22"/>
        </w:rPr>
        <w:t xml:space="preserve">dmission </w:t>
      </w:r>
      <w:r w:rsidR="00677539" w:rsidRPr="00FF74EC">
        <w:rPr>
          <w:rFonts w:ascii="Gill Sans Nova Light" w:hAnsi="Gill Sans Nova Light"/>
          <w:sz w:val="22"/>
          <w:szCs w:val="22"/>
        </w:rPr>
        <w:t>n</w:t>
      </w:r>
      <w:r w:rsidRPr="00FF74EC">
        <w:rPr>
          <w:rFonts w:ascii="Gill Sans Nova Light" w:hAnsi="Gill Sans Nova Light"/>
          <w:sz w:val="22"/>
          <w:szCs w:val="22"/>
        </w:rPr>
        <w:t xml:space="preserve">umber, this </w:t>
      </w:r>
      <w:r w:rsidR="00ED4957" w:rsidRPr="00FF74EC">
        <w:rPr>
          <w:rFonts w:ascii="Gill Sans Nova Light" w:hAnsi="Gill Sans Nova Light"/>
          <w:sz w:val="22"/>
          <w:szCs w:val="22"/>
        </w:rPr>
        <w:t>must</w:t>
      </w:r>
      <w:r w:rsidRPr="00FF74EC">
        <w:rPr>
          <w:rFonts w:ascii="Gill Sans Nova Light" w:hAnsi="Gill Sans Nova Light"/>
          <w:sz w:val="22"/>
          <w:szCs w:val="22"/>
        </w:rPr>
        <w:t xml:space="preserve"> be agreed </w:t>
      </w:r>
      <w:r w:rsidR="00B96BAA" w:rsidRPr="00FF74EC">
        <w:rPr>
          <w:rFonts w:ascii="Gill Sans Nova Light" w:hAnsi="Gill Sans Nova Light"/>
          <w:sz w:val="22"/>
          <w:szCs w:val="22"/>
        </w:rPr>
        <w:t>by</w:t>
      </w:r>
      <w:r w:rsidRPr="00FF74EC">
        <w:rPr>
          <w:rFonts w:ascii="Gill Sans Nova Light" w:hAnsi="Gill Sans Nova Light"/>
          <w:sz w:val="22"/>
          <w:szCs w:val="22"/>
        </w:rPr>
        <w:t xml:space="preserve"> the </w:t>
      </w:r>
      <w:r w:rsidR="003F6C5F" w:rsidRPr="00FF74EC">
        <w:rPr>
          <w:rFonts w:ascii="Gill Sans Nova Light" w:hAnsi="Gill Sans Nova Light"/>
          <w:sz w:val="22"/>
          <w:szCs w:val="22"/>
        </w:rPr>
        <w:t>Trust Board</w:t>
      </w:r>
      <w:r w:rsidRPr="00FF74EC">
        <w:rPr>
          <w:rFonts w:ascii="Gill Sans Nova Light" w:hAnsi="Gill Sans Nova Light"/>
          <w:sz w:val="22"/>
          <w:szCs w:val="22"/>
        </w:rPr>
        <w:t xml:space="preserve">. </w:t>
      </w:r>
    </w:p>
    <w:p w14:paraId="1F1F932A" w14:textId="602F1F04" w:rsidR="00AF2862" w:rsidRPr="00FF74EC" w:rsidRDefault="00AF2862" w:rsidP="002B34AC">
      <w:pPr>
        <w:pStyle w:val="Heading2"/>
      </w:pPr>
      <w:bookmarkStart w:id="31" w:name="_Toc175658305"/>
      <w:r w:rsidRPr="00FF74EC">
        <w:t xml:space="preserve">Elective </w:t>
      </w:r>
      <w:r w:rsidR="00A8165F" w:rsidRPr="00FF74EC">
        <w:t>h</w:t>
      </w:r>
      <w:r w:rsidRPr="00FF74EC">
        <w:t xml:space="preserve">ome </w:t>
      </w:r>
      <w:r w:rsidR="00A8165F" w:rsidRPr="00FF74EC">
        <w:t>e</w:t>
      </w:r>
      <w:r w:rsidRPr="00FF74EC">
        <w:t>ducation</w:t>
      </w:r>
      <w:bookmarkEnd w:id="31"/>
    </w:p>
    <w:p w14:paraId="21F4419C" w14:textId="1D1CFCE2" w:rsidR="00AF2862" w:rsidRPr="00FF74EC" w:rsidRDefault="00AF2862" w:rsidP="002B2276">
      <w:pPr>
        <w:jc w:val="both"/>
        <w:rPr>
          <w:rFonts w:ascii="Gill Sans Nova Light" w:hAnsi="Gill Sans Nova Light"/>
          <w:bCs/>
          <w:sz w:val="22"/>
          <w:szCs w:val="22"/>
        </w:rPr>
      </w:pPr>
      <w:r w:rsidRPr="00FF74EC">
        <w:rPr>
          <w:rFonts w:ascii="Gill Sans Nova Light" w:hAnsi="Gill Sans Nova Light"/>
          <w:bCs/>
          <w:sz w:val="22"/>
          <w:szCs w:val="22"/>
        </w:rPr>
        <w:t xml:space="preserve">With a rising </w:t>
      </w:r>
      <w:r w:rsidR="004A0BAE" w:rsidRPr="00FF74EC">
        <w:rPr>
          <w:rFonts w:ascii="Gill Sans Nova Light" w:hAnsi="Gill Sans Nova Light"/>
          <w:bCs/>
          <w:sz w:val="22"/>
          <w:szCs w:val="22"/>
        </w:rPr>
        <w:t xml:space="preserve">national </w:t>
      </w:r>
      <w:r w:rsidRPr="00FF74EC">
        <w:rPr>
          <w:rFonts w:ascii="Gill Sans Nova Light" w:hAnsi="Gill Sans Nova Light"/>
          <w:bCs/>
          <w:sz w:val="22"/>
          <w:szCs w:val="22"/>
        </w:rPr>
        <w:t xml:space="preserve">focus on pupils who are electively home educated, </w:t>
      </w:r>
      <w:r w:rsidR="00964CA6" w:rsidRPr="00FF74EC">
        <w:rPr>
          <w:rFonts w:ascii="Gill Sans Nova Light" w:hAnsi="Gill Sans Nova Light"/>
          <w:bCs/>
          <w:sz w:val="22"/>
          <w:szCs w:val="22"/>
        </w:rPr>
        <w:t>it is essential</w:t>
      </w:r>
      <w:r w:rsidRPr="00FF74EC">
        <w:rPr>
          <w:rFonts w:ascii="Gill Sans Nova Light" w:hAnsi="Gill Sans Nova Light"/>
          <w:bCs/>
          <w:sz w:val="22"/>
          <w:szCs w:val="22"/>
        </w:rPr>
        <w:t xml:space="preserve"> that </w:t>
      </w:r>
      <w:r w:rsidR="00964CA6" w:rsidRPr="00FF74EC">
        <w:rPr>
          <w:rFonts w:ascii="Gill Sans Nova Light" w:hAnsi="Gill Sans Nova Light"/>
          <w:bCs/>
          <w:sz w:val="22"/>
          <w:szCs w:val="22"/>
        </w:rPr>
        <w:t>appropriate</w:t>
      </w:r>
      <w:r w:rsidR="00FD0789" w:rsidRPr="00FF74EC">
        <w:rPr>
          <w:rFonts w:ascii="Gill Sans Nova Light" w:hAnsi="Gill Sans Nova Light"/>
          <w:bCs/>
          <w:sz w:val="22"/>
          <w:szCs w:val="22"/>
        </w:rPr>
        <w:t xml:space="preserve"> processes</w:t>
      </w:r>
      <w:r w:rsidR="003A6F0D" w:rsidRPr="00FF74EC">
        <w:rPr>
          <w:rFonts w:ascii="Gill Sans Nova Light" w:hAnsi="Gill Sans Nova Light"/>
          <w:bCs/>
          <w:sz w:val="22"/>
          <w:szCs w:val="22"/>
        </w:rPr>
        <w:t xml:space="preserve"> </w:t>
      </w:r>
      <w:r w:rsidR="00964CA6" w:rsidRPr="00FF74EC">
        <w:rPr>
          <w:rFonts w:ascii="Gill Sans Nova Light" w:hAnsi="Gill Sans Nova Light"/>
          <w:bCs/>
          <w:sz w:val="22"/>
          <w:szCs w:val="22"/>
        </w:rPr>
        <w:t>are followed</w:t>
      </w:r>
      <w:r w:rsidR="003A6F0D" w:rsidRPr="00FF74EC">
        <w:rPr>
          <w:rFonts w:ascii="Gill Sans Nova Light" w:hAnsi="Gill Sans Nova Light"/>
          <w:bCs/>
          <w:sz w:val="22"/>
          <w:szCs w:val="22"/>
        </w:rPr>
        <w:t xml:space="preserve"> so that no child </w:t>
      </w:r>
      <w:r w:rsidR="000F7764" w:rsidRPr="00FF74EC">
        <w:rPr>
          <w:rFonts w:ascii="Gill Sans Nova Light" w:hAnsi="Gill Sans Nova Light"/>
          <w:bCs/>
          <w:sz w:val="22"/>
          <w:szCs w:val="22"/>
        </w:rPr>
        <w:t xml:space="preserve">misses </w:t>
      </w:r>
      <w:r w:rsidR="00964CA6" w:rsidRPr="00FF74EC">
        <w:rPr>
          <w:rFonts w:ascii="Gill Sans Nova Light" w:hAnsi="Gill Sans Nova Light"/>
          <w:bCs/>
          <w:sz w:val="22"/>
          <w:szCs w:val="22"/>
        </w:rPr>
        <w:t>out on their</w:t>
      </w:r>
      <w:r w:rsidR="000F7764" w:rsidRPr="00FF74EC">
        <w:rPr>
          <w:rFonts w:ascii="Gill Sans Nova Light" w:hAnsi="Gill Sans Nova Light"/>
          <w:bCs/>
          <w:sz w:val="22"/>
          <w:szCs w:val="22"/>
        </w:rPr>
        <w:t xml:space="preserve"> education or is missing. </w:t>
      </w:r>
      <w:r w:rsidR="00CF16AC" w:rsidRPr="00FF74EC">
        <w:rPr>
          <w:rFonts w:ascii="Gill Sans Nova Light" w:hAnsi="Gill Sans Nova Light"/>
          <w:bCs/>
          <w:sz w:val="22"/>
          <w:szCs w:val="22"/>
        </w:rPr>
        <w:t xml:space="preserve"> Whilst </w:t>
      </w:r>
      <w:r w:rsidR="00964CA6" w:rsidRPr="00FF74EC">
        <w:rPr>
          <w:rFonts w:ascii="Gill Sans Nova Light" w:hAnsi="Gill Sans Nova Light"/>
          <w:bCs/>
          <w:sz w:val="22"/>
          <w:szCs w:val="22"/>
        </w:rPr>
        <w:t>it is</w:t>
      </w:r>
      <w:r w:rsidR="00CF16AC" w:rsidRPr="00FF74EC">
        <w:rPr>
          <w:rFonts w:ascii="Gill Sans Nova Light" w:hAnsi="Gill Sans Nova Light"/>
          <w:bCs/>
          <w:sz w:val="22"/>
          <w:szCs w:val="22"/>
        </w:rPr>
        <w:t xml:space="preserve"> recognise</w:t>
      </w:r>
      <w:r w:rsidR="00964CA6" w:rsidRPr="00FF74EC">
        <w:rPr>
          <w:rFonts w:ascii="Gill Sans Nova Light" w:hAnsi="Gill Sans Nova Light"/>
          <w:bCs/>
          <w:sz w:val="22"/>
          <w:szCs w:val="22"/>
        </w:rPr>
        <w:t>d</w:t>
      </w:r>
      <w:r w:rsidR="00CF16AC" w:rsidRPr="00FF74EC">
        <w:rPr>
          <w:rFonts w:ascii="Gill Sans Nova Light" w:hAnsi="Gill Sans Nova Light"/>
          <w:bCs/>
          <w:sz w:val="22"/>
          <w:szCs w:val="22"/>
        </w:rPr>
        <w:t xml:space="preserve"> that parents have the right to educate at home</w:t>
      </w:r>
      <w:r w:rsidR="00964CA6" w:rsidRPr="00FF74EC">
        <w:rPr>
          <w:rFonts w:ascii="Gill Sans Nova Light" w:hAnsi="Gill Sans Nova Light"/>
          <w:bCs/>
          <w:sz w:val="22"/>
          <w:szCs w:val="22"/>
        </w:rPr>
        <w:t>,</w:t>
      </w:r>
      <w:r w:rsidR="00F773BD" w:rsidRPr="00FF74EC">
        <w:rPr>
          <w:rFonts w:ascii="Gill Sans Nova Light" w:hAnsi="Gill Sans Nova Light"/>
          <w:bCs/>
          <w:sz w:val="22"/>
          <w:szCs w:val="22"/>
        </w:rPr>
        <w:t xml:space="preserve"> </w:t>
      </w:r>
      <w:r w:rsidR="00964CA6" w:rsidRPr="00FF74EC">
        <w:rPr>
          <w:rFonts w:ascii="Gill Sans Nova Light" w:hAnsi="Gill Sans Nova Light"/>
          <w:bCs/>
          <w:sz w:val="22"/>
          <w:szCs w:val="22"/>
        </w:rPr>
        <w:t>it is important</w:t>
      </w:r>
      <w:r w:rsidR="00F773BD" w:rsidRPr="00FF74EC">
        <w:rPr>
          <w:rFonts w:ascii="Gill Sans Nova Light" w:hAnsi="Gill Sans Nova Light"/>
          <w:bCs/>
          <w:sz w:val="22"/>
          <w:szCs w:val="22"/>
        </w:rPr>
        <w:t xml:space="preserve"> to ensure that </w:t>
      </w:r>
      <w:r w:rsidR="000F7764" w:rsidRPr="00FF74EC">
        <w:rPr>
          <w:rFonts w:ascii="Gill Sans Nova Light" w:hAnsi="Gill Sans Nova Light"/>
          <w:bCs/>
          <w:sz w:val="22"/>
          <w:szCs w:val="22"/>
        </w:rPr>
        <w:t>the process</w:t>
      </w:r>
      <w:r w:rsidR="00D97F19" w:rsidRPr="00FF74EC">
        <w:rPr>
          <w:rFonts w:ascii="Gill Sans Nova Light" w:hAnsi="Gill Sans Nova Light"/>
          <w:bCs/>
          <w:sz w:val="22"/>
          <w:szCs w:val="22"/>
        </w:rPr>
        <w:t>es</w:t>
      </w:r>
      <w:r w:rsidR="000F7764" w:rsidRPr="00FF74EC">
        <w:rPr>
          <w:rFonts w:ascii="Gill Sans Nova Light" w:hAnsi="Gill Sans Nova Light"/>
          <w:bCs/>
          <w:sz w:val="22"/>
          <w:szCs w:val="22"/>
        </w:rPr>
        <w:t xml:space="preserve"> laid out in the D</w:t>
      </w:r>
      <w:r w:rsidR="00FC76CC" w:rsidRPr="00FF74EC">
        <w:rPr>
          <w:rFonts w:ascii="Gill Sans Nova Light" w:hAnsi="Gill Sans Nova Light"/>
          <w:bCs/>
          <w:sz w:val="22"/>
          <w:szCs w:val="22"/>
        </w:rPr>
        <w:t>f</w:t>
      </w:r>
      <w:r w:rsidR="000F7764" w:rsidRPr="00FF74EC">
        <w:rPr>
          <w:rFonts w:ascii="Gill Sans Nova Light" w:hAnsi="Gill Sans Nova Light"/>
          <w:bCs/>
          <w:sz w:val="22"/>
          <w:szCs w:val="22"/>
        </w:rPr>
        <w:t xml:space="preserve">E guidance </w:t>
      </w:r>
      <w:r w:rsidR="00964CA6" w:rsidRPr="00FF74EC">
        <w:rPr>
          <w:rFonts w:ascii="Gill Sans Nova Light" w:hAnsi="Gill Sans Nova Light"/>
          <w:bCs/>
          <w:sz w:val="22"/>
          <w:szCs w:val="22"/>
        </w:rPr>
        <w:t>are</w:t>
      </w:r>
      <w:r w:rsidR="000F7764" w:rsidRPr="00FF74EC">
        <w:rPr>
          <w:rFonts w:ascii="Gill Sans Nova Light" w:hAnsi="Gill Sans Nova Light"/>
          <w:bCs/>
          <w:sz w:val="22"/>
          <w:szCs w:val="22"/>
        </w:rPr>
        <w:t xml:space="preserve"> in place. </w:t>
      </w:r>
      <w:r w:rsidR="00964CA6" w:rsidRPr="00FF74EC">
        <w:rPr>
          <w:rFonts w:ascii="Gill Sans Nova Light" w:hAnsi="Gill Sans Nova Light"/>
          <w:bCs/>
          <w:sz w:val="22"/>
          <w:szCs w:val="22"/>
        </w:rPr>
        <w:t xml:space="preserve">If a request </w:t>
      </w:r>
      <w:r w:rsidR="001D4790" w:rsidRPr="00FF74EC">
        <w:rPr>
          <w:rFonts w:ascii="Gill Sans Nova Light" w:hAnsi="Gill Sans Nova Light"/>
          <w:bCs/>
          <w:sz w:val="22"/>
          <w:szCs w:val="22"/>
        </w:rPr>
        <w:t>from a parent to educate at home</w:t>
      </w:r>
      <w:r w:rsidR="00964CA6" w:rsidRPr="00FF74EC">
        <w:rPr>
          <w:rFonts w:ascii="Gill Sans Nova Light" w:hAnsi="Gill Sans Nova Light"/>
          <w:bCs/>
          <w:sz w:val="22"/>
          <w:szCs w:val="22"/>
        </w:rPr>
        <w:t xml:space="preserve"> is received</w:t>
      </w:r>
      <w:r w:rsidR="00D66CE3" w:rsidRPr="00FF74EC">
        <w:rPr>
          <w:rFonts w:ascii="Gill Sans Nova Light" w:hAnsi="Gill Sans Nova Light"/>
          <w:bCs/>
          <w:sz w:val="22"/>
          <w:szCs w:val="22"/>
        </w:rPr>
        <w:t xml:space="preserve"> the DCEO should be informed.</w:t>
      </w:r>
      <w:r w:rsidR="00064D2D" w:rsidRPr="00FF74EC">
        <w:rPr>
          <w:rFonts w:ascii="Gill Sans Nova Light" w:hAnsi="Gill Sans Nova Light"/>
          <w:bCs/>
          <w:sz w:val="22"/>
          <w:szCs w:val="22"/>
        </w:rPr>
        <w:t xml:space="preserve"> </w:t>
      </w:r>
      <w:r w:rsidR="00F54D82" w:rsidRPr="00FF74EC">
        <w:rPr>
          <w:rFonts w:ascii="Gill Sans Nova Light" w:hAnsi="Gill Sans Nova Light"/>
          <w:bCs/>
          <w:sz w:val="22"/>
          <w:szCs w:val="22"/>
        </w:rPr>
        <w:t xml:space="preserve">Guidance </w:t>
      </w:r>
      <w:r w:rsidR="00EB6B80" w:rsidRPr="00FF74EC">
        <w:rPr>
          <w:rFonts w:ascii="Gill Sans Nova Light" w:hAnsi="Gill Sans Nova Light"/>
          <w:bCs/>
          <w:sz w:val="22"/>
          <w:szCs w:val="22"/>
        </w:rPr>
        <w:t xml:space="preserve">for schools to follow </w:t>
      </w:r>
      <w:r w:rsidR="00F54D82" w:rsidRPr="00FF74EC">
        <w:rPr>
          <w:rFonts w:ascii="Gill Sans Nova Light" w:hAnsi="Gill Sans Nova Light"/>
          <w:bCs/>
          <w:sz w:val="22"/>
          <w:szCs w:val="22"/>
        </w:rPr>
        <w:t>is</w:t>
      </w:r>
      <w:hyperlink r:id="rId18" w:history="1">
        <w:r w:rsidR="00EB6B80" w:rsidRPr="00FF74EC">
          <w:rPr>
            <w:rStyle w:val="Hyperlink"/>
            <w:rFonts w:ascii="Gill Sans Nova Light" w:hAnsi="Gill Sans Nova Light"/>
            <w:bCs/>
            <w:sz w:val="22"/>
            <w:szCs w:val="22"/>
          </w:rPr>
          <w:t xml:space="preserve"> here </w:t>
        </w:r>
      </w:hyperlink>
      <w:r w:rsidR="00EB6B80" w:rsidRPr="00FF74EC">
        <w:rPr>
          <w:rFonts w:ascii="Gill Sans Nova Light" w:hAnsi="Gill Sans Nova Light"/>
          <w:bCs/>
          <w:sz w:val="22"/>
          <w:szCs w:val="22"/>
        </w:rPr>
        <w:t xml:space="preserve"> and guidance for parents is </w:t>
      </w:r>
      <w:hyperlink r:id="rId19" w:history="1">
        <w:r w:rsidR="00EB6B80" w:rsidRPr="00FF74EC">
          <w:rPr>
            <w:rStyle w:val="Hyperlink"/>
            <w:rFonts w:ascii="Gill Sans Nova Light" w:hAnsi="Gill Sans Nova Light"/>
            <w:bCs/>
            <w:sz w:val="22"/>
            <w:szCs w:val="22"/>
          </w:rPr>
          <w:t>here</w:t>
        </w:r>
      </w:hyperlink>
      <w:r w:rsidR="00EB6B80" w:rsidRPr="00FF74EC">
        <w:rPr>
          <w:rFonts w:ascii="Gill Sans Nova Light" w:hAnsi="Gill Sans Nova Light"/>
          <w:bCs/>
          <w:sz w:val="22"/>
          <w:szCs w:val="22"/>
        </w:rPr>
        <w:t xml:space="preserve">. </w:t>
      </w:r>
    </w:p>
    <w:p w14:paraId="08578D5E" w14:textId="48FF59B1" w:rsidR="009C4984" w:rsidRPr="00FF74EC" w:rsidRDefault="009C4984" w:rsidP="002B34AC">
      <w:pPr>
        <w:pStyle w:val="Heading2"/>
      </w:pPr>
      <w:bookmarkStart w:id="32" w:name="_Toc175658306"/>
      <w:r w:rsidRPr="00FF74EC">
        <w:t>Flexi</w:t>
      </w:r>
      <w:r w:rsidR="00F54D82" w:rsidRPr="00FF74EC">
        <w:t>-s</w:t>
      </w:r>
      <w:r w:rsidRPr="00FF74EC">
        <w:t>chooling</w:t>
      </w:r>
      <w:bookmarkEnd w:id="32"/>
      <w:r w:rsidRPr="00FF74EC">
        <w:t xml:space="preserve"> </w:t>
      </w:r>
    </w:p>
    <w:p w14:paraId="3CEA4F45" w14:textId="061304BF" w:rsidR="009C4984" w:rsidRPr="00FF74EC" w:rsidRDefault="00F54D82" w:rsidP="00770095">
      <w:pPr>
        <w:jc w:val="both"/>
        <w:rPr>
          <w:rFonts w:ascii="Gill Sans Nova Light" w:hAnsi="Gill Sans Nova Light"/>
          <w:bCs/>
          <w:sz w:val="22"/>
          <w:szCs w:val="22"/>
        </w:rPr>
      </w:pPr>
      <w:r w:rsidRPr="00FF74EC">
        <w:rPr>
          <w:rFonts w:ascii="Gill Sans Nova Light" w:hAnsi="Gill Sans Nova Light"/>
          <w:bCs/>
          <w:sz w:val="22"/>
          <w:szCs w:val="22"/>
        </w:rPr>
        <w:t>Flexi-schooling requests have been increasing in recent years.</w:t>
      </w:r>
      <w:r w:rsidR="009C4984" w:rsidRPr="00FF74EC">
        <w:rPr>
          <w:rFonts w:ascii="Gill Sans Nova Light" w:hAnsi="Gill Sans Nova Light"/>
          <w:bCs/>
          <w:sz w:val="22"/>
          <w:szCs w:val="22"/>
        </w:rPr>
        <w:t xml:space="preserve"> </w:t>
      </w:r>
      <w:r w:rsidR="004138B1" w:rsidRPr="00FF74EC">
        <w:rPr>
          <w:rFonts w:ascii="Gill Sans Nova Light" w:hAnsi="Gill Sans Nova Light"/>
          <w:bCs/>
          <w:sz w:val="22"/>
          <w:szCs w:val="22"/>
        </w:rPr>
        <w:t xml:space="preserve"> The guidance</w:t>
      </w:r>
      <w:r w:rsidR="00011D41" w:rsidRPr="00FF74EC">
        <w:rPr>
          <w:rFonts w:ascii="Gill Sans Nova Light" w:hAnsi="Gill Sans Nova Light"/>
          <w:bCs/>
          <w:sz w:val="22"/>
          <w:szCs w:val="22"/>
        </w:rPr>
        <w:t xml:space="preserve"> is contained within the guidance for </w:t>
      </w:r>
      <w:r w:rsidR="00330AD7" w:rsidRPr="00FF74EC">
        <w:rPr>
          <w:rFonts w:ascii="Gill Sans Nova Light" w:hAnsi="Gill Sans Nova Light"/>
          <w:bCs/>
          <w:sz w:val="22"/>
          <w:szCs w:val="22"/>
        </w:rPr>
        <w:t>e</w:t>
      </w:r>
      <w:r w:rsidR="00011D41" w:rsidRPr="00FF74EC">
        <w:rPr>
          <w:rFonts w:ascii="Gill Sans Nova Light" w:hAnsi="Gill Sans Nova Light"/>
          <w:bCs/>
          <w:sz w:val="22"/>
          <w:szCs w:val="22"/>
        </w:rPr>
        <w:t xml:space="preserve">lective </w:t>
      </w:r>
      <w:r w:rsidR="00330AD7" w:rsidRPr="00FF74EC">
        <w:rPr>
          <w:rFonts w:ascii="Gill Sans Nova Light" w:hAnsi="Gill Sans Nova Light"/>
          <w:bCs/>
          <w:sz w:val="22"/>
          <w:szCs w:val="22"/>
        </w:rPr>
        <w:t>h</w:t>
      </w:r>
      <w:r w:rsidR="00011D41" w:rsidRPr="00FF74EC">
        <w:rPr>
          <w:rFonts w:ascii="Gill Sans Nova Light" w:hAnsi="Gill Sans Nova Light"/>
          <w:bCs/>
          <w:sz w:val="22"/>
          <w:szCs w:val="22"/>
        </w:rPr>
        <w:t xml:space="preserve">ome </w:t>
      </w:r>
      <w:r w:rsidR="00330AD7" w:rsidRPr="00FF74EC">
        <w:rPr>
          <w:rFonts w:ascii="Gill Sans Nova Light" w:hAnsi="Gill Sans Nova Light"/>
          <w:bCs/>
          <w:sz w:val="22"/>
          <w:szCs w:val="22"/>
        </w:rPr>
        <w:t>e</w:t>
      </w:r>
      <w:r w:rsidR="00011D41" w:rsidRPr="00FF74EC">
        <w:rPr>
          <w:rFonts w:ascii="Gill Sans Nova Light" w:hAnsi="Gill Sans Nova Light"/>
          <w:bCs/>
          <w:sz w:val="22"/>
          <w:szCs w:val="22"/>
        </w:rPr>
        <w:t>ducation</w:t>
      </w:r>
      <w:r w:rsidR="00B8172D" w:rsidRPr="00FF74EC">
        <w:rPr>
          <w:rFonts w:ascii="Gill Sans Nova Light" w:hAnsi="Gill Sans Nova Light"/>
          <w:bCs/>
          <w:sz w:val="22"/>
          <w:szCs w:val="22"/>
        </w:rPr>
        <w:t xml:space="preserve"> links above. </w:t>
      </w:r>
      <w:r w:rsidR="00835563" w:rsidRPr="00FF74EC">
        <w:rPr>
          <w:rFonts w:ascii="Gill Sans Nova Light" w:hAnsi="Gill Sans Nova Light"/>
          <w:bCs/>
          <w:sz w:val="22"/>
          <w:szCs w:val="22"/>
        </w:rPr>
        <w:t xml:space="preserve">If a school decides to accept </w:t>
      </w:r>
      <w:r w:rsidR="002D3058" w:rsidRPr="00FF74EC">
        <w:rPr>
          <w:rFonts w:ascii="Gill Sans Nova Light" w:hAnsi="Gill Sans Nova Light"/>
          <w:bCs/>
          <w:sz w:val="22"/>
          <w:szCs w:val="22"/>
        </w:rPr>
        <w:t>the parent</w:t>
      </w:r>
      <w:r w:rsidR="009849EA" w:rsidRPr="00FF74EC">
        <w:rPr>
          <w:rFonts w:ascii="Gill Sans Nova Light" w:hAnsi="Gill Sans Nova Light"/>
          <w:bCs/>
          <w:sz w:val="22"/>
          <w:szCs w:val="22"/>
        </w:rPr>
        <w:t>’</w:t>
      </w:r>
      <w:r w:rsidR="002D3058" w:rsidRPr="00FF74EC">
        <w:rPr>
          <w:rFonts w:ascii="Gill Sans Nova Light" w:hAnsi="Gill Sans Nova Light"/>
          <w:bCs/>
          <w:sz w:val="22"/>
          <w:szCs w:val="22"/>
        </w:rPr>
        <w:t>s request to flexi</w:t>
      </w:r>
      <w:r w:rsidRPr="00FF74EC">
        <w:rPr>
          <w:rFonts w:ascii="Gill Sans Nova Light" w:hAnsi="Gill Sans Nova Light"/>
          <w:bCs/>
          <w:sz w:val="22"/>
          <w:szCs w:val="22"/>
        </w:rPr>
        <w:t>-</w:t>
      </w:r>
      <w:r w:rsidR="002D3058" w:rsidRPr="00FF74EC">
        <w:rPr>
          <w:rFonts w:ascii="Gill Sans Nova Light" w:hAnsi="Gill Sans Nova Light"/>
          <w:bCs/>
          <w:sz w:val="22"/>
          <w:szCs w:val="22"/>
        </w:rPr>
        <w:t>school, they should be sure that they have fully considered the pupil</w:t>
      </w:r>
      <w:r w:rsidR="00C56862" w:rsidRPr="00FF74EC">
        <w:rPr>
          <w:rFonts w:ascii="Gill Sans Nova Light" w:hAnsi="Gill Sans Nova Light"/>
          <w:bCs/>
          <w:sz w:val="22"/>
          <w:szCs w:val="22"/>
        </w:rPr>
        <w:t>’</w:t>
      </w:r>
      <w:r w:rsidR="002D3058" w:rsidRPr="00FF74EC">
        <w:rPr>
          <w:rFonts w:ascii="Gill Sans Nova Light" w:hAnsi="Gill Sans Nova Light"/>
          <w:bCs/>
          <w:sz w:val="22"/>
          <w:szCs w:val="22"/>
        </w:rPr>
        <w:t>s educational needs</w:t>
      </w:r>
      <w:r w:rsidR="00872A4B" w:rsidRPr="00FF74EC">
        <w:rPr>
          <w:rFonts w:ascii="Gill Sans Nova Light" w:hAnsi="Gill Sans Nova Light"/>
          <w:bCs/>
          <w:sz w:val="22"/>
          <w:szCs w:val="22"/>
        </w:rPr>
        <w:t>.</w:t>
      </w:r>
      <w:r w:rsidR="002D3058" w:rsidRPr="00FF74EC">
        <w:rPr>
          <w:rFonts w:ascii="Gill Sans Nova Light" w:hAnsi="Gill Sans Nova Light"/>
          <w:bCs/>
          <w:sz w:val="22"/>
          <w:szCs w:val="22"/>
        </w:rPr>
        <w:t xml:space="preserve"> </w:t>
      </w:r>
      <w:r w:rsidR="009849EA" w:rsidRPr="00FF74EC">
        <w:rPr>
          <w:rFonts w:ascii="Gill Sans Nova Light" w:hAnsi="Gill Sans Nova Light"/>
          <w:bCs/>
          <w:sz w:val="22"/>
          <w:szCs w:val="22"/>
        </w:rPr>
        <w:t xml:space="preserve">The </w:t>
      </w:r>
      <w:r w:rsidR="002D3058" w:rsidRPr="00FF74EC">
        <w:rPr>
          <w:rFonts w:ascii="Gill Sans Nova Light" w:hAnsi="Gill Sans Nova Light"/>
          <w:bCs/>
          <w:sz w:val="22"/>
          <w:szCs w:val="22"/>
        </w:rPr>
        <w:t xml:space="preserve">impact for the curriculum and how links with any other external education provider will be maintained </w:t>
      </w:r>
      <w:r w:rsidR="009849EA" w:rsidRPr="00FF74EC">
        <w:rPr>
          <w:rFonts w:ascii="Gill Sans Nova Light" w:hAnsi="Gill Sans Nova Light"/>
          <w:bCs/>
          <w:sz w:val="22"/>
          <w:szCs w:val="22"/>
        </w:rPr>
        <w:t xml:space="preserve">should also be considered </w:t>
      </w:r>
      <w:r w:rsidR="002D3058" w:rsidRPr="00FF74EC">
        <w:rPr>
          <w:rFonts w:ascii="Gill Sans Nova Light" w:hAnsi="Gill Sans Nova Light"/>
          <w:bCs/>
          <w:sz w:val="22"/>
          <w:szCs w:val="22"/>
        </w:rPr>
        <w:t>so that the pupil</w:t>
      </w:r>
      <w:r w:rsidR="009849EA" w:rsidRPr="00FF74EC">
        <w:rPr>
          <w:rFonts w:ascii="Gill Sans Nova Light" w:hAnsi="Gill Sans Nova Light"/>
          <w:bCs/>
          <w:sz w:val="22"/>
          <w:szCs w:val="22"/>
        </w:rPr>
        <w:t>’s</w:t>
      </w:r>
      <w:r w:rsidR="002D3058" w:rsidRPr="00FF74EC">
        <w:rPr>
          <w:rFonts w:ascii="Gill Sans Nova Light" w:hAnsi="Gill Sans Nova Light"/>
          <w:bCs/>
          <w:sz w:val="22"/>
          <w:szCs w:val="22"/>
        </w:rPr>
        <w:t xml:space="preserve"> education is fully supported. </w:t>
      </w:r>
      <w:r w:rsidR="00011D41" w:rsidRPr="00FF74EC">
        <w:rPr>
          <w:rFonts w:ascii="Gill Sans Nova Light" w:hAnsi="Gill Sans Nova Light"/>
          <w:bCs/>
          <w:sz w:val="22"/>
          <w:szCs w:val="22"/>
        </w:rPr>
        <w:t xml:space="preserve"> </w:t>
      </w:r>
      <w:r w:rsidR="002D3058" w:rsidRPr="00FF74EC">
        <w:rPr>
          <w:rFonts w:ascii="Gill Sans Nova Light" w:hAnsi="Gill Sans Nova Light"/>
          <w:bCs/>
          <w:sz w:val="22"/>
          <w:szCs w:val="22"/>
        </w:rPr>
        <w:t xml:space="preserve">Any decision made should be shared with the DCEO. </w:t>
      </w:r>
    </w:p>
    <w:p w14:paraId="7BDCA0BE" w14:textId="5E2FD9F8" w:rsidR="007712DD" w:rsidRPr="00FF74EC" w:rsidRDefault="007712DD" w:rsidP="002B34AC">
      <w:pPr>
        <w:pStyle w:val="Heading2"/>
      </w:pPr>
      <w:bookmarkStart w:id="33" w:name="_Toc175658307"/>
      <w:r w:rsidRPr="00FF74EC">
        <w:t xml:space="preserve">Alternative </w:t>
      </w:r>
      <w:r w:rsidR="00A8165F" w:rsidRPr="00FF74EC">
        <w:t>p</w:t>
      </w:r>
      <w:r w:rsidRPr="00FF74EC">
        <w:t>rovision</w:t>
      </w:r>
      <w:bookmarkEnd w:id="33"/>
    </w:p>
    <w:p w14:paraId="1636787D" w14:textId="0B87A1C5" w:rsidR="0080367C" w:rsidRPr="00FF74EC" w:rsidRDefault="007712DD" w:rsidP="00872A4B">
      <w:pPr>
        <w:pStyle w:val="xmsonormal"/>
        <w:jc w:val="both"/>
        <w:rPr>
          <w:rFonts w:ascii="Gill Sans Nova Light" w:eastAsia="Times New Roman" w:hAnsi="Gill Sans Nova Light"/>
          <w:color w:val="000000"/>
          <w:shd w:val="clear" w:color="auto" w:fill="FFFFFF"/>
        </w:rPr>
      </w:pPr>
      <w:r w:rsidRPr="00FF74EC">
        <w:rPr>
          <w:rFonts w:ascii="Gill Sans Nova Light" w:eastAsia="Times New Roman" w:hAnsi="Gill Sans Nova Light"/>
          <w:color w:val="000000"/>
          <w:shd w:val="clear" w:color="auto" w:fill="FFFFFF"/>
        </w:rPr>
        <w:t xml:space="preserve">There are </w:t>
      </w:r>
      <w:r w:rsidR="00A17C77" w:rsidRPr="00FF74EC">
        <w:rPr>
          <w:rFonts w:ascii="Gill Sans Nova Light" w:eastAsia="Times New Roman" w:hAnsi="Gill Sans Nova Light"/>
          <w:color w:val="000000"/>
          <w:shd w:val="clear" w:color="auto" w:fill="FFFFFF"/>
        </w:rPr>
        <w:t>occasions</w:t>
      </w:r>
      <w:r w:rsidRPr="00FF74EC">
        <w:rPr>
          <w:rFonts w:ascii="Gill Sans Nova Light" w:eastAsia="Times New Roman" w:hAnsi="Gill Sans Nova Light"/>
          <w:color w:val="000000"/>
          <w:shd w:val="clear" w:color="auto" w:fill="FFFFFF"/>
        </w:rPr>
        <w:t xml:space="preserve"> when it is appropriate for schools to use </w:t>
      </w:r>
      <w:r w:rsidR="00296E77" w:rsidRPr="00FF74EC">
        <w:rPr>
          <w:rFonts w:ascii="Gill Sans Nova Light" w:eastAsia="Times New Roman" w:hAnsi="Gill Sans Nova Light"/>
          <w:color w:val="000000"/>
          <w:shd w:val="clear" w:color="auto" w:fill="FFFFFF"/>
        </w:rPr>
        <w:t>alternative provision to support pupils</w:t>
      </w:r>
      <w:r w:rsidR="00EF719A" w:rsidRPr="00FF74EC">
        <w:rPr>
          <w:rFonts w:ascii="Gill Sans Nova Light" w:eastAsia="Times New Roman" w:hAnsi="Gill Sans Nova Light"/>
          <w:color w:val="000000"/>
          <w:shd w:val="clear" w:color="auto" w:fill="FFFFFF"/>
        </w:rPr>
        <w:t>’</w:t>
      </w:r>
      <w:r w:rsidR="00296E77" w:rsidRPr="00FF74EC">
        <w:rPr>
          <w:rFonts w:ascii="Gill Sans Nova Light" w:eastAsia="Times New Roman" w:hAnsi="Gill Sans Nova Light"/>
          <w:color w:val="000000"/>
          <w:shd w:val="clear" w:color="auto" w:fill="FFFFFF"/>
        </w:rPr>
        <w:t xml:space="preserve"> </w:t>
      </w:r>
      <w:r w:rsidR="00A17C77" w:rsidRPr="00FF74EC">
        <w:rPr>
          <w:rFonts w:ascii="Gill Sans Nova Light" w:eastAsia="Times New Roman" w:hAnsi="Gill Sans Nova Light"/>
          <w:color w:val="000000"/>
          <w:shd w:val="clear" w:color="auto" w:fill="FFFFFF"/>
        </w:rPr>
        <w:t>learning</w:t>
      </w:r>
      <w:r w:rsidR="003A3F04" w:rsidRPr="00FF74EC">
        <w:rPr>
          <w:rFonts w:ascii="Gill Sans Nova Light" w:eastAsia="Times New Roman" w:hAnsi="Gill Sans Nova Light"/>
          <w:color w:val="000000"/>
          <w:shd w:val="clear" w:color="auto" w:fill="FFFFFF"/>
        </w:rPr>
        <w:t>, because it best meets the pupils</w:t>
      </w:r>
      <w:r w:rsidR="00EF719A" w:rsidRPr="00FF74EC">
        <w:rPr>
          <w:rFonts w:ascii="Gill Sans Nova Light" w:eastAsia="Times New Roman" w:hAnsi="Gill Sans Nova Light"/>
          <w:color w:val="000000"/>
          <w:shd w:val="clear" w:color="auto" w:fill="FFFFFF"/>
        </w:rPr>
        <w:t>’</w:t>
      </w:r>
      <w:r w:rsidR="003A3F04" w:rsidRPr="00FF74EC">
        <w:rPr>
          <w:rFonts w:ascii="Gill Sans Nova Light" w:eastAsia="Times New Roman" w:hAnsi="Gill Sans Nova Light"/>
          <w:color w:val="000000"/>
          <w:shd w:val="clear" w:color="auto" w:fill="FFFFFF"/>
        </w:rPr>
        <w:t xml:space="preserve"> needs as set out in their IEP</w:t>
      </w:r>
      <w:r w:rsidR="00843195" w:rsidRPr="00FF74EC">
        <w:rPr>
          <w:rFonts w:ascii="Gill Sans Nova Light" w:eastAsia="Times New Roman" w:hAnsi="Gill Sans Nova Light"/>
          <w:color w:val="000000"/>
          <w:shd w:val="clear" w:color="auto" w:fill="FFFFFF"/>
        </w:rPr>
        <w:t xml:space="preserve">. </w:t>
      </w:r>
      <w:r w:rsidR="00770095" w:rsidRPr="00FF74EC">
        <w:rPr>
          <w:rFonts w:ascii="Gill Sans Nova Light" w:eastAsia="Times New Roman" w:hAnsi="Gill Sans Nova Light"/>
          <w:color w:val="000000"/>
          <w:shd w:val="clear" w:color="auto" w:fill="FFFFFF"/>
        </w:rPr>
        <w:t xml:space="preserve">There must be a </w:t>
      </w:r>
      <w:r w:rsidR="001119D2" w:rsidRPr="00FF74EC">
        <w:rPr>
          <w:rFonts w:ascii="Gill Sans Nova Light" w:eastAsia="Times New Roman" w:hAnsi="Gill Sans Nova Light"/>
          <w:color w:val="000000"/>
          <w:shd w:val="clear" w:color="auto" w:fill="FFFFFF"/>
        </w:rPr>
        <w:t>clear rationale for this decision</w:t>
      </w:r>
      <w:r w:rsidR="00AA5A04" w:rsidRPr="00FF74EC">
        <w:rPr>
          <w:rFonts w:ascii="Gill Sans Nova Light" w:eastAsia="Times New Roman" w:hAnsi="Gill Sans Nova Light"/>
          <w:color w:val="000000"/>
          <w:shd w:val="clear" w:color="auto" w:fill="FFFFFF"/>
        </w:rPr>
        <w:t xml:space="preserve"> </w:t>
      </w:r>
      <w:r w:rsidR="00770095" w:rsidRPr="00FF74EC">
        <w:rPr>
          <w:rFonts w:ascii="Gill Sans Nova Light" w:eastAsia="Times New Roman" w:hAnsi="Gill Sans Nova Light"/>
          <w:color w:val="000000"/>
          <w:shd w:val="clear" w:color="auto" w:fill="FFFFFF"/>
        </w:rPr>
        <w:t xml:space="preserve">as public funds are being expended to </w:t>
      </w:r>
      <w:r w:rsidR="00AA5A04" w:rsidRPr="00FF74EC">
        <w:rPr>
          <w:rFonts w:ascii="Gill Sans Nova Light" w:eastAsia="Times New Roman" w:hAnsi="Gill Sans Nova Light"/>
          <w:color w:val="000000"/>
          <w:shd w:val="clear" w:color="auto" w:fill="FFFFFF"/>
        </w:rPr>
        <w:t xml:space="preserve">purchase </w:t>
      </w:r>
      <w:r w:rsidR="00770095" w:rsidRPr="00FF74EC">
        <w:rPr>
          <w:rFonts w:ascii="Gill Sans Nova Light" w:eastAsia="Times New Roman" w:hAnsi="Gill Sans Nova Light"/>
          <w:color w:val="000000"/>
          <w:shd w:val="clear" w:color="auto" w:fill="FFFFFF"/>
        </w:rPr>
        <w:t xml:space="preserve">the </w:t>
      </w:r>
      <w:r w:rsidR="00AA5A04" w:rsidRPr="00FF74EC">
        <w:rPr>
          <w:rFonts w:ascii="Gill Sans Nova Light" w:eastAsia="Times New Roman" w:hAnsi="Gill Sans Nova Light"/>
          <w:color w:val="000000"/>
          <w:shd w:val="clear" w:color="auto" w:fill="FFFFFF"/>
        </w:rPr>
        <w:t>service.</w:t>
      </w:r>
      <w:r w:rsidR="00A17C77" w:rsidRPr="00FF74EC">
        <w:rPr>
          <w:rFonts w:ascii="Gill Sans Nova Light" w:eastAsia="Times New Roman" w:hAnsi="Gill Sans Nova Light"/>
          <w:color w:val="000000"/>
          <w:shd w:val="clear" w:color="auto" w:fill="FFFFFF"/>
        </w:rPr>
        <w:t xml:space="preserve"> </w:t>
      </w:r>
      <w:r w:rsidR="000F5830" w:rsidRPr="00FF74EC">
        <w:rPr>
          <w:rFonts w:ascii="Gill Sans Nova Light" w:eastAsia="Times New Roman" w:hAnsi="Gill Sans Nova Light"/>
          <w:color w:val="000000"/>
          <w:shd w:val="clear" w:color="auto" w:fill="FFFFFF"/>
        </w:rPr>
        <w:t>Good practice</w:t>
      </w:r>
      <w:r w:rsidR="003F6DA4" w:rsidRPr="00FF74EC">
        <w:rPr>
          <w:rFonts w:ascii="Gill Sans Nova Light" w:eastAsia="Times New Roman" w:hAnsi="Gill Sans Nova Light"/>
          <w:color w:val="000000"/>
          <w:shd w:val="clear" w:color="auto" w:fill="FFFFFF"/>
        </w:rPr>
        <w:t xml:space="preserve"> would include </w:t>
      </w:r>
      <w:r w:rsidR="000F5830" w:rsidRPr="00FF74EC">
        <w:rPr>
          <w:rFonts w:ascii="Gill Sans Nova Light" w:eastAsia="Times New Roman" w:hAnsi="Gill Sans Nova Light"/>
          <w:color w:val="000000"/>
          <w:shd w:val="clear" w:color="auto" w:fill="FFFFFF"/>
        </w:rPr>
        <w:t>recording the nature of provision</w:t>
      </w:r>
      <w:r w:rsidR="003F6DA4" w:rsidRPr="00FF74EC">
        <w:rPr>
          <w:rFonts w:ascii="Gill Sans Nova Light" w:eastAsia="Times New Roman" w:hAnsi="Gill Sans Nova Light"/>
          <w:color w:val="000000"/>
          <w:shd w:val="clear" w:color="auto" w:fill="FFFFFF"/>
        </w:rPr>
        <w:t xml:space="preserve"> and the</w:t>
      </w:r>
      <w:r w:rsidR="00B81281" w:rsidRPr="00FF74EC">
        <w:rPr>
          <w:rFonts w:ascii="Gill Sans Nova Light" w:eastAsia="Times New Roman" w:hAnsi="Gill Sans Nova Light"/>
          <w:color w:val="000000"/>
          <w:shd w:val="clear" w:color="auto" w:fill="FFFFFF"/>
        </w:rPr>
        <w:t xml:space="preserve"> </w:t>
      </w:r>
      <w:r w:rsidR="000F5830" w:rsidRPr="00FF74EC">
        <w:rPr>
          <w:rFonts w:ascii="Gill Sans Nova Light" w:eastAsia="Times New Roman" w:hAnsi="Gill Sans Nova Light"/>
          <w:color w:val="000000"/>
          <w:shd w:val="clear" w:color="auto" w:fill="FFFFFF"/>
        </w:rPr>
        <w:t>interventions</w:t>
      </w:r>
      <w:r w:rsidR="00904CCB" w:rsidRPr="00FF74EC">
        <w:rPr>
          <w:rFonts w:ascii="Gill Sans Nova Light" w:eastAsia="Times New Roman" w:hAnsi="Gill Sans Nova Light"/>
          <w:color w:val="000000"/>
          <w:shd w:val="clear" w:color="auto" w:fill="FFFFFF"/>
        </w:rPr>
        <w:t>/</w:t>
      </w:r>
      <w:r w:rsidR="000F5830" w:rsidRPr="00FF74EC">
        <w:rPr>
          <w:rFonts w:ascii="Gill Sans Nova Light" w:eastAsia="Times New Roman" w:hAnsi="Gill Sans Nova Light"/>
          <w:color w:val="000000"/>
          <w:shd w:val="clear" w:color="auto" w:fill="FFFFFF"/>
        </w:rPr>
        <w:t>therap</w:t>
      </w:r>
      <w:r w:rsidR="00904CCB" w:rsidRPr="00FF74EC">
        <w:rPr>
          <w:rFonts w:ascii="Gill Sans Nova Light" w:eastAsia="Times New Roman" w:hAnsi="Gill Sans Nova Light"/>
          <w:color w:val="000000"/>
          <w:shd w:val="clear" w:color="auto" w:fill="FFFFFF"/>
        </w:rPr>
        <w:t>ies</w:t>
      </w:r>
      <w:r w:rsidR="00B81281" w:rsidRPr="00FF74EC">
        <w:rPr>
          <w:rFonts w:ascii="Gill Sans Nova Light" w:eastAsia="Times New Roman" w:hAnsi="Gill Sans Nova Light"/>
          <w:color w:val="000000"/>
          <w:shd w:val="clear" w:color="auto" w:fill="FFFFFF"/>
        </w:rPr>
        <w:t xml:space="preserve"> that are taking place in this setting. </w:t>
      </w:r>
      <w:r w:rsidR="0080367C" w:rsidRPr="00FF74EC">
        <w:rPr>
          <w:rFonts w:ascii="Gill Sans Nova Light" w:eastAsia="Times New Roman" w:hAnsi="Gill Sans Nova Light"/>
          <w:color w:val="000000"/>
          <w:shd w:val="clear" w:color="auto" w:fill="FFFFFF"/>
        </w:rPr>
        <w:t>There must be</w:t>
      </w:r>
      <w:r w:rsidR="00770095" w:rsidRPr="00FF74EC">
        <w:rPr>
          <w:rFonts w:ascii="Gill Sans Nova Light" w:eastAsia="Times New Roman" w:hAnsi="Gill Sans Nova Light"/>
          <w:color w:val="000000"/>
          <w:shd w:val="clear" w:color="auto" w:fill="FFFFFF"/>
        </w:rPr>
        <w:t xml:space="preserve"> a </w:t>
      </w:r>
      <w:r w:rsidR="00872A4B" w:rsidRPr="00FF74EC">
        <w:rPr>
          <w:rFonts w:ascii="Gill Sans Nova Light" w:eastAsia="Times New Roman" w:hAnsi="Gill Sans Nova Light"/>
          <w:color w:val="000000"/>
          <w:shd w:val="clear" w:color="auto" w:fill="FFFFFF"/>
        </w:rPr>
        <w:t>s</w:t>
      </w:r>
      <w:r w:rsidR="0080367C" w:rsidRPr="00FF74EC">
        <w:rPr>
          <w:rFonts w:ascii="Gill Sans Nova Light" w:eastAsia="Times New Roman" w:hAnsi="Gill Sans Nova Light"/>
          <w:color w:val="000000"/>
          <w:shd w:val="clear" w:color="auto" w:fill="FFFFFF"/>
        </w:rPr>
        <w:t xml:space="preserve">ervice </w:t>
      </w:r>
      <w:r w:rsidR="00872A4B" w:rsidRPr="00FF74EC">
        <w:rPr>
          <w:rFonts w:ascii="Gill Sans Nova Light" w:eastAsia="Times New Roman" w:hAnsi="Gill Sans Nova Light"/>
          <w:color w:val="000000"/>
          <w:shd w:val="clear" w:color="auto" w:fill="FFFFFF"/>
        </w:rPr>
        <w:t>l</w:t>
      </w:r>
      <w:r w:rsidR="0080367C" w:rsidRPr="00FF74EC">
        <w:rPr>
          <w:rFonts w:ascii="Gill Sans Nova Light" w:eastAsia="Times New Roman" w:hAnsi="Gill Sans Nova Light"/>
          <w:color w:val="000000"/>
          <w:shd w:val="clear" w:color="auto" w:fill="FFFFFF"/>
        </w:rPr>
        <w:t xml:space="preserve">evel </w:t>
      </w:r>
      <w:r w:rsidR="00872A4B" w:rsidRPr="00FF74EC">
        <w:rPr>
          <w:rFonts w:ascii="Gill Sans Nova Light" w:eastAsia="Times New Roman" w:hAnsi="Gill Sans Nova Light"/>
          <w:color w:val="000000"/>
          <w:shd w:val="clear" w:color="auto" w:fill="FFFFFF"/>
        </w:rPr>
        <w:t>a</w:t>
      </w:r>
      <w:r w:rsidR="0080367C" w:rsidRPr="00FF74EC">
        <w:rPr>
          <w:rFonts w:ascii="Gill Sans Nova Light" w:eastAsia="Times New Roman" w:hAnsi="Gill Sans Nova Light"/>
          <w:color w:val="000000"/>
          <w:shd w:val="clear" w:color="auto" w:fill="FFFFFF"/>
        </w:rPr>
        <w:t xml:space="preserve">greement in place which </w:t>
      </w:r>
      <w:r w:rsidR="007E6F51" w:rsidRPr="00FF74EC">
        <w:rPr>
          <w:rFonts w:ascii="Gill Sans Nova Light" w:eastAsia="Times New Roman" w:hAnsi="Gill Sans Nova Light"/>
          <w:color w:val="000000"/>
          <w:shd w:val="clear" w:color="auto" w:fill="FFFFFF"/>
        </w:rPr>
        <w:t>is bespoke</w:t>
      </w:r>
      <w:r w:rsidR="0080367C" w:rsidRPr="00FF74EC">
        <w:rPr>
          <w:rFonts w:ascii="Gill Sans Nova Light" w:eastAsia="Times New Roman" w:hAnsi="Gill Sans Nova Light"/>
          <w:color w:val="000000"/>
          <w:shd w:val="clear" w:color="auto" w:fill="FFFFFF"/>
        </w:rPr>
        <w:t xml:space="preserve"> to the individual child. </w:t>
      </w:r>
      <w:r w:rsidR="00850101" w:rsidRPr="00FF74EC">
        <w:rPr>
          <w:rFonts w:ascii="Gill Sans Nova Light" w:eastAsia="Times New Roman" w:hAnsi="Gill Sans Nova Light"/>
          <w:color w:val="000000"/>
          <w:shd w:val="clear" w:color="auto" w:fill="FFFFFF"/>
        </w:rPr>
        <w:t xml:space="preserve"> </w:t>
      </w:r>
      <w:r w:rsidR="00872A4B" w:rsidRPr="00FF74EC">
        <w:rPr>
          <w:rFonts w:ascii="Gill Sans Nova Light" w:eastAsia="Times New Roman" w:hAnsi="Gill Sans Nova Light"/>
          <w:color w:val="000000"/>
          <w:shd w:val="clear" w:color="auto" w:fill="FFFFFF"/>
        </w:rPr>
        <w:t xml:space="preserve">There </w:t>
      </w:r>
      <w:r w:rsidR="00770095" w:rsidRPr="00FF74EC">
        <w:rPr>
          <w:rFonts w:ascii="Gill Sans Nova Light" w:eastAsia="Times New Roman" w:hAnsi="Gill Sans Nova Light"/>
          <w:color w:val="000000"/>
          <w:shd w:val="clear" w:color="auto" w:fill="FFFFFF"/>
        </w:rPr>
        <w:t>must be clarity</w:t>
      </w:r>
      <w:r w:rsidR="006B32AB" w:rsidRPr="00FF74EC">
        <w:rPr>
          <w:rFonts w:ascii="Gill Sans Nova Light" w:eastAsia="Times New Roman" w:hAnsi="Gill Sans Nova Light"/>
          <w:color w:val="000000"/>
          <w:shd w:val="clear" w:color="auto" w:fill="FFFFFF"/>
        </w:rPr>
        <w:t xml:space="preserve"> about the </w:t>
      </w:r>
      <w:r w:rsidR="0080367C" w:rsidRPr="00FF74EC">
        <w:rPr>
          <w:rFonts w:ascii="Gill Sans Nova Light" w:eastAsia="Times New Roman" w:hAnsi="Gill Sans Nova Light"/>
          <w:color w:val="000000"/>
          <w:shd w:val="clear" w:color="auto" w:fill="FFFFFF"/>
        </w:rPr>
        <w:t xml:space="preserve">provision for </w:t>
      </w:r>
      <w:r w:rsidR="00770095" w:rsidRPr="00FF74EC">
        <w:rPr>
          <w:rFonts w:ascii="Gill Sans Nova Light" w:eastAsia="Times New Roman" w:hAnsi="Gill Sans Nova Light"/>
          <w:color w:val="000000"/>
          <w:shd w:val="clear" w:color="auto" w:fill="FFFFFF"/>
        </w:rPr>
        <w:t xml:space="preserve">the </w:t>
      </w:r>
      <w:r w:rsidR="0080367C" w:rsidRPr="00FF74EC">
        <w:rPr>
          <w:rFonts w:ascii="Gill Sans Nova Light" w:eastAsia="Times New Roman" w:hAnsi="Gill Sans Nova Light"/>
          <w:color w:val="000000"/>
          <w:shd w:val="clear" w:color="auto" w:fill="FFFFFF"/>
        </w:rPr>
        <w:t>development of key skills, especially reading</w:t>
      </w:r>
      <w:r w:rsidR="004E3B53" w:rsidRPr="00FF74EC">
        <w:rPr>
          <w:rFonts w:ascii="Gill Sans Nova Light" w:eastAsia="Times New Roman" w:hAnsi="Gill Sans Nova Light"/>
          <w:color w:val="000000"/>
          <w:shd w:val="clear" w:color="auto" w:fill="FFFFFF"/>
        </w:rPr>
        <w:t>, for the days that the child will not be in the DGAT setting.</w:t>
      </w:r>
    </w:p>
    <w:p w14:paraId="5F25279E" w14:textId="77777777" w:rsidR="00F47E1D" w:rsidRPr="00FF74EC" w:rsidRDefault="00F47E1D" w:rsidP="00872A4B">
      <w:pPr>
        <w:pStyle w:val="xmsonormal"/>
        <w:jc w:val="both"/>
        <w:rPr>
          <w:rFonts w:ascii="Gill Sans Nova Light" w:eastAsia="Times New Roman" w:hAnsi="Gill Sans Nova Light"/>
        </w:rPr>
      </w:pPr>
    </w:p>
    <w:p w14:paraId="7CC436D3" w14:textId="0F6AA43A" w:rsidR="0062480E" w:rsidRPr="00FF74EC" w:rsidRDefault="00A17C77" w:rsidP="00872A4B">
      <w:pPr>
        <w:pStyle w:val="xmsonormal"/>
        <w:jc w:val="both"/>
        <w:rPr>
          <w:rFonts w:ascii="Gill Sans Nova Light" w:eastAsia="Times New Roman" w:hAnsi="Gill Sans Nova Light"/>
          <w:color w:val="000000"/>
          <w:shd w:val="clear" w:color="auto" w:fill="FFFFFF"/>
        </w:rPr>
      </w:pPr>
      <w:r w:rsidRPr="00FF74EC">
        <w:rPr>
          <w:rFonts w:ascii="Gill Sans Nova Light" w:eastAsia="Times New Roman" w:hAnsi="Gill Sans Nova Light"/>
          <w:color w:val="000000"/>
          <w:shd w:val="clear" w:color="auto" w:fill="FFFFFF"/>
        </w:rPr>
        <w:t xml:space="preserve">When </w:t>
      </w:r>
      <w:r w:rsidR="00F47E1D" w:rsidRPr="00FF74EC">
        <w:rPr>
          <w:rFonts w:ascii="Gill Sans Nova Light" w:eastAsia="Times New Roman" w:hAnsi="Gill Sans Nova Light"/>
          <w:color w:val="000000"/>
          <w:shd w:val="clear" w:color="auto" w:fill="FFFFFF"/>
        </w:rPr>
        <w:t xml:space="preserve">a </w:t>
      </w:r>
      <w:r w:rsidRPr="00FF74EC">
        <w:rPr>
          <w:rFonts w:ascii="Gill Sans Nova Light" w:eastAsia="Times New Roman" w:hAnsi="Gill Sans Nova Light"/>
          <w:color w:val="000000"/>
          <w:shd w:val="clear" w:color="auto" w:fill="FFFFFF"/>
        </w:rPr>
        <w:t>decision</w:t>
      </w:r>
      <w:r w:rsidR="006B1836" w:rsidRPr="00FF74EC">
        <w:rPr>
          <w:rFonts w:ascii="Gill Sans Nova Light" w:eastAsia="Times New Roman" w:hAnsi="Gill Sans Nova Light"/>
          <w:color w:val="000000"/>
          <w:shd w:val="clear" w:color="auto" w:fill="FFFFFF"/>
        </w:rPr>
        <w:t xml:space="preserve"> about the choice of setting</w:t>
      </w:r>
      <w:r w:rsidRPr="00FF74EC">
        <w:rPr>
          <w:rFonts w:ascii="Gill Sans Nova Light" w:eastAsia="Times New Roman" w:hAnsi="Gill Sans Nova Light"/>
          <w:color w:val="000000"/>
          <w:shd w:val="clear" w:color="auto" w:fill="FFFFFF"/>
        </w:rPr>
        <w:t xml:space="preserve"> is made</w:t>
      </w:r>
      <w:r w:rsidR="003673EE" w:rsidRPr="00FF74EC">
        <w:rPr>
          <w:rFonts w:ascii="Gill Sans Nova Light" w:eastAsia="Times New Roman" w:hAnsi="Gill Sans Nova Light"/>
          <w:color w:val="000000"/>
          <w:shd w:val="clear" w:color="auto" w:fill="FFFFFF"/>
        </w:rPr>
        <w:t>,</w:t>
      </w:r>
      <w:r w:rsidRPr="00FF74EC">
        <w:rPr>
          <w:rFonts w:ascii="Gill Sans Nova Light" w:eastAsia="Times New Roman" w:hAnsi="Gill Sans Nova Light"/>
          <w:color w:val="000000"/>
          <w:shd w:val="clear" w:color="auto" w:fill="FFFFFF"/>
        </w:rPr>
        <w:t xml:space="preserve"> it is </w:t>
      </w:r>
      <w:r w:rsidR="007712DD" w:rsidRPr="00FF74EC">
        <w:rPr>
          <w:rFonts w:ascii="Gill Sans Nova Light" w:eastAsia="Times New Roman" w:hAnsi="Gill Sans Nova Light"/>
          <w:color w:val="000000"/>
          <w:shd w:val="clear" w:color="auto" w:fill="FFFFFF"/>
        </w:rPr>
        <w:t>important that</w:t>
      </w:r>
      <w:r w:rsidRPr="00FF74EC">
        <w:rPr>
          <w:rFonts w:ascii="Gill Sans Nova Light" w:eastAsia="Times New Roman" w:hAnsi="Gill Sans Nova Light"/>
          <w:color w:val="000000"/>
          <w:shd w:val="clear" w:color="auto" w:fill="FFFFFF"/>
        </w:rPr>
        <w:t xml:space="preserve"> </w:t>
      </w:r>
      <w:r w:rsidR="00B5147F">
        <w:rPr>
          <w:rFonts w:ascii="Gill Sans Nova Light" w:eastAsia="Times New Roman" w:hAnsi="Gill Sans Nova Light"/>
          <w:color w:val="000000"/>
          <w:shd w:val="clear" w:color="auto" w:fill="FFFFFF"/>
        </w:rPr>
        <w:t>Headteacher</w:t>
      </w:r>
      <w:r w:rsidR="004E3B53" w:rsidRPr="00FF74EC">
        <w:rPr>
          <w:rFonts w:ascii="Gill Sans Nova Light" w:eastAsia="Times New Roman" w:hAnsi="Gill Sans Nova Light"/>
          <w:color w:val="000000"/>
          <w:shd w:val="clear" w:color="auto" w:fill="FFFFFF"/>
        </w:rPr>
        <w:t xml:space="preserve"> or </w:t>
      </w:r>
      <w:r w:rsidR="007712DD" w:rsidRPr="00FF74EC">
        <w:rPr>
          <w:rFonts w:ascii="Gill Sans Nova Light" w:eastAsia="Times New Roman" w:hAnsi="Gill Sans Nova Light"/>
          <w:color w:val="000000"/>
          <w:shd w:val="clear" w:color="auto" w:fill="FFFFFF"/>
        </w:rPr>
        <w:t>SEN</w:t>
      </w:r>
      <w:r w:rsidR="00392A54" w:rsidRPr="00FF74EC">
        <w:rPr>
          <w:rFonts w:ascii="Gill Sans Nova Light" w:eastAsia="Times New Roman" w:hAnsi="Gill Sans Nova Light"/>
          <w:color w:val="000000"/>
          <w:shd w:val="clear" w:color="auto" w:fill="FFFFFF"/>
        </w:rPr>
        <w:t>D</w:t>
      </w:r>
      <w:r w:rsidR="007712DD" w:rsidRPr="00FF74EC">
        <w:rPr>
          <w:rFonts w:ascii="Gill Sans Nova Light" w:eastAsia="Times New Roman" w:hAnsi="Gill Sans Nova Light"/>
          <w:color w:val="000000"/>
          <w:shd w:val="clear" w:color="auto" w:fill="FFFFFF"/>
        </w:rPr>
        <w:t>CO visit</w:t>
      </w:r>
      <w:r w:rsidR="00F8429A" w:rsidRPr="00FF74EC">
        <w:rPr>
          <w:rFonts w:ascii="Gill Sans Nova Light" w:eastAsia="Times New Roman" w:hAnsi="Gill Sans Nova Light"/>
          <w:color w:val="000000"/>
          <w:shd w:val="clear" w:color="auto" w:fill="FFFFFF"/>
        </w:rPr>
        <w:t>s</w:t>
      </w:r>
      <w:r w:rsidR="00BA2A43" w:rsidRPr="00FF74EC">
        <w:rPr>
          <w:rFonts w:ascii="Gill Sans Nova Light" w:eastAsia="Times New Roman" w:hAnsi="Gill Sans Nova Light"/>
          <w:color w:val="000000"/>
          <w:shd w:val="clear" w:color="auto" w:fill="FFFFFF"/>
        </w:rPr>
        <w:t xml:space="preserve"> the setting</w:t>
      </w:r>
      <w:r w:rsidR="007712DD" w:rsidRPr="00FF74EC">
        <w:rPr>
          <w:rFonts w:ascii="Gill Sans Nova Light" w:eastAsia="Times New Roman" w:hAnsi="Gill Sans Nova Light"/>
          <w:color w:val="000000"/>
          <w:shd w:val="clear" w:color="auto" w:fill="FFFFFF"/>
        </w:rPr>
        <w:t xml:space="preserve"> to </w:t>
      </w:r>
      <w:r w:rsidR="004E3B53" w:rsidRPr="00FF74EC">
        <w:rPr>
          <w:rFonts w:ascii="Gill Sans Nova Light" w:eastAsia="Times New Roman" w:hAnsi="Gill Sans Nova Light"/>
          <w:color w:val="000000"/>
          <w:shd w:val="clear" w:color="auto" w:fill="FFFFFF"/>
        </w:rPr>
        <w:t>ensure</w:t>
      </w:r>
      <w:r w:rsidR="007712DD" w:rsidRPr="00FF74EC">
        <w:rPr>
          <w:rFonts w:ascii="Gill Sans Nova Light" w:eastAsia="Times New Roman" w:hAnsi="Gill Sans Nova Light"/>
          <w:color w:val="000000"/>
          <w:shd w:val="clear" w:color="auto" w:fill="FFFFFF"/>
        </w:rPr>
        <w:t xml:space="preserve"> that </w:t>
      </w:r>
      <w:r w:rsidR="00F8429A" w:rsidRPr="00FF74EC">
        <w:rPr>
          <w:rFonts w:ascii="Gill Sans Nova Light" w:eastAsia="Times New Roman" w:hAnsi="Gill Sans Nova Light"/>
          <w:color w:val="000000"/>
          <w:shd w:val="clear" w:color="auto" w:fill="FFFFFF"/>
        </w:rPr>
        <w:t>it</w:t>
      </w:r>
      <w:r w:rsidR="007712DD" w:rsidRPr="00FF74EC">
        <w:rPr>
          <w:rFonts w:ascii="Gill Sans Nova Light" w:eastAsia="Times New Roman" w:hAnsi="Gill Sans Nova Light"/>
          <w:color w:val="000000"/>
          <w:shd w:val="clear" w:color="auto" w:fill="FFFFFF"/>
        </w:rPr>
        <w:t xml:space="preserve"> is safe</w:t>
      </w:r>
      <w:r w:rsidR="00BA2A43" w:rsidRPr="00FF74EC">
        <w:rPr>
          <w:rFonts w:ascii="Gill Sans Nova Light" w:eastAsia="Times New Roman" w:hAnsi="Gill Sans Nova Light"/>
          <w:color w:val="000000"/>
          <w:shd w:val="clear" w:color="auto" w:fill="FFFFFF"/>
        </w:rPr>
        <w:t xml:space="preserve"> and secur</w:t>
      </w:r>
      <w:r w:rsidR="004E3B53" w:rsidRPr="00FF74EC">
        <w:rPr>
          <w:rFonts w:ascii="Gill Sans Nova Light" w:eastAsia="Times New Roman" w:hAnsi="Gill Sans Nova Light"/>
          <w:color w:val="000000"/>
          <w:shd w:val="clear" w:color="auto" w:fill="FFFFFF"/>
        </w:rPr>
        <w:t>e</w:t>
      </w:r>
      <w:r w:rsidR="00BA2A43" w:rsidRPr="00FF74EC">
        <w:rPr>
          <w:rFonts w:ascii="Gill Sans Nova Light" w:eastAsia="Times New Roman" w:hAnsi="Gill Sans Nova Light"/>
          <w:color w:val="000000"/>
          <w:shd w:val="clear" w:color="auto" w:fill="FFFFFF"/>
        </w:rPr>
        <w:t xml:space="preserve">, fully </w:t>
      </w:r>
      <w:r w:rsidR="004E3B53" w:rsidRPr="00FF74EC">
        <w:rPr>
          <w:rFonts w:ascii="Gill Sans Nova Light" w:eastAsia="Times New Roman" w:hAnsi="Gill Sans Nova Light"/>
          <w:color w:val="000000"/>
          <w:shd w:val="clear" w:color="auto" w:fill="FFFFFF"/>
        </w:rPr>
        <w:t>able to meet</w:t>
      </w:r>
      <w:r w:rsidR="00BA2A43" w:rsidRPr="00FF74EC">
        <w:rPr>
          <w:rFonts w:ascii="Gill Sans Nova Light" w:eastAsia="Times New Roman" w:hAnsi="Gill Sans Nova Light"/>
          <w:color w:val="000000"/>
          <w:shd w:val="clear" w:color="auto" w:fill="FFFFFF"/>
        </w:rPr>
        <w:t xml:space="preserve"> the requirements of Keeping Children Safe in Education</w:t>
      </w:r>
      <w:r w:rsidR="003D7726" w:rsidRPr="00FF74EC">
        <w:rPr>
          <w:rFonts w:ascii="Gill Sans Nova Light" w:eastAsia="Times New Roman" w:hAnsi="Gill Sans Nova Light"/>
          <w:color w:val="000000"/>
          <w:shd w:val="clear" w:color="auto" w:fill="FFFFFF"/>
        </w:rPr>
        <w:t xml:space="preserve"> (KCSIE)</w:t>
      </w:r>
      <w:r w:rsidR="001A0BAA" w:rsidRPr="00FF74EC">
        <w:rPr>
          <w:rFonts w:ascii="Gill Sans Nova Light" w:eastAsia="Times New Roman" w:hAnsi="Gill Sans Nova Light"/>
          <w:color w:val="000000"/>
          <w:shd w:val="clear" w:color="auto" w:fill="FFFFFF"/>
        </w:rPr>
        <w:t xml:space="preserve"> and that</w:t>
      </w:r>
      <w:r w:rsidR="007712DD" w:rsidRPr="00FF74EC">
        <w:rPr>
          <w:rFonts w:ascii="Gill Sans Nova Light" w:eastAsia="Times New Roman" w:hAnsi="Gill Sans Nova Light"/>
          <w:color w:val="000000"/>
          <w:shd w:val="clear" w:color="auto" w:fill="FFFFFF"/>
        </w:rPr>
        <w:t xml:space="preserve"> supervision</w:t>
      </w:r>
      <w:r w:rsidR="00CA3E32" w:rsidRPr="00FF74EC">
        <w:rPr>
          <w:rFonts w:ascii="Gill Sans Nova Light" w:eastAsia="Times New Roman" w:hAnsi="Gill Sans Nova Light"/>
          <w:color w:val="000000"/>
          <w:shd w:val="clear" w:color="auto" w:fill="FFFFFF"/>
        </w:rPr>
        <w:t xml:space="preserve"> for the age and stage of the child</w:t>
      </w:r>
      <w:r w:rsidR="007712DD" w:rsidRPr="00FF74EC">
        <w:rPr>
          <w:rFonts w:ascii="Gill Sans Nova Light" w:eastAsia="Times New Roman" w:hAnsi="Gill Sans Nova Light"/>
          <w:color w:val="000000"/>
          <w:shd w:val="clear" w:color="auto" w:fill="FFFFFF"/>
        </w:rPr>
        <w:t> is appropriate</w:t>
      </w:r>
      <w:r w:rsidR="001A0BAA" w:rsidRPr="00FF74EC">
        <w:rPr>
          <w:rFonts w:ascii="Gill Sans Nova Light" w:eastAsia="Times New Roman" w:hAnsi="Gill Sans Nova Light"/>
          <w:color w:val="000000"/>
          <w:shd w:val="clear" w:color="auto" w:fill="FFFFFF"/>
        </w:rPr>
        <w:t xml:space="preserve">. </w:t>
      </w:r>
      <w:r w:rsidR="00D73F13" w:rsidRPr="00FF74EC">
        <w:rPr>
          <w:rFonts w:ascii="Gill Sans Nova Light" w:eastAsia="Times New Roman" w:hAnsi="Gill Sans Nova Light"/>
          <w:color w:val="000000"/>
          <w:shd w:val="clear" w:color="auto" w:fill="FFFFFF"/>
        </w:rPr>
        <w:t>In accordance with KCSIE</w:t>
      </w:r>
      <w:r w:rsidR="006F4D30" w:rsidRPr="00FF74EC">
        <w:rPr>
          <w:rFonts w:ascii="Gill Sans Nova Light" w:eastAsia="Times New Roman" w:hAnsi="Gill Sans Nova Light"/>
          <w:color w:val="000000"/>
          <w:shd w:val="clear" w:color="auto" w:fill="FFFFFF"/>
        </w:rPr>
        <w:t>, the</w:t>
      </w:r>
      <w:r w:rsidR="00D82685" w:rsidRPr="00FF74EC">
        <w:rPr>
          <w:rFonts w:ascii="Gill Sans Nova Light" w:eastAsia="Times New Roman" w:hAnsi="Gill Sans Nova Light"/>
          <w:color w:val="000000"/>
          <w:shd w:val="clear" w:color="auto" w:fill="FFFFFF"/>
        </w:rPr>
        <w:t xml:space="preserve"> </w:t>
      </w:r>
      <w:r w:rsidR="00B5147F">
        <w:rPr>
          <w:rFonts w:ascii="Gill Sans Nova Light" w:eastAsia="Times New Roman" w:hAnsi="Gill Sans Nova Light"/>
          <w:color w:val="000000"/>
          <w:shd w:val="clear" w:color="auto" w:fill="FFFFFF"/>
        </w:rPr>
        <w:t>Headteacher</w:t>
      </w:r>
      <w:r w:rsidR="00D82685" w:rsidRPr="00FF74EC">
        <w:rPr>
          <w:rFonts w:ascii="Gill Sans Nova Light" w:eastAsia="Times New Roman" w:hAnsi="Gill Sans Nova Light"/>
          <w:color w:val="000000"/>
          <w:shd w:val="clear" w:color="auto" w:fill="FFFFFF"/>
        </w:rPr>
        <w:t xml:space="preserve"> must receive written confirmation that the appropriate safeguarding checks have been carried out on </w:t>
      </w:r>
      <w:r w:rsidR="0069280F" w:rsidRPr="00FF74EC">
        <w:rPr>
          <w:rFonts w:ascii="Gill Sans Nova Light" w:eastAsia="Times New Roman" w:hAnsi="Gill Sans Nova Light"/>
          <w:color w:val="000000"/>
          <w:shd w:val="clear" w:color="auto" w:fill="FFFFFF"/>
        </w:rPr>
        <w:t xml:space="preserve">staff working at the setting, i.e. the checks that the school would otherwise perform in respect of its own staff. </w:t>
      </w:r>
      <w:r w:rsidR="006F4D30" w:rsidRPr="00FF74EC">
        <w:rPr>
          <w:rFonts w:ascii="Gill Sans Nova Light" w:eastAsia="Times New Roman" w:hAnsi="Gill Sans Nova Light"/>
          <w:color w:val="000000"/>
          <w:shd w:val="clear" w:color="auto" w:fill="FFFFFF"/>
        </w:rPr>
        <w:t>The school retains the safeguarding responsibility for the pupil whilst using the provision.</w:t>
      </w:r>
      <w:r w:rsidR="002B367B" w:rsidRPr="00FF74EC">
        <w:rPr>
          <w:rFonts w:ascii="Gill Sans Nova Light" w:eastAsia="Times New Roman" w:hAnsi="Gill Sans Nova Light"/>
          <w:color w:val="000000"/>
          <w:shd w:val="clear" w:color="auto" w:fill="FFFFFF"/>
        </w:rPr>
        <w:t xml:space="preserve"> Records of these checks must be kept.</w:t>
      </w:r>
    </w:p>
    <w:p w14:paraId="33060EDD" w14:textId="77777777" w:rsidR="0062480E" w:rsidRPr="00FF74EC" w:rsidRDefault="0062480E" w:rsidP="00872A4B">
      <w:pPr>
        <w:pStyle w:val="xmsonormal"/>
        <w:jc w:val="both"/>
        <w:rPr>
          <w:rFonts w:ascii="Gill Sans Nova Light" w:eastAsia="Times New Roman" w:hAnsi="Gill Sans Nova Light"/>
          <w:color w:val="000000"/>
          <w:shd w:val="clear" w:color="auto" w:fill="FFFFFF"/>
        </w:rPr>
      </w:pPr>
    </w:p>
    <w:p w14:paraId="084E1A71" w14:textId="4EBF195A" w:rsidR="00986CDB" w:rsidRPr="00FF74EC" w:rsidRDefault="00BB6086" w:rsidP="00872A4B">
      <w:pPr>
        <w:pStyle w:val="xmsonormal"/>
        <w:jc w:val="both"/>
        <w:rPr>
          <w:rFonts w:ascii="Gill Sans Nova Light" w:eastAsia="Times New Roman" w:hAnsi="Gill Sans Nova Light"/>
        </w:rPr>
      </w:pPr>
      <w:r w:rsidRPr="00FF74EC">
        <w:rPr>
          <w:rFonts w:ascii="Gill Sans Nova Light" w:eastAsia="Times New Roman" w:hAnsi="Gill Sans Nova Light"/>
          <w:color w:val="000000"/>
          <w:shd w:val="clear" w:color="auto" w:fill="FFFFFF"/>
        </w:rPr>
        <w:t>T</w:t>
      </w:r>
      <w:r w:rsidR="007712DD" w:rsidRPr="00FF74EC">
        <w:rPr>
          <w:rFonts w:ascii="Gill Sans Nova Light" w:eastAsia="Times New Roman" w:hAnsi="Gill Sans Nova Light"/>
          <w:color w:val="000000"/>
          <w:shd w:val="clear" w:color="auto" w:fill="FFFFFF"/>
        </w:rPr>
        <w:t xml:space="preserve">he </w:t>
      </w:r>
      <w:r w:rsidR="00157AA4" w:rsidRPr="00FF74EC">
        <w:rPr>
          <w:rFonts w:ascii="Gill Sans Nova Light" w:eastAsia="Times New Roman" w:hAnsi="Gill Sans Nova Light"/>
          <w:color w:val="000000"/>
          <w:shd w:val="clear" w:color="auto" w:fill="FFFFFF"/>
        </w:rPr>
        <w:t>school</w:t>
      </w:r>
      <w:r w:rsidR="007712DD" w:rsidRPr="00FF74EC">
        <w:rPr>
          <w:rFonts w:ascii="Gill Sans Nova Light" w:eastAsia="Times New Roman" w:hAnsi="Gill Sans Nova Light"/>
          <w:color w:val="000000"/>
          <w:shd w:val="clear" w:color="auto" w:fill="FFFFFF"/>
        </w:rPr>
        <w:t xml:space="preserve"> should keep in regular contact with </w:t>
      </w:r>
      <w:r w:rsidR="004E3B53" w:rsidRPr="00FF74EC">
        <w:rPr>
          <w:rFonts w:ascii="Gill Sans Nova Light" w:eastAsia="Times New Roman" w:hAnsi="Gill Sans Nova Light"/>
          <w:color w:val="000000"/>
          <w:shd w:val="clear" w:color="auto" w:fill="FFFFFF"/>
        </w:rPr>
        <w:t xml:space="preserve">the </w:t>
      </w:r>
      <w:r w:rsidR="00157AA4" w:rsidRPr="00FF74EC">
        <w:rPr>
          <w:rFonts w:ascii="Gill Sans Nova Light" w:eastAsia="Times New Roman" w:hAnsi="Gill Sans Nova Light"/>
          <w:color w:val="000000"/>
          <w:shd w:val="clear" w:color="auto" w:fill="FFFFFF"/>
        </w:rPr>
        <w:t>setting</w:t>
      </w:r>
      <w:r w:rsidR="007712DD" w:rsidRPr="00FF74EC">
        <w:rPr>
          <w:rFonts w:ascii="Gill Sans Nova Light" w:eastAsia="Times New Roman" w:hAnsi="Gill Sans Nova Light"/>
          <w:color w:val="000000"/>
          <w:shd w:val="clear" w:color="auto" w:fill="FFFFFF"/>
        </w:rPr>
        <w:t xml:space="preserve"> and </w:t>
      </w:r>
      <w:r w:rsidRPr="00FF74EC">
        <w:rPr>
          <w:rFonts w:ascii="Gill Sans Nova Light" w:eastAsia="Times New Roman" w:hAnsi="Gill Sans Nova Light"/>
          <w:color w:val="000000"/>
          <w:shd w:val="clear" w:color="auto" w:fill="FFFFFF"/>
        </w:rPr>
        <w:t xml:space="preserve">any </w:t>
      </w:r>
      <w:r w:rsidR="007712DD" w:rsidRPr="00FF74EC">
        <w:rPr>
          <w:rFonts w:ascii="Gill Sans Nova Light" w:eastAsia="Times New Roman" w:hAnsi="Gill Sans Nova Light"/>
          <w:color w:val="000000"/>
          <w:shd w:val="clear" w:color="auto" w:fill="FFFFFF"/>
        </w:rPr>
        <w:t xml:space="preserve">concerns, </w:t>
      </w:r>
      <w:r w:rsidRPr="00FF74EC">
        <w:rPr>
          <w:rFonts w:ascii="Gill Sans Nova Light" w:eastAsia="Times New Roman" w:hAnsi="Gill Sans Nova Light"/>
          <w:color w:val="000000"/>
          <w:shd w:val="clear" w:color="auto" w:fill="FFFFFF"/>
        </w:rPr>
        <w:t>non-attendance</w:t>
      </w:r>
      <w:r w:rsidR="00B875D2" w:rsidRPr="00FF74EC">
        <w:rPr>
          <w:rFonts w:ascii="Gill Sans Nova Light" w:eastAsia="Times New Roman" w:hAnsi="Gill Sans Nova Light"/>
          <w:color w:val="000000"/>
          <w:shd w:val="clear" w:color="auto" w:fill="FFFFFF"/>
        </w:rPr>
        <w:t xml:space="preserve">, safeguarding </w:t>
      </w:r>
      <w:r w:rsidRPr="00FF74EC">
        <w:rPr>
          <w:rFonts w:ascii="Gill Sans Nova Light" w:eastAsia="Times New Roman" w:hAnsi="Gill Sans Nova Light"/>
          <w:color w:val="000000"/>
          <w:shd w:val="clear" w:color="auto" w:fill="FFFFFF"/>
        </w:rPr>
        <w:t>et</w:t>
      </w:r>
      <w:r w:rsidR="00135DCD" w:rsidRPr="00FF74EC">
        <w:rPr>
          <w:rFonts w:ascii="Gill Sans Nova Light" w:eastAsia="Times New Roman" w:hAnsi="Gill Sans Nova Light"/>
          <w:color w:val="000000"/>
          <w:shd w:val="clear" w:color="auto" w:fill="FFFFFF"/>
        </w:rPr>
        <w:t>c</w:t>
      </w:r>
      <w:r w:rsidR="00157AA4" w:rsidRPr="00FF74EC">
        <w:rPr>
          <w:rFonts w:ascii="Gill Sans Nova Light" w:eastAsia="Times New Roman" w:hAnsi="Gill Sans Nova Light"/>
          <w:color w:val="000000"/>
          <w:shd w:val="clear" w:color="auto" w:fill="FFFFFF"/>
        </w:rPr>
        <w:t xml:space="preserve"> should be reported and followed up by the </w:t>
      </w:r>
      <w:r w:rsidR="00B5147F">
        <w:rPr>
          <w:rFonts w:ascii="Gill Sans Nova Light" w:eastAsia="Times New Roman" w:hAnsi="Gill Sans Nova Light"/>
          <w:color w:val="000000"/>
          <w:shd w:val="clear" w:color="auto" w:fill="FFFFFF"/>
        </w:rPr>
        <w:t>Headteacher</w:t>
      </w:r>
      <w:r w:rsidR="007712DD" w:rsidRPr="00FF74EC">
        <w:rPr>
          <w:rFonts w:ascii="Gill Sans Nova Light" w:eastAsia="Times New Roman" w:hAnsi="Gill Sans Nova Light"/>
          <w:color w:val="000000"/>
          <w:shd w:val="clear" w:color="auto" w:fill="FFFFFF"/>
        </w:rPr>
        <w:t>. </w:t>
      </w:r>
      <w:r w:rsidR="00135DCD" w:rsidRPr="00FF74EC">
        <w:rPr>
          <w:rFonts w:ascii="Gill Sans Nova Light" w:eastAsia="Times New Roman" w:hAnsi="Gill Sans Nova Light"/>
        </w:rPr>
        <w:t xml:space="preserve"> </w:t>
      </w:r>
    </w:p>
    <w:p w14:paraId="6DE002F3" w14:textId="77777777" w:rsidR="00986CDB" w:rsidRPr="00FF74EC" w:rsidRDefault="00986CDB" w:rsidP="00872A4B">
      <w:pPr>
        <w:pStyle w:val="xmsonormal"/>
        <w:jc w:val="both"/>
        <w:rPr>
          <w:rFonts w:ascii="Gill Sans Nova Light" w:eastAsia="Times New Roman" w:hAnsi="Gill Sans Nova Light"/>
        </w:rPr>
      </w:pPr>
    </w:p>
    <w:p w14:paraId="74FDE0D5" w14:textId="6E9705B0" w:rsidR="004164A3" w:rsidRPr="00FF74EC" w:rsidRDefault="00B5147F" w:rsidP="00872A4B">
      <w:pPr>
        <w:pStyle w:val="xmsonormal"/>
        <w:jc w:val="both"/>
        <w:rPr>
          <w:rFonts w:ascii="Gill Sans Nova Light" w:eastAsia="Times New Roman" w:hAnsi="Gill Sans Nova Light"/>
          <w:color w:val="000000"/>
          <w:shd w:val="clear" w:color="auto" w:fill="FFFFFF"/>
        </w:rPr>
      </w:pPr>
      <w:r>
        <w:rPr>
          <w:rFonts w:ascii="Gill Sans Nova Light" w:eastAsia="Times New Roman" w:hAnsi="Gill Sans Nova Light"/>
        </w:rPr>
        <w:t>Headteacher</w:t>
      </w:r>
      <w:r w:rsidR="004E3B53" w:rsidRPr="00FF74EC">
        <w:rPr>
          <w:rFonts w:ascii="Gill Sans Nova Light" w:eastAsia="Times New Roman" w:hAnsi="Gill Sans Nova Light"/>
        </w:rPr>
        <w:t>s n</w:t>
      </w:r>
      <w:r w:rsidR="00135DCD" w:rsidRPr="00FF74EC">
        <w:rPr>
          <w:rFonts w:ascii="Gill Sans Nova Light" w:eastAsia="Times New Roman" w:hAnsi="Gill Sans Nova Light"/>
        </w:rPr>
        <w:t xml:space="preserve">eed to agree with the setting how </w:t>
      </w:r>
      <w:r w:rsidR="00B50D62" w:rsidRPr="00FF74EC">
        <w:rPr>
          <w:rFonts w:ascii="Gill Sans Nova Light" w:eastAsia="Times New Roman" w:hAnsi="Gill Sans Nova Light"/>
        </w:rPr>
        <w:t xml:space="preserve">the </w:t>
      </w:r>
      <w:r w:rsidR="00DF65CA" w:rsidRPr="00FF74EC">
        <w:rPr>
          <w:rFonts w:ascii="Gill Sans Nova Light" w:eastAsia="Times New Roman" w:hAnsi="Gill Sans Nova Light"/>
        </w:rPr>
        <w:t>pupil</w:t>
      </w:r>
      <w:r w:rsidR="004E3B53" w:rsidRPr="00FF74EC">
        <w:rPr>
          <w:rFonts w:ascii="Gill Sans Nova Light" w:eastAsia="Times New Roman" w:hAnsi="Gill Sans Nova Light"/>
        </w:rPr>
        <w:t>’</w:t>
      </w:r>
      <w:r w:rsidR="00DF65CA" w:rsidRPr="00FF74EC">
        <w:rPr>
          <w:rFonts w:ascii="Gill Sans Nova Light" w:eastAsia="Times New Roman" w:hAnsi="Gill Sans Nova Light"/>
        </w:rPr>
        <w:t>s progress against their targets</w:t>
      </w:r>
      <w:r w:rsidR="004E3B53" w:rsidRPr="00FF74EC">
        <w:rPr>
          <w:rFonts w:ascii="Gill Sans Nova Light" w:eastAsia="Times New Roman" w:hAnsi="Gill Sans Nova Light"/>
        </w:rPr>
        <w:t xml:space="preserve"> will be fed back</w:t>
      </w:r>
      <w:r w:rsidR="00713065" w:rsidRPr="00FF74EC">
        <w:rPr>
          <w:rFonts w:ascii="Gill Sans Nova Light" w:eastAsia="Times New Roman" w:hAnsi="Gill Sans Nova Light"/>
        </w:rPr>
        <w:t xml:space="preserve">, </w:t>
      </w:r>
      <w:r w:rsidR="00986CDB" w:rsidRPr="00FF74EC">
        <w:rPr>
          <w:rFonts w:ascii="Gill Sans Nova Light" w:eastAsia="Times New Roman" w:hAnsi="Gill Sans Nova Light"/>
        </w:rPr>
        <w:t>for example attendance at</w:t>
      </w:r>
      <w:r w:rsidR="004164A3" w:rsidRPr="00FF74EC">
        <w:rPr>
          <w:rFonts w:ascii="Gill Sans Nova Light" w:eastAsia="Times New Roman" w:hAnsi="Gill Sans Nova Light"/>
        </w:rPr>
        <w:t xml:space="preserve"> the a</w:t>
      </w:r>
      <w:r w:rsidR="00986CDB" w:rsidRPr="00FF74EC">
        <w:rPr>
          <w:rFonts w:ascii="Gill Sans Nova Light" w:eastAsia="Times New Roman" w:hAnsi="Gill Sans Nova Light"/>
        </w:rPr>
        <w:t>nnual review</w:t>
      </w:r>
      <w:r w:rsidR="00670ABE" w:rsidRPr="00FF74EC">
        <w:rPr>
          <w:rFonts w:ascii="Gill Sans Nova Light" w:eastAsia="Times New Roman" w:hAnsi="Gill Sans Nova Light"/>
        </w:rPr>
        <w:t xml:space="preserve"> and termly progress meetings</w:t>
      </w:r>
      <w:r w:rsidR="00986CDB" w:rsidRPr="00FF74EC">
        <w:rPr>
          <w:rFonts w:ascii="Gill Sans Nova Light" w:eastAsia="Times New Roman" w:hAnsi="Gill Sans Nova Light"/>
        </w:rPr>
        <w:t>.</w:t>
      </w:r>
      <w:r w:rsidR="003673EE" w:rsidRPr="00FF74EC">
        <w:rPr>
          <w:rFonts w:ascii="Gill Sans Nova Light" w:eastAsia="Times New Roman" w:hAnsi="Gill Sans Nova Light"/>
          <w:color w:val="000000"/>
          <w:shd w:val="clear" w:color="auto" w:fill="FFFFFF"/>
        </w:rPr>
        <w:t xml:space="preserve"> </w:t>
      </w:r>
      <w:r w:rsidR="00275840" w:rsidRPr="00FF74EC">
        <w:rPr>
          <w:rFonts w:ascii="Gill Sans Nova Light" w:eastAsia="Times New Roman" w:hAnsi="Gill Sans Nova Light"/>
          <w:color w:val="000000"/>
          <w:shd w:val="clear" w:color="auto" w:fill="FFFFFF"/>
        </w:rPr>
        <w:t>There should be k</w:t>
      </w:r>
      <w:r w:rsidR="003673EE" w:rsidRPr="00FF74EC">
        <w:rPr>
          <w:rFonts w:ascii="Gill Sans Nova Light" w:eastAsia="Times New Roman" w:hAnsi="Gill Sans Nova Light"/>
          <w:color w:val="000000"/>
          <w:shd w:val="clear" w:color="auto" w:fill="FFFFFF"/>
        </w:rPr>
        <w:t>ey objectives clearly defined with review dates.</w:t>
      </w:r>
    </w:p>
    <w:p w14:paraId="0DFD3109" w14:textId="77777777" w:rsidR="004164A3" w:rsidRPr="00FF74EC" w:rsidRDefault="004164A3" w:rsidP="00872A4B">
      <w:pPr>
        <w:pStyle w:val="xmsonormal"/>
        <w:jc w:val="both"/>
        <w:rPr>
          <w:rFonts w:ascii="Gill Sans Nova Light" w:eastAsia="Times New Roman" w:hAnsi="Gill Sans Nova Light"/>
          <w:color w:val="000000"/>
          <w:shd w:val="clear" w:color="auto" w:fill="FFFFFF"/>
        </w:rPr>
      </w:pPr>
    </w:p>
    <w:p w14:paraId="7B0C7DE2" w14:textId="70E42E2E" w:rsidR="007712DD" w:rsidRPr="00FF74EC" w:rsidRDefault="002C461B" w:rsidP="00872A4B">
      <w:pPr>
        <w:pStyle w:val="xmsonormal"/>
        <w:jc w:val="both"/>
        <w:rPr>
          <w:rFonts w:ascii="Gill Sans Nova Light" w:eastAsia="Times New Roman" w:hAnsi="Gill Sans Nova Light"/>
          <w:color w:val="000000"/>
          <w:shd w:val="clear" w:color="auto" w:fill="FFFFFF"/>
        </w:rPr>
      </w:pPr>
      <w:r w:rsidRPr="00FF74EC">
        <w:rPr>
          <w:rFonts w:ascii="Gill Sans Nova Light" w:eastAsia="Times New Roman" w:hAnsi="Gill Sans Nova Light"/>
          <w:color w:val="000000"/>
          <w:shd w:val="clear" w:color="auto" w:fill="FFFFFF"/>
        </w:rPr>
        <w:t>In terms of registration, t</w:t>
      </w:r>
      <w:r w:rsidR="007712DD" w:rsidRPr="00FF74EC">
        <w:rPr>
          <w:rFonts w:ascii="Gill Sans Nova Light" w:eastAsia="Times New Roman" w:hAnsi="Gill Sans Nova Light"/>
          <w:color w:val="000000"/>
          <w:shd w:val="clear" w:color="auto" w:fill="FFFFFF"/>
        </w:rPr>
        <w:t xml:space="preserve">he </w:t>
      </w:r>
      <w:r w:rsidR="00F35183" w:rsidRPr="00FF74EC">
        <w:rPr>
          <w:rFonts w:ascii="Gill Sans Nova Light" w:eastAsia="Times New Roman" w:hAnsi="Gill Sans Nova Light"/>
          <w:color w:val="000000"/>
          <w:shd w:val="clear" w:color="auto" w:fill="FFFFFF"/>
        </w:rPr>
        <w:t>pupil</w:t>
      </w:r>
      <w:r w:rsidR="007712DD" w:rsidRPr="00FF74EC">
        <w:rPr>
          <w:rFonts w:ascii="Gill Sans Nova Light" w:eastAsia="Times New Roman" w:hAnsi="Gill Sans Nova Light"/>
          <w:color w:val="000000"/>
          <w:shd w:val="clear" w:color="auto" w:fill="FFFFFF"/>
        </w:rPr>
        <w:t xml:space="preserve"> will be dual rolled</w:t>
      </w:r>
      <w:r w:rsidR="006D7084" w:rsidRPr="00FF74EC">
        <w:rPr>
          <w:rFonts w:ascii="Gill Sans Nova Light" w:eastAsia="Times New Roman" w:hAnsi="Gill Sans Nova Light"/>
          <w:color w:val="000000"/>
          <w:shd w:val="clear" w:color="auto" w:fill="FFFFFF"/>
        </w:rPr>
        <w:t xml:space="preserve"> and registered using the B code for the duration of the placement</w:t>
      </w:r>
      <w:r w:rsidR="007712DD" w:rsidRPr="00FF74EC">
        <w:rPr>
          <w:rFonts w:ascii="Gill Sans Nova Light" w:eastAsia="Times New Roman" w:hAnsi="Gill Sans Nova Light"/>
          <w:color w:val="000000"/>
          <w:shd w:val="clear" w:color="auto" w:fill="FFFFFF"/>
        </w:rPr>
        <w:t>.</w:t>
      </w:r>
    </w:p>
    <w:p w14:paraId="388D86B3" w14:textId="77777777" w:rsidR="00157AA4" w:rsidRPr="00FF74EC" w:rsidRDefault="00157AA4" w:rsidP="00872A4B">
      <w:pPr>
        <w:pStyle w:val="xmsonormal"/>
        <w:jc w:val="both"/>
        <w:rPr>
          <w:rFonts w:ascii="Gill Sans Nova Light" w:eastAsia="Times New Roman" w:hAnsi="Gill Sans Nova Light"/>
          <w:color w:val="000000"/>
          <w:shd w:val="clear" w:color="auto" w:fill="FFFFFF"/>
        </w:rPr>
      </w:pPr>
    </w:p>
    <w:p w14:paraId="36320A98" w14:textId="60F9E8A2" w:rsidR="00157AA4" w:rsidRPr="00FF74EC" w:rsidRDefault="00157AA4" w:rsidP="00872A4B">
      <w:pPr>
        <w:pStyle w:val="xmsonormal"/>
        <w:jc w:val="both"/>
        <w:rPr>
          <w:rFonts w:ascii="Gill Sans Nova Light" w:eastAsia="Times New Roman" w:hAnsi="Gill Sans Nova Light"/>
          <w:color w:val="000000"/>
        </w:rPr>
      </w:pPr>
      <w:r w:rsidRPr="00FF74EC">
        <w:rPr>
          <w:rFonts w:ascii="Gill Sans Nova Light" w:eastAsia="Times New Roman" w:hAnsi="Gill Sans Nova Light"/>
          <w:color w:val="000000"/>
          <w:shd w:val="clear" w:color="auto" w:fill="FFFFFF"/>
        </w:rPr>
        <w:t xml:space="preserve">Should the setting no longer be meeting the pupils needs, alternative provision needs to be considered. </w:t>
      </w:r>
    </w:p>
    <w:p w14:paraId="33E87A52" w14:textId="727BED19" w:rsidR="004A5939" w:rsidRPr="00FF74EC" w:rsidRDefault="004A5939" w:rsidP="002B34AC">
      <w:pPr>
        <w:pStyle w:val="Heading2"/>
      </w:pPr>
      <w:bookmarkStart w:id="34" w:name="_Toc175658308"/>
      <w:r w:rsidRPr="00FF74EC">
        <w:t>Attendance</w:t>
      </w:r>
      <w:bookmarkEnd w:id="34"/>
      <w:r w:rsidRPr="00FF74EC">
        <w:t xml:space="preserve"> </w:t>
      </w:r>
    </w:p>
    <w:p w14:paraId="5C05158B" w14:textId="36DAD80E" w:rsidR="00105E83" w:rsidRPr="00FF74EC" w:rsidRDefault="009F37F5" w:rsidP="00872A4B">
      <w:pPr>
        <w:jc w:val="both"/>
        <w:rPr>
          <w:rFonts w:ascii="Gill Sans Nova Light" w:hAnsi="Gill Sans Nova Light"/>
          <w:b/>
          <w:sz w:val="22"/>
          <w:szCs w:val="22"/>
        </w:rPr>
      </w:pPr>
      <w:r w:rsidRPr="00FF74EC">
        <w:rPr>
          <w:rFonts w:ascii="Gill Sans Nova Light" w:hAnsi="Gill Sans Nova Light"/>
          <w:bCs/>
          <w:sz w:val="22"/>
          <w:szCs w:val="22"/>
        </w:rPr>
        <w:t xml:space="preserve">The Trust has provided an </w:t>
      </w:r>
      <w:r w:rsidR="00FE754E" w:rsidRPr="00FF74EC">
        <w:rPr>
          <w:rFonts w:ascii="Gill Sans Nova Light" w:hAnsi="Gill Sans Nova Light"/>
          <w:bCs/>
          <w:sz w:val="22"/>
          <w:szCs w:val="22"/>
        </w:rPr>
        <w:t>a</w:t>
      </w:r>
      <w:r w:rsidRPr="00FF74EC">
        <w:rPr>
          <w:rFonts w:ascii="Gill Sans Nova Light" w:hAnsi="Gill Sans Nova Light"/>
          <w:bCs/>
          <w:sz w:val="22"/>
          <w:szCs w:val="22"/>
        </w:rPr>
        <w:t xml:space="preserve">ttendance </w:t>
      </w:r>
      <w:r w:rsidR="00FE754E" w:rsidRPr="00FF74EC">
        <w:rPr>
          <w:rFonts w:ascii="Gill Sans Nova Light" w:hAnsi="Gill Sans Nova Light"/>
          <w:bCs/>
          <w:sz w:val="22"/>
          <w:szCs w:val="22"/>
        </w:rPr>
        <w:t>p</w:t>
      </w:r>
      <w:r w:rsidRPr="00FF74EC">
        <w:rPr>
          <w:rFonts w:ascii="Gill Sans Nova Light" w:hAnsi="Gill Sans Nova Light"/>
          <w:bCs/>
          <w:sz w:val="22"/>
          <w:szCs w:val="22"/>
        </w:rPr>
        <w:t xml:space="preserve">olicy which is compliant with the </w:t>
      </w:r>
      <w:r w:rsidR="00AD4D2E" w:rsidRPr="00FF74EC">
        <w:rPr>
          <w:rFonts w:ascii="Gill Sans Nova Light" w:hAnsi="Gill Sans Nova Light"/>
          <w:bCs/>
          <w:sz w:val="22"/>
          <w:szCs w:val="22"/>
        </w:rPr>
        <w:t>current</w:t>
      </w:r>
      <w:r w:rsidRPr="00FF74EC">
        <w:rPr>
          <w:rFonts w:ascii="Gill Sans Nova Light" w:hAnsi="Gill Sans Nova Light"/>
          <w:bCs/>
          <w:sz w:val="22"/>
          <w:szCs w:val="22"/>
        </w:rPr>
        <w:t xml:space="preserve"> legislation. The </w:t>
      </w:r>
      <w:r w:rsidR="00FE754E" w:rsidRPr="00FF74EC">
        <w:rPr>
          <w:rFonts w:ascii="Gill Sans Nova Light" w:hAnsi="Gill Sans Nova Light"/>
          <w:bCs/>
          <w:sz w:val="22"/>
          <w:szCs w:val="22"/>
        </w:rPr>
        <w:t>p</w:t>
      </w:r>
      <w:r w:rsidRPr="00FF74EC">
        <w:rPr>
          <w:rFonts w:ascii="Gill Sans Nova Light" w:hAnsi="Gill Sans Nova Light"/>
          <w:bCs/>
          <w:sz w:val="22"/>
          <w:szCs w:val="22"/>
        </w:rPr>
        <w:t xml:space="preserve">olicy requires adaptations to make it </w:t>
      </w:r>
      <w:r w:rsidR="00511E43" w:rsidRPr="00FF74EC">
        <w:rPr>
          <w:rFonts w:ascii="Gill Sans Nova Light" w:hAnsi="Gill Sans Nova Light"/>
          <w:bCs/>
          <w:sz w:val="22"/>
          <w:szCs w:val="22"/>
        </w:rPr>
        <w:t>contextually accurate. In line with this</w:t>
      </w:r>
      <w:r w:rsidR="00FE754E" w:rsidRPr="00FF74EC">
        <w:rPr>
          <w:rFonts w:ascii="Gill Sans Nova Light" w:hAnsi="Gill Sans Nova Light"/>
          <w:bCs/>
          <w:sz w:val="22"/>
          <w:szCs w:val="22"/>
        </w:rPr>
        <w:t>,</w:t>
      </w:r>
      <w:r w:rsidR="00511E43" w:rsidRPr="00FF74EC">
        <w:rPr>
          <w:rFonts w:ascii="Gill Sans Nova Light" w:hAnsi="Gill Sans Nova Light"/>
          <w:bCs/>
          <w:sz w:val="22"/>
          <w:szCs w:val="22"/>
        </w:rPr>
        <w:t xml:space="preserve"> </w:t>
      </w:r>
      <w:r w:rsidR="00B5147F">
        <w:rPr>
          <w:rFonts w:ascii="Gill Sans Nova Light" w:hAnsi="Gill Sans Nova Light"/>
          <w:bCs/>
          <w:sz w:val="22"/>
          <w:szCs w:val="22"/>
        </w:rPr>
        <w:t>Headteacher</w:t>
      </w:r>
      <w:r w:rsidR="00F24610" w:rsidRPr="00FF74EC">
        <w:rPr>
          <w:rFonts w:ascii="Gill Sans Nova Light" w:hAnsi="Gill Sans Nova Light"/>
          <w:bCs/>
          <w:sz w:val="22"/>
          <w:szCs w:val="22"/>
        </w:rPr>
        <w:t xml:space="preserve">s are expected to ensure that there is a rigorous approach to ensuring </w:t>
      </w:r>
      <w:r w:rsidR="004F0FD0" w:rsidRPr="00FF74EC">
        <w:rPr>
          <w:rFonts w:ascii="Gill Sans Nova Light" w:hAnsi="Gill Sans Nova Light"/>
          <w:bCs/>
          <w:sz w:val="22"/>
          <w:szCs w:val="22"/>
        </w:rPr>
        <w:t xml:space="preserve">good </w:t>
      </w:r>
      <w:r w:rsidR="00F24610" w:rsidRPr="00FF74EC">
        <w:rPr>
          <w:rFonts w:ascii="Gill Sans Nova Light" w:hAnsi="Gill Sans Nova Light"/>
          <w:bCs/>
          <w:sz w:val="22"/>
          <w:szCs w:val="22"/>
        </w:rPr>
        <w:t>attendance for all groups of</w:t>
      </w:r>
      <w:r w:rsidR="004F0FD0" w:rsidRPr="00FF74EC">
        <w:rPr>
          <w:rFonts w:ascii="Gill Sans Nova Light" w:hAnsi="Gill Sans Nova Light"/>
          <w:bCs/>
          <w:sz w:val="22"/>
          <w:szCs w:val="22"/>
        </w:rPr>
        <w:t xml:space="preserve"> pupils</w:t>
      </w:r>
      <w:r w:rsidR="00F24610" w:rsidRPr="00FF74EC">
        <w:rPr>
          <w:rFonts w:ascii="Gill Sans Nova Light" w:hAnsi="Gill Sans Nova Light"/>
          <w:bCs/>
          <w:sz w:val="22"/>
          <w:szCs w:val="22"/>
        </w:rPr>
        <w:t xml:space="preserve">.  </w:t>
      </w:r>
      <w:r w:rsidR="00B5147F">
        <w:rPr>
          <w:rFonts w:ascii="Gill Sans Nova Light" w:hAnsi="Gill Sans Nova Light"/>
          <w:bCs/>
          <w:sz w:val="22"/>
          <w:szCs w:val="22"/>
        </w:rPr>
        <w:t>Headteacher</w:t>
      </w:r>
      <w:r w:rsidR="00713065" w:rsidRPr="00FF74EC">
        <w:rPr>
          <w:rFonts w:ascii="Gill Sans Nova Light" w:hAnsi="Gill Sans Nova Light"/>
          <w:bCs/>
          <w:sz w:val="22"/>
          <w:szCs w:val="22"/>
        </w:rPr>
        <w:t xml:space="preserve">s </w:t>
      </w:r>
      <w:r w:rsidR="00511E43" w:rsidRPr="00FF74EC">
        <w:rPr>
          <w:rFonts w:ascii="Gill Sans Nova Light" w:hAnsi="Gill Sans Nova Light"/>
          <w:bCs/>
          <w:sz w:val="22"/>
          <w:szCs w:val="22"/>
        </w:rPr>
        <w:t>must</w:t>
      </w:r>
      <w:r w:rsidR="00F24610" w:rsidRPr="00FF74EC">
        <w:rPr>
          <w:rFonts w:ascii="Gill Sans Nova Light" w:hAnsi="Gill Sans Nova Light"/>
          <w:bCs/>
          <w:sz w:val="22"/>
          <w:szCs w:val="22"/>
        </w:rPr>
        <w:t xml:space="preserve"> ensure that the policy </w:t>
      </w:r>
      <w:r w:rsidR="00511E43" w:rsidRPr="00FF74EC">
        <w:rPr>
          <w:rFonts w:ascii="Gill Sans Nova Light" w:hAnsi="Gill Sans Nova Light"/>
          <w:bCs/>
          <w:sz w:val="22"/>
          <w:szCs w:val="22"/>
        </w:rPr>
        <w:t xml:space="preserve">is </w:t>
      </w:r>
      <w:r w:rsidR="0085772C" w:rsidRPr="00FF74EC">
        <w:rPr>
          <w:rFonts w:ascii="Gill Sans Nova Light" w:hAnsi="Gill Sans Nova Light"/>
          <w:bCs/>
          <w:sz w:val="22"/>
          <w:szCs w:val="22"/>
        </w:rPr>
        <w:t>on</w:t>
      </w:r>
      <w:r w:rsidR="00F24610" w:rsidRPr="00FF74EC">
        <w:rPr>
          <w:rFonts w:ascii="Gill Sans Nova Light" w:hAnsi="Gill Sans Nova Light"/>
          <w:bCs/>
          <w:sz w:val="22"/>
          <w:szCs w:val="22"/>
        </w:rPr>
        <w:t xml:space="preserve"> the </w:t>
      </w:r>
      <w:r w:rsidR="00183619" w:rsidRPr="00FF74EC">
        <w:rPr>
          <w:rFonts w:ascii="Gill Sans Nova Light" w:hAnsi="Gill Sans Nova Light"/>
          <w:bCs/>
          <w:sz w:val="22"/>
          <w:szCs w:val="22"/>
        </w:rPr>
        <w:t>school</w:t>
      </w:r>
      <w:r w:rsidRPr="00FF74EC">
        <w:rPr>
          <w:rFonts w:ascii="Gill Sans Nova Light" w:hAnsi="Gill Sans Nova Light"/>
          <w:bCs/>
          <w:sz w:val="22"/>
          <w:szCs w:val="22"/>
        </w:rPr>
        <w:t>’</w:t>
      </w:r>
      <w:r w:rsidR="00183619" w:rsidRPr="00FF74EC">
        <w:rPr>
          <w:rFonts w:ascii="Gill Sans Nova Light" w:hAnsi="Gill Sans Nova Light"/>
          <w:bCs/>
          <w:sz w:val="22"/>
          <w:szCs w:val="22"/>
        </w:rPr>
        <w:t>s website and that this has been shared with all pupils, staff and p</w:t>
      </w:r>
      <w:r w:rsidR="0085772C" w:rsidRPr="00FF74EC">
        <w:rPr>
          <w:rFonts w:ascii="Gill Sans Nova Light" w:hAnsi="Gill Sans Nova Light"/>
          <w:bCs/>
          <w:sz w:val="22"/>
          <w:szCs w:val="22"/>
        </w:rPr>
        <w:t xml:space="preserve">arents so that there is a clear understanding </w:t>
      </w:r>
      <w:r w:rsidR="00C479BF" w:rsidRPr="00FF74EC">
        <w:rPr>
          <w:rFonts w:ascii="Gill Sans Nova Light" w:hAnsi="Gill Sans Nova Light"/>
          <w:bCs/>
          <w:sz w:val="22"/>
          <w:szCs w:val="22"/>
        </w:rPr>
        <w:t xml:space="preserve">about expectations </w:t>
      </w:r>
      <w:r w:rsidR="0085772C" w:rsidRPr="00FF74EC">
        <w:rPr>
          <w:rFonts w:ascii="Gill Sans Nova Light" w:hAnsi="Gill Sans Nova Light"/>
          <w:bCs/>
          <w:sz w:val="22"/>
          <w:szCs w:val="22"/>
        </w:rPr>
        <w:t>across the school community</w:t>
      </w:r>
      <w:r w:rsidR="0085772C" w:rsidRPr="00FF74EC">
        <w:rPr>
          <w:rFonts w:ascii="Gill Sans Nova Light" w:hAnsi="Gill Sans Nova Light"/>
          <w:b/>
          <w:sz w:val="22"/>
          <w:szCs w:val="22"/>
        </w:rPr>
        <w:t xml:space="preserve">. </w:t>
      </w:r>
    </w:p>
    <w:p w14:paraId="25293F91" w14:textId="77777777" w:rsidR="00105E83" w:rsidRPr="00FF74EC" w:rsidRDefault="00105E83" w:rsidP="00872A4B">
      <w:pPr>
        <w:jc w:val="both"/>
        <w:rPr>
          <w:rFonts w:ascii="Gill Sans Nova Light" w:hAnsi="Gill Sans Nova Light"/>
          <w:b/>
          <w:sz w:val="22"/>
          <w:szCs w:val="22"/>
        </w:rPr>
      </w:pPr>
    </w:p>
    <w:p w14:paraId="326DAFFD" w14:textId="6EB6E73B" w:rsidR="009E05F7" w:rsidRPr="00FF74EC" w:rsidRDefault="00B5147F" w:rsidP="00872A4B">
      <w:pPr>
        <w:jc w:val="both"/>
        <w:rPr>
          <w:rFonts w:ascii="Gill Sans Nova Light" w:hAnsi="Gill Sans Nova Light"/>
          <w:b/>
          <w:sz w:val="22"/>
          <w:szCs w:val="22"/>
        </w:rPr>
      </w:pPr>
      <w:r>
        <w:rPr>
          <w:rFonts w:ascii="Gill Sans Nova Light" w:hAnsi="Gill Sans Nova Light"/>
          <w:bCs/>
          <w:sz w:val="22"/>
          <w:szCs w:val="22"/>
        </w:rPr>
        <w:t>Headteacher</w:t>
      </w:r>
      <w:r w:rsidR="003E350B" w:rsidRPr="00FF74EC">
        <w:rPr>
          <w:rFonts w:ascii="Gill Sans Nova Light" w:hAnsi="Gill Sans Nova Light"/>
          <w:bCs/>
          <w:sz w:val="22"/>
          <w:szCs w:val="22"/>
        </w:rPr>
        <w:t xml:space="preserve">s will ensure that </w:t>
      </w:r>
      <w:r w:rsidR="00265FBE" w:rsidRPr="00FF74EC">
        <w:rPr>
          <w:rFonts w:ascii="Gill Sans Nova Light" w:hAnsi="Gill Sans Nova Light"/>
          <w:bCs/>
          <w:sz w:val="22"/>
          <w:szCs w:val="22"/>
        </w:rPr>
        <w:t xml:space="preserve">there is a dedicated senior leader </w:t>
      </w:r>
      <w:r w:rsidR="001547A7" w:rsidRPr="00FF74EC">
        <w:rPr>
          <w:rFonts w:ascii="Gill Sans Nova Light" w:hAnsi="Gill Sans Nova Light"/>
          <w:bCs/>
          <w:sz w:val="22"/>
          <w:szCs w:val="22"/>
        </w:rPr>
        <w:t xml:space="preserve">with </w:t>
      </w:r>
      <w:r w:rsidR="001F4781" w:rsidRPr="00FF74EC">
        <w:rPr>
          <w:rFonts w:ascii="Gill Sans Nova Light" w:hAnsi="Gill Sans Nova Light"/>
          <w:bCs/>
          <w:sz w:val="22"/>
          <w:szCs w:val="22"/>
        </w:rPr>
        <w:t>overall</w:t>
      </w:r>
      <w:r w:rsidR="001547A7" w:rsidRPr="00FF74EC">
        <w:rPr>
          <w:rFonts w:ascii="Gill Sans Nova Light" w:hAnsi="Gill Sans Nova Light"/>
          <w:bCs/>
          <w:sz w:val="22"/>
          <w:szCs w:val="22"/>
        </w:rPr>
        <w:t xml:space="preserve"> responsibility for attendance</w:t>
      </w:r>
      <w:r w:rsidR="00511E43" w:rsidRPr="00FF74EC">
        <w:rPr>
          <w:rFonts w:ascii="Gill Sans Nova Light" w:hAnsi="Gill Sans Nova Light"/>
          <w:bCs/>
          <w:sz w:val="22"/>
          <w:szCs w:val="22"/>
        </w:rPr>
        <w:t xml:space="preserve"> (</w:t>
      </w:r>
      <w:r w:rsidR="004F0FD0" w:rsidRPr="00FF74EC">
        <w:rPr>
          <w:rFonts w:ascii="Gill Sans Nova Light" w:hAnsi="Gill Sans Nova Light"/>
          <w:bCs/>
          <w:sz w:val="22"/>
          <w:szCs w:val="22"/>
        </w:rPr>
        <w:t>at</w:t>
      </w:r>
      <w:r w:rsidR="00511E43" w:rsidRPr="00FF74EC">
        <w:rPr>
          <w:rFonts w:ascii="Gill Sans Nova Light" w:hAnsi="Gill Sans Nova Light"/>
          <w:bCs/>
          <w:sz w:val="22"/>
          <w:szCs w:val="22"/>
        </w:rPr>
        <w:t xml:space="preserve">tendance </w:t>
      </w:r>
      <w:r w:rsidR="004F0FD0" w:rsidRPr="00FF74EC">
        <w:rPr>
          <w:rFonts w:ascii="Gill Sans Nova Light" w:hAnsi="Gill Sans Nova Light"/>
          <w:bCs/>
          <w:sz w:val="22"/>
          <w:szCs w:val="22"/>
        </w:rPr>
        <w:t>l</w:t>
      </w:r>
      <w:r w:rsidR="00511E43" w:rsidRPr="00FF74EC">
        <w:rPr>
          <w:rFonts w:ascii="Gill Sans Nova Light" w:hAnsi="Gill Sans Nova Light"/>
          <w:bCs/>
          <w:sz w:val="22"/>
          <w:szCs w:val="22"/>
        </w:rPr>
        <w:t>ead)</w:t>
      </w:r>
      <w:r w:rsidR="001547A7" w:rsidRPr="00FF74EC">
        <w:rPr>
          <w:rFonts w:ascii="Gill Sans Nova Light" w:hAnsi="Gill Sans Nova Light"/>
          <w:bCs/>
          <w:sz w:val="22"/>
          <w:szCs w:val="22"/>
        </w:rPr>
        <w:t xml:space="preserve"> who will ensure that the Trust policy is </w:t>
      </w:r>
      <w:r w:rsidR="00511E43" w:rsidRPr="00FF74EC">
        <w:rPr>
          <w:rFonts w:ascii="Gill Sans Nova Light" w:hAnsi="Gill Sans Nova Light"/>
          <w:bCs/>
          <w:sz w:val="22"/>
          <w:szCs w:val="22"/>
        </w:rPr>
        <w:t>delivered</w:t>
      </w:r>
      <w:r w:rsidR="001547A7" w:rsidRPr="00FF74EC">
        <w:rPr>
          <w:rFonts w:ascii="Gill Sans Nova Light" w:hAnsi="Gill Sans Nova Light"/>
          <w:bCs/>
          <w:sz w:val="22"/>
          <w:szCs w:val="22"/>
        </w:rPr>
        <w:t xml:space="preserve">. </w:t>
      </w:r>
      <w:r w:rsidR="003359B6" w:rsidRPr="00FF74EC">
        <w:rPr>
          <w:rFonts w:ascii="Gill Sans Nova Light" w:hAnsi="Gill Sans Nova Light"/>
          <w:bCs/>
          <w:sz w:val="22"/>
          <w:szCs w:val="22"/>
        </w:rPr>
        <w:t xml:space="preserve"> They will ensure that there is a strong whole school culture that promotes the benefits of good attendance. </w:t>
      </w:r>
      <w:r w:rsidR="00286BF0" w:rsidRPr="00FF74EC">
        <w:rPr>
          <w:rFonts w:ascii="Gill Sans Nova Light" w:hAnsi="Gill Sans Nova Light"/>
          <w:bCs/>
          <w:sz w:val="22"/>
          <w:szCs w:val="22"/>
        </w:rPr>
        <w:t xml:space="preserve"> Robust processes </w:t>
      </w:r>
      <w:r w:rsidR="00AB2695" w:rsidRPr="00FF74EC">
        <w:rPr>
          <w:rFonts w:ascii="Gill Sans Nova Light" w:hAnsi="Gill Sans Nova Light"/>
          <w:bCs/>
          <w:sz w:val="22"/>
          <w:szCs w:val="22"/>
        </w:rPr>
        <w:t>must</w:t>
      </w:r>
      <w:r w:rsidR="00286BF0" w:rsidRPr="00FF74EC">
        <w:rPr>
          <w:rFonts w:ascii="Gill Sans Nova Light" w:hAnsi="Gill Sans Nova Light"/>
          <w:bCs/>
          <w:sz w:val="22"/>
          <w:szCs w:val="22"/>
        </w:rPr>
        <w:t xml:space="preserve"> be in place to </w:t>
      </w:r>
      <w:r w:rsidR="001F4781" w:rsidRPr="00FF74EC">
        <w:rPr>
          <w:rFonts w:ascii="Gill Sans Nova Light" w:hAnsi="Gill Sans Nova Light"/>
          <w:bCs/>
          <w:sz w:val="22"/>
          <w:szCs w:val="22"/>
        </w:rPr>
        <w:t>ensure</w:t>
      </w:r>
      <w:r w:rsidR="00286BF0" w:rsidRPr="00FF74EC">
        <w:rPr>
          <w:rFonts w:ascii="Gill Sans Nova Light" w:hAnsi="Gill Sans Nova Light"/>
          <w:bCs/>
          <w:sz w:val="22"/>
          <w:szCs w:val="22"/>
        </w:rPr>
        <w:t xml:space="preserve"> </w:t>
      </w:r>
      <w:r w:rsidR="001F4781" w:rsidRPr="00FF74EC">
        <w:rPr>
          <w:rFonts w:ascii="Gill Sans Nova Light" w:hAnsi="Gill Sans Nova Light"/>
          <w:bCs/>
          <w:sz w:val="22"/>
          <w:szCs w:val="22"/>
        </w:rPr>
        <w:t>that</w:t>
      </w:r>
      <w:r w:rsidR="00286BF0" w:rsidRPr="00FF74EC">
        <w:rPr>
          <w:rFonts w:ascii="Gill Sans Nova Light" w:hAnsi="Gill Sans Nova Light"/>
          <w:bCs/>
          <w:sz w:val="22"/>
          <w:szCs w:val="22"/>
        </w:rPr>
        <w:t xml:space="preserve"> </w:t>
      </w:r>
      <w:r w:rsidR="009171F9" w:rsidRPr="00FF74EC">
        <w:rPr>
          <w:rFonts w:ascii="Gill Sans Nova Light" w:hAnsi="Gill Sans Nova Light"/>
          <w:bCs/>
          <w:sz w:val="22"/>
          <w:szCs w:val="22"/>
        </w:rPr>
        <w:t xml:space="preserve">any </w:t>
      </w:r>
      <w:r w:rsidR="00286BF0" w:rsidRPr="00FF74EC">
        <w:rPr>
          <w:rFonts w:ascii="Gill Sans Nova Light" w:hAnsi="Gill Sans Nova Light"/>
          <w:bCs/>
          <w:sz w:val="22"/>
          <w:szCs w:val="22"/>
        </w:rPr>
        <w:t xml:space="preserve">absence is followed up. </w:t>
      </w:r>
      <w:r w:rsidR="001F4781" w:rsidRPr="00FF74EC">
        <w:rPr>
          <w:rFonts w:ascii="Gill Sans Nova Light" w:hAnsi="Gill Sans Nova Light"/>
          <w:bCs/>
          <w:sz w:val="22"/>
          <w:szCs w:val="22"/>
        </w:rPr>
        <w:t xml:space="preserve"> Checks of registers </w:t>
      </w:r>
      <w:r w:rsidR="00AB2695" w:rsidRPr="00FF74EC">
        <w:rPr>
          <w:rFonts w:ascii="Gill Sans Nova Light" w:hAnsi="Gill Sans Nova Light"/>
          <w:bCs/>
          <w:sz w:val="22"/>
          <w:szCs w:val="22"/>
        </w:rPr>
        <w:t>must</w:t>
      </w:r>
      <w:r w:rsidR="001F4781" w:rsidRPr="00FF74EC">
        <w:rPr>
          <w:rFonts w:ascii="Gill Sans Nova Light" w:hAnsi="Gill Sans Nova Light"/>
          <w:bCs/>
          <w:sz w:val="22"/>
          <w:szCs w:val="22"/>
        </w:rPr>
        <w:t xml:space="preserve"> </w:t>
      </w:r>
      <w:r w:rsidR="00AB2695" w:rsidRPr="00FF74EC">
        <w:rPr>
          <w:rFonts w:ascii="Gill Sans Nova Light" w:hAnsi="Gill Sans Nova Light"/>
          <w:bCs/>
          <w:sz w:val="22"/>
          <w:szCs w:val="22"/>
        </w:rPr>
        <w:t xml:space="preserve">be </w:t>
      </w:r>
      <w:r w:rsidR="001F4781" w:rsidRPr="00FF74EC">
        <w:rPr>
          <w:rFonts w:ascii="Gill Sans Nova Light" w:hAnsi="Gill Sans Nova Light"/>
          <w:bCs/>
          <w:sz w:val="22"/>
          <w:szCs w:val="22"/>
        </w:rPr>
        <w:t xml:space="preserve">taken to ensure that </w:t>
      </w:r>
      <w:r w:rsidR="00511E43" w:rsidRPr="00FF74EC">
        <w:rPr>
          <w:rFonts w:ascii="Gill Sans Nova Light" w:hAnsi="Gill Sans Nova Light"/>
          <w:bCs/>
          <w:sz w:val="22"/>
          <w:szCs w:val="22"/>
        </w:rPr>
        <w:t>they are</w:t>
      </w:r>
      <w:r w:rsidR="001F4781" w:rsidRPr="00FF74EC">
        <w:rPr>
          <w:rFonts w:ascii="Gill Sans Nova Light" w:hAnsi="Gill Sans Nova Light"/>
          <w:bCs/>
          <w:sz w:val="22"/>
          <w:szCs w:val="22"/>
        </w:rPr>
        <w:t xml:space="preserve"> compliant.</w:t>
      </w:r>
      <w:r w:rsidR="001F4781" w:rsidRPr="00FF74EC">
        <w:rPr>
          <w:rFonts w:ascii="Gill Sans Nova Light" w:hAnsi="Gill Sans Nova Light"/>
          <w:b/>
          <w:sz w:val="22"/>
          <w:szCs w:val="22"/>
        </w:rPr>
        <w:t xml:space="preserve"> </w:t>
      </w:r>
      <w:r w:rsidR="00C93FAC" w:rsidRPr="00FF74EC">
        <w:rPr>
          <w:rFonts w:ascii="Gill Sans Nova Light" w:hAnsi="Gill Sans Nova Light"/>
          <w:bCs/>
          <w:sz w:val="22"/>
          <w:szCs w:val="22"/>
        </w:rPr>
        <w:t>Daily statutory reporting to the DFE will be completed.</w:t>
      </w:r>
      <w:r w:rsidR="00C93FAC" w:rsidRPr="00FF74EC">
        <w:rPr>
          <w:rFonts w:ascii="Gill Sans Nova Light" w:hAnsi="Gill Sans Nova Light"/>
          <w:b/>
          <w:sz w:val="22"/>
          <w:szCs w:val="22"/>
        </w:rPr>
        <w:t xml:space="preserve"> </w:t>
      </w:r>
      <w:r w:rsidR="009171F9" w:rsidRPr="00FF74EC">
        <w:rPr>
          <w:rFonts w:ascii="Gill Sans Nova Light" w:hAnsi="Gill Sans Nova Light"/>
          <w:bCs/>
          <w:sz w:val="22"/>
          <w:szCs w:val="22"/>
        </w:rPr>
        <w:t>T</w:t>
      </w:r>
      <w:r w:rsidR="00511E43" w:rsidRPr="00FF74EC">
        <w:rPr>
          <w:rFonts w:ascii="Gill Sans Nova Light" w:hAnsi="Gill Sans Nova Light"/>
          <w:bCs/>
          <w:sz w:val="22"/>
          <w:szCs w:val="22"/>
        </w:rPr>
        <w:t xml:space="preserve">he </w:t>
      </w:r>
      <w:r w:rsidR="00AB2695" w:rsidRPr="00FF74EC">
        <w:rPr>
          <w:rFonts w:ascii="Gill Sans Nova Light" w:hAnsi="Gill Sans Nova Light"/>
          <w:bCs/>
          <w:sz w:val="22"/>
          <w:szCs w:val="22"/>
        </w:rPr>
        <w:t>a</w:t>
      </w:r>
      <w:r w:rsidR="00511E43" w:rsidRPr="00FF74EC">
        <w:rPr>
          <w:rFonts w:ascii="Gill Sans Nova Light" w:hAnsi="Gill Sans Nova Light"/>
          <w:bCs/>
          <w:sz w:val="22"/>
          <w:szCs w:val="22"/>
        </w:rPr>
        <w:t xml:space="preserve">ttendance </w:t>
      </w:r>
      <w:r w:rsidR="00AB2695" w:rsidRPr="00FF74EC">
        <w:rPr>
          <w:rFonts w:ascii="Gill Sans Nova Light" w:hAnsi="Gill Sans Nova Light"/>
          <w:bCs/>
          <w:sz w:val="22"/>
          <w:szCs w:val="22"/>
        </w:rPr>
        <w:t>l</w:t>
      </w:r>
      <w:r w:rsidR="00511E43" w:rsidRPr="00FF74EC">
        <w:rPr>
          <w:rFonts w:ascii="Gill Sans Nova Light" w:hAnsi="Gill Sans Nova Light"/>
          <w:bCs/>
          <w:sz w:val="22"/>
          <w:szCs w:val="22"/>
        </w:rPr>
        <w:t>ead</w:t>
      </w:r>
      <w:r w:rsidR="009171F9" w:rsidRPr="00FF74EC">
        <w:rPr>
          <w:rFonts w:ascii="Gill Sans Nova Light" w:hAnsi="Gill Sans Nova Light"/>
          <w:bCs/>
          <w:sz w:val="22"/>
          <w:szCs w:val="22"/>
        </w:rPr>
        <w:t xml:space="preserve"> will also ensure that weekly and half termly reviews of </w:t>
      </w:r>
      <w:r w:rsidR="00BC581C" w:rsidRPr="00FF74EC">
        <w:rPr>
          <w:rFonts w:ascii="Gill Sans Nova Light" w:hAnsi="Gill Sans Nova Light"/>
          <w:bCs/>
          <w:sz w:val="22"/>
          <w:szCs w:val="22"/>
        </w:rPr>
        <w:t xml:space="preserve">attendance for absence trends are updated. </w:t>
      </w:r>
      <w:r w:rsidR="0084401C" w:rsidRPr="00FF74EC">
        <w:rPr>
          <w:rFonts w:ascii="Gill Sans Nova Light" w:hAnsi="Gill Sans Nova Light"/>
          <w:bCs/>
          <w:sz w:val="22"/>
          <w:szCs w:val="22"/>
        </w:rPr>
        <w:t xml:space="preserve"> </w:t>
      </w:r>
      <w:r w:rsidR="00AB2695" w:rsidRPr="00FF74EC">
        <w:rPr>
          <w:rFonts w:ascii="Gill Sans Nova Light" w:hAnsi="Gill Sans Nova Light"/>
          <w:bCs/>
          <w:sz w:val="22"/>
          <w:szCs w:val="22"/>
        </w:rPr>
        <w:t>A</w:t>
      </w:r>
      <w:r w:rsidR="003A4C5D" w:rsidRPr="00FF74EC">
        <w:rPr>
          <w:rFonts w:ascii="Gill Sans Nova Light" w:hAnsi="Gill Sans Nova Light"/>
          <w:bCs/>
          <w:sz w:val="22"/>
          <w:szCs w:val="22"/>
        </w:rPr>
        <w:t xml:space="preserve"> h</w:t>
      </w:r>
      <w:r w:rsidR="006B4E52" w:rsidRPr="00FF74EC">
        <w:rPr>
          <w:rFonts w:ascii="Gill Sans Nova Light" w:hAnsi="Gill Sans Nova Light"/>
          <w:bCs/>
          <w:sz w:val="22"/>
          <w:szCs w:val="22"/>
        </w:rPr>
        <w:t xml:space="preserve">alf termly proforma </w:t>
      </w:r>
      <w:r w:rsidR="003A4C5D" w:rsidRPr="00FF74EC">
        <w:rPr>
          <w:rFonts w:ascii="Gill Sans Nova Light" w:hAnsi="Gill Sans Nova Light"/>
          <w:bCs/>
          <w:sz w:val="22"/>
          <w:szCs w:val="22"/>
        </w:rPr>
        <w:t xml:space="preserve">is available on the Trust website </w:t>
      </w:r>
      <w:r w:rsidR="006B4E52" w:rsidRPr="00FF74EC">
        <w:rPr>
          <w:rFonts w:ascii="Gill Sans Nova Light" w:hAnsi="Gill Sans Nova Light"/>
          <w:bCs/>
          <w:sz w:val="22"/>
          <w:szCs w:val="22"/>
        </w:rPr>
        <w:t>to collate this</w:t>
      </w:r>
      <w:r w:rsidR="005902BA" w:rsidRPr="00FF74EC">
        <w:rPr>
          <w:rFonts w:ascii="Gill Sans Nova Light" w:hAnsi="Gill Sans Nova Light"/>
          <w:bCs/>
          <w:sz w:val="22"/>
          <w:szCs w:val="22"/>
        </w:rPr>
        <w:t>.</w:t>
      </w:r>
    </w:p>
    <w:p w14:paraId="4F6DD4C6" w14:textId="77777777" w:rsidR="00F8018B" w:rsidRPr="00FF74EC" w:rsidRDefault="00F8018B" w:rsidP="002B2276">
      <w:pPr>
        <w:jc w:val="both"/>
        <w:rPr>
          <w:rFonts w:ascii="Gill Sans Nova Light" w:hAnsi="Gill Sans Nova Light"/>
          <w:b/>
          <w:sz w:val="22"/>
          <w:szCs w:val="22"/>
        </w:rPr>
      </w:pPr>
    </w:p>
    <w:p w14:paraId="142A15BB" w14:textId="2383C77B" w:rsidR="0085772C" w:rsidRPr="00FF74EC" w:rsidRDefault="00662C7E" w:rsidP="002B2276">
      <w:pPr>
        <w:jc w:val="both"/>
        <w:rPr>
          <w:rFonts w:ascii="Gill Sans Nova Light" w:hAnsi="Gill Sans Nova Light"/>
          <w:bCs/>
          <w:sz w:val="22"/>
          <w:szCs w:val="22"/>
        </w:rPr>
      </w:pPr>
      <w:r w:rsidRPr="00FF74EC">
        <w:rPr>
          <w:rFonts w:ascii="Gill Sans Nova Light" w:hAnsi="Gill Sans Nova Light"/>
          <w:bCs/>
          <w:sz w:val="22"/>
          <w:szCs w:val="22"/>
        </w:rPr>
        <w:t xml:space="preserve">Where barriers to attendance are </w:t>
      </w:r>
      <w:r w:rsidR="008F7356" w:rsidRPr="00FF74EC">
        <w:rPr>
          <w:rFonts w:ascii="Gill Sans Nova Light" w:hAnsi="Gill Sans Nova Light"/>
          <w:bCs/>
          <w:sz w:val="22"/>
          <w:szCs w:val="22"/>
        </w:rPr>
        <w:t xml:space="preserve">identified </w:t>
      </w:r>
      <w:r w:rsidR="00B5147F">
        <w:rPr>
          <w:rFonts w:ascii="Gill Sans Nova Light" w:hAnsi="Gill Sans Nova Light"/>
          <w:bCs/>
          <w:sz w:val="22"/>
          <w:szCs w:val="22"/>
        </w:rPr>
        <w:t>Headteacher</w:t>
      </w:r>
      <w:r w:rsidRPr="00FF74EC">
        <w:rPr>
          <w:rFonts w:ascii="Gill Sans Nova Light" w:hAnsi="Gill Sans Nova Light"/>
          <w:bCs/>
          <w:sz w:val="22"/>
          <w:szCs w:val="22"/>
        </w:rPr>
        <w:t xml:space="preserve">s will ensure that the relevant staff in school support families in addressing and overcoming these </w:t>
      </w:r>
      <w:r w:rsidR="00144A4F" w:rsidRPr="00FF74EC">
        <w:rPr>
          <w:rFonts w:ascii="Gill Sans Nova Light" w:hAnsi="Gill Sans Nova Light"/>
          <w:bCs/>
          <w:sz w:val="22"/>
          <w:szCs w:val="22"/>
        </w:rPr>
        <w:t xml:space="preserve">hurdles.  Where necessary </w:t>
      </w:r>
      <w:r w:rsidR="00C109B2" w:rsidRPr="00FF74EC">
        <w:rPr>
          <w:rFonts w:ascii="Gill Sans Nova Light" w:hAnsi="Gill Sans Nova Light"/>
          <w:bCs/>
          <w:sz w:val="22"/>
          <w:szCs w:val="22"/>
        </w:rPr>
        <w:t>relevant</w:t>
      </w:r>
      <w:r w:rsidR="00144A4F" w:rsidRPr="00FF74EC">
        <w:rPr>
          <w:rFonts w:ascii="Gill Sans Nova Light" w:hAnsi="Gill Sans Nova Light"/>
          <w:bCs/>
          <w:sz w:val="22"/>
          <w:szCs w:val="22"/>
        </w:rPr>
        <w:t xml:space="preserve"> challenge will be </w:t>
      </w:r>
      <w:r w:rsidR="00447523" w:rsidRPr="00FF74EC">
        <w:rPr>
          <w:rFonts w:ascii="Gill Sans Nova Light" w:hAnsi="Gill Sans Nova Light"/>
          <w:bCs/>
          <w:sz w:val="22"/>
          <w:szCs w:val="22"/>
        </w:rPr>
        <w:t xml:space="preserve">put </w:t>
      </w:r>
      <w:r w:rsidR="00C109B2" w:rsidRPr="00FF74EC">
        <w:rPr>
          <w:rFonts w:ascii="Gill Sans Nova Light" w:hAnsi="Gill Sans Nova Light"/>
          <w:bCs/>
          <w:sz w:val="22"/>
          <w:szCs w:val="22"/>
        </w:rPr>
        <w:t>in</w:t>
      </w:r>
      <w:r w:rsidR="00447523" w:rsidRPr="00FF74EC">
        <w:rPr>
          <w:rFonts w:ascii="Gill Sans Nova Light" w:hAnsi="Gill Sans Nova Light"/>
          <w:bCs/>
          <w:sz w:val="22"/>
          <w:szCs w:val="22"/>
        </w:rPr>
        <w:t xml:space="preserve"> place, using a </w:t>
      </w:r>
      <w:r w:rsidR="00C109B2" w:rsidRPr="00FF74EC">
        <w:rPr>
          <w:rFonts w:ascii="Gill Sans Nova Light" w:hAnsi="Gill Sans Nova Light"/>
          <w:bCs/>
          <w:sz w:val="22"/>
          <w:szCs w:val="22"/>
        </w:rPr>
        <w:t>multi-agency</w:t>
      </w:r>
      <w:r w:rsidR="00447523" w:rsidRPr="00FF74EC">
        <w:rPr>
          <w:rFonts w:ascii="Gill Sans Nova Light" w:hAnsi="Gill Sans Nova Light"/>
          <w:bCs/>
          <w:sz w:val="22"/>
          <w:szCs w:val="22"/>
        </w:rPr>
        <w:t xml:space="preserve"> approach to </w:t>
      </w:r>
      <w:r w:rsidR="00207103" w:rsidRPr="00FF74EC">
        <w:rPr>
          <w:rFonts w:ascii="Gill Sans Nova Light" w:hAnsi="Gill Sans Nova Light"/>
          <w:bCs/>
          <w:sz w:val="22"/>
          <w:szCs w:val="22"/>
        </w:rPr>
        <w:t xml:space="preserve">ensure that </w:t>
      </w:r>
      <w:r w:rsidR="00BE4E6C" w:rsidRPr="00FF74EC">
        <w:rPr>
          <w:rFonts w:ascii="Gill Sans Nova Light" w:hAnsi="Gill Sans Nova Light"/>
          <w:bCs/>
          <w:sz w:val="22"/>
          <w:szCs w:val="22"/>
        </w:rPr>
        <w:t>attendance improves.  On the rare occasion</w:t>
      </w:r>
      <w:r w:rsidR="008F7356" w:rsidRPr="00FF74EC">
        <w:rPr>
          <w:rFonts w:ascii="Gill Sans Nova Light" w:hAnsi="Gill Sans Nova Light"/>
          <w:bCs/>
          <w:sz w:val="22"/>
          <w:szCs w:val="22"/>
        </w:rPr>
        <w:t>s</w:t>
      </w:r>
      <w:r w:rsidR="00BE4E6C" w:rsidRPr="00FF74EC">
        <w:rPr>
          <w:rFonts w:ascii="Gill Sans Nova Light" w:hAnsi="Gill Sans Nova Light"/>
          <w:bCs/>
          <w:sz w:val="22"/>
          <w:szCs w:val="22"/>
        </w:rPr>
        <w:t xml:space="preserve"> where this does not work the </w:t>
      </w:r>
      <w:r w:rsidR="00B5147F">
        <w:rPr>
          <w:rFonts w:ascii="Gill Sans Nova Light" w:hAnsi="Gill Sans Nova Light"/>
          <w:bCs/>
          <w:sz w:val="22"/>
          <w:szCs w:val="22"/>
        </w:rPr>
        <w:t>Headteacher</w:t>
      </w:r>
      <w:r w:rsidR="00BE4E6C" w:rsidRPr="00FF74EC">
        <w:rPr>
          <w:rFonts w:ascii="Gill Sans Nova Light" w:hAnsi="Gill Sans Nova Light"/>
          <w:bCs/>
          <w:sz w:val="22"/>
          <w:szCs w:val="22"/>
        </w:rPr>
        <w:t xml:space="preserve"> will ensure that</w:t>
      </w:r>
      <w:r w:rsidR="008F7356" w:rsidRPr="00FF74EC">
        <w:rPr>
          <w:rFonts w:ascii="Gill Sans Nova Light" w:hAnsi="Gill Sans Nova Light"/>
          <w:bCs/>
          <w:sz w:val="22"/>
          <w:szCs w:val="22"/>
        </w:rPr>
        <w:t>,</w:t>
      </w:r>
      <w:r w:rsidR="00BE4E6C" w:rsidRPr="00FF74EC">
        <w:rPr>
          <w:rFonts w:ascii="Gill Sans Nova Light" w:hAnsi="Gill Sans Nova Light"/>
          <w:bCs/>
          <w:sz w:val="22"/>
          <w:szCs w:val="22"/>
        </w:rPr>
        <w:t xml:space="preserve"> in conjunction with the LA</w:t>
      </w:r>
      <w:r w:rsidR="008F7356" w:rsidRPr="00FF74EC">
        <w:rPr>
          <w:rFonts w:ascii="Gill Sans Nova Light" w:hAnsi="Gill Sans Nova Light"/>
          <w:bCs/>
          <w:sz w:val="22"/>
          <w:szCs w:val="22"/>
        </w:rPr>
        <w:t>,</w:t>
      </w:r>
      <w:r w:rsidR="00BE4E6C" w:rsidRPr="00FF74EC">
        <w:rPr>
          <w:rFonts w:ascii="Gill Sans Nova Light" w:hAnsi="Gill Sans Nova Light"/>
          <w:bCs/>
          <w:sz w:val="22"/>
          <w:szCs w:val="22"/>
        </w:rPr>
        <w:t xml:space="preserve"> the </w:t>
      </w:r>
      <w:r w:rsidR="00610AE7" w:rsidRPr="00FF74EC">
        <w:rPr>
          <w:rFonts w:ascii="Gill Sans Nova Light" w:hAnsi="Gill Sans Nova Light"/>
          <w:bCs/>
          <w:sz w:val="22"/>
          <w:szCs w:val="22"/>
        </w:rPr>
        <w:t>appropriate</w:t>
      </w:r>
      <w:r w:rsidR="00BE4E6C" w:rsidRPr="00FF74EC">
        <w:rPr>
          <w:rFonts w:ascii="Gill Sans Nova Light" w:hAnsi="Gill Sans Nova Light"/>
          <w:bCs/>
          <w:sz w:val="22"/>
          <w:szCs w:val="22"/>
        </w:rPr>
        <w:t xml:space="preserve"> </w:t>
      </w:r>
      <w:r w:rsidR="005A201A" w:rsidRPr="00FF74EC">
        <w:rPr>
          <w:rFonts w:ascii="Gill Sans Nova Light" w:hAnsi="Gill Sans Nova Light"/>
          <w:bCs/>
          <w:sz w:val="22"/>
          <w:szCs w:val="22"/>
        </w:rPr>
        <w:t>next steps are in place to safeguard pupil</w:t>
      </w:r>
      <w:r w:rsidR="00377A44" w:rsidRPr="00FF74EC">
        <w:rPr>
          <w:rFonts w:ascii="Gill Sans Nova Light" w:hAnsi="Gill Sans Nova Light"/>
          <w:bCs/>
          <w:sz w:val="22"/>
          <w:szCs w:val="22"/>
        </w:rPr>
        <w:t>s.</w:t>
      </w:r>
    </w:p>
    <w:p w14:paraId="32989B0D" w14:textId="77777777" w:rsidR="00E3683F" w:rsidRPr="00FF74EC" w:rsidRDefault="00E3683F" w:rsidP="002B2276">
      <w:pPr>
        <w:jc w:val="both"/>
        <w:rPr>
          <w:rFonts w:ascii="Gill Sans Nova Light" w:hAnsi="Gill Sans Nova Light"/>
          <w:bCs/>
          <w:sz w:val="22"/>
          <w:szCs w:val="22"/>
        </w:rPr>
      </w:pPr>
    </w:p>
    <w:p w14:paraId="28596B07" w14:textId="3BDE97E6" w:rsidR="00E3683F" w:rsidRPr="00FF74EC" w:rsidRDefault="00B5147F" w:rsidP="002B2276">
      <w:pPr>
        <w:jc w:val="both"/>
        <w:rPr>
          <w:rFonts w:ascii="Gill Sans Nova Light" w:hAnsi="Gill Sans Nova Light"/>
          <w:bCs/>
          <w:sz w:val="22"/>
          <w:szCs w:val="22"/>
        </w:rPr>
      </w:pPr>
      <w:r>
        <w:rPr>
          <w:rFonts w:ascii="Gill Sans Nova Light" w:hAnsi="Gill Sans Nova Light"/>
          <w:bCs/>
          <w:sz w:val="22"/>
          <w:szCs w:val="22"/>
        </w:rPr>
        <w:t>Headteacher</w:t>
      </w:r>
      <w:r w:rsidR="00A15772" w:rsidRPr="00FF74EC">
        <w:rPr>
          <w:rFonts w:ascii="Gill Sans Nova Light" w:hAnsi="Gill Sans Nova Light"/>
          <w:bCs/>
          <w:sz w:val="22"/>
          <w:szCs w:val="22"/>
        </w:rPr>
        <w:t>s will ensure that a</w:t>
      </w:r>
      <w:r w:rsidR="00E3683F" w:rsidRPr="00FF74EC">
        <w:rPr>
          <w:rFonts w:ascii="Gill Sans Nova Light" w:hAnsi="Gill Sans Nova Light"/>
          <w:bCs/>
          <w:sz w:val="22"/>
          <w:szCs w:val="22"/>
        </w:rPr>
        <w:t xml:space="preserve">ttendance officers and leads will work closely with the school effectiveness team and attend the termly online meetings to address gaps, share good practice and access training to close attendance gaps especially for our most vulnerable pupils. </w:t>
      </w:r>
    </w:p>
    <w:p w14:paraId="137EE958" w14:textId="77777777" w:rsidR="00284375" w:rsidRPr="00FF74EC" w:rsidRDefault="00284375" w:rsidP="002B34AC">
      <w:pPr>
        <w:pStyle w:val="Heading2"/>
      </w:pPr>
      <w:bookmarkStart w:id="35" w:name="_Toc175658309"/>
      <w:r w:rsidRPr="00FF74EC">
        <w:t>Premises</w:t>
      </w:r>
      <w:bookmarkEnd w:id="35"/>
    </w:p>
    <w:p w14:paraId="06CA84ED" w14:textId="318565B3" w:rsidR="00284375" w:rsidRPr="00FF74EC" w:rsidRDefault="00B5147F" w:rsidP="002B2276">
      <w:pPr>
        <w:jc w:val="both"/>
        <w:rPr>
          <w:rFonts w:ascii="Gill Sans Nova Light" w:hAnsi="Gill Sans Nova Light"/>
          <w:sz w:val="22"/>
          <w:szCs w:val="22"/>
        </w:rPr>
      </w:pPr>
      <w:r>
        <w:rPr>
          <w:rFonts w:ascii="Gill Sans Nova Light" w:hAnsi="Gill Sans Nova Light"/>
          <w:sz w:val="22"/>
          <w:szCs w:val="22"/>
        </w:rPr>
        <w:t>Headteacher</w:t>
      </w:r>
      <w:r w:rsidR="00284375" w:rsidRPr="00FF74EC">
        <w:rPr>
          <w:rFonts w:ascii="Gill Sans Nova Light" w:hAnsi="Gill Sans Nova Light"/>
          <w:sz w:val="22"/>
          <w:szCs w:val="22"/>
        </w:rPr>
        <w:t xml:space="preserve">s </w:t>
      </w:r>
      <w:r w:rsidR="003F6C5F" w:rsidRPr="00FF74EC">
        <w:rPr>
          <w:rFonts w:ascii="Gill Sans Nova Light" w:hAnsi="Gill Sans Nova Light"/>
          <w:sz w:val="22"/>
          <w:szCs w:val="22"/>
        </w:rPr>
        <w:t xml:space="preserve">are responsible for ensuring </w:t>
      </w:r>
      <w:r w:rsidR="00284375" w:rsidRPr="00FF74EC">
        <w:rPr>
          <w:rFonts w:ascii="Gill Sans Nova Light" w:hAnsi="Gill Sans Nova Light"/>
          <w:sz w:val="22"/>
          <w:szCs w:val="22"/>
        </w:rPr>
        <w:t xml:space="preserve">that </w:t>
      </w:r>
      <w:r w:rsidR="003F6C5F" w:rsidRPr="00FF74EC">
        <w:rPr>
          <w:rFonts w:ascii="Gill Sans Nova Light" w:hAnsi="Gill Sans Nova Light"/>
          <w:sz w:val="22"/>
          <w:szCs w:val="22"/>
        </w:rPr>
        <w:t xml:space="preserve">the </w:t>
      </w:r>
      <w:r w:rsidR="00DE6565" w:rsidRPr="00FF74EC">
        <w:rPr>
          <w:rFonts w:ascii="Gill Sans Nova Light" w:hAnsi="Gill Sans Nova Light"/>
          <w:sz w:val="22"/>
          <w:szCs w:val="22"/>
        </w:rPr>
        <w:t>h</w:t>
      </w:r>
      <w:r w:rsidR="003F6C5F" w:rsidRPr="00FF74EC">
        <w:rPr>
          <w:rFonts w:ascii="Gill Sans Nova Light" w:hAnsi="Gill Sans Nova Light"/>
          <w:sz w:val="22"/>
          <w:szCs w:val="22"/>
        </w:rPr>
        <w:t xml:space="preserve">ealth and </w:t>
      </w:r>
      <w:r w:rsidR="00DE6565" w:rsidRPr="00FF74EC">
        <w:rPr>
          <w:rFonts w:ascii="Gill Sans Nova Light" w:hAnsi="Gill Sans Nova Light"/>
          <w:sz w:val="22"/>
          <w:szCs w:val="22"/>
        </w:rPr>
        <w:t>s</w:t>
      </w:r>
      <w:r w:rsidR="003F6C5F" w:rsidRPr="00FF74EC">
        <w:rPr>
          <w:rFonts w:ascii="Gill Sans Nova Light" w:hAnsi="Gill Sans Nova Light"/>
          <w:sz w:val="22"/>
          <w:szCs w:val="22"/>
        </w:rPr>
        <w:t xml:space="preserve">afety policy is fully implemented across the </w:t>
      </w:r>
      <w:r w:rsidR="002039E5" w:rsidRPr="00FF74EC">
        <w:rPr>
          <w:rFonts w:ascii="Gill Sans Nova Light" w:hAnsi="Gill Sans Nova Light"/>
          <w:sz w:val="22"/>
          <w:szCs w:val="22"/>
        </w:rPr>
        <w:t>school</w:t>
      </w:r>
      <w:r w:rsidR="00284375" w:rsidRPr="00FF74EC">
        <w:rPr>
          <w:rFonts w:ascii="Gill Sans Nova Light" w:hAnsi="Gill Sans Nova Light"/>
          <w:sz w:val="22"/>
          <w:szCs w:val="22"/>
        </w:rPr>
        <w:t xml:space="preserve">. </w:t>
      </w:r>
      <w:r>
        <w:rPr>
          <w:rFonts w:ascii="Gill Sans Nova Light" w:hAnsi="Gill Sans Nova Light"/>
          <w:sz w:val="22"/>
          <w:szCs w:val="22"/>
        </w:rPr>
        <w:t>Headteacher</w:t>
      </w:r>
      <w:r w:rsidR="00502A87" w:rsidRPr="00FF74EC">
        <w:rPr>
          <w:rFonts w:ascii="Gill Sans Nova Light" w:hAnsi="Gill Sans Nova Light"/>
          <w:sz w:val="22"/>
          <w:szCs w:val="22"/>
        </w:rPr>
        <w:t>s should ensure that all necessary risk assessments f</w:t>
      </w:r>
      <w:r w:rsidR="004260CF" w:rsidRPr="00FF74EC">
        <w:rPr>
          <w:rFonts w:ascii="Gill Sans Nova Light" w:hAnsi="Gill Sans Nova Light"/>
          <w:sz w:val="22"/>
          <w:szCs w:val="22"/>
        </w:rPr>
        <w:t>or</w:t>
      </w:r>
      <w:r w:rsidR="00502A87" w:rsidRPr="00FF74EC">
        <w:rPr>
          <w:rFonts w:ascii="Gill Sans Nova Light" w:hAnsi="Gill Sans Nova Light"/>
          <w:sz w:val="22"/>
          <w:szCs w:val="22"/>
        </w:rPr>
        <w:t xml:space="preserve"> the school and the grounds are in place </w:t>
      </w:r>
      <w:r w:rsidR="0074771E" w:rsidRPr="00FF74EC">
        <w:rPr>
          <w:rFonts w:ascii="Gill Sans Nova Light" w:hAnsi="Gill Sans Nova Light"/>
          <w:sz w:val="22"/>
          <w:szCs w:val="22"/>
        </w:rPr>
        <w:t xml:space="preserve">at the beginning of each year. </w:t>
      </w:r>
      <w:r w:rsidR="003F6C5F" w:rsidRPr="00FF74EC">
        <w:rPr>
          <w:rFonts w:ascii="Gill Sans Nova Light" w:hAnsi="Gill Sans Nova Light"/>
          <w:sz w:val="22"/>
          <w:szCs w:val="22"/>
        </w:rPr>
        <w:t>T</w:t>
      </w:r>
      <w:r w:rsidR="00284375" w:rsidRPr="00FF74EC">
        <w:rPr>
          <w:rFonts w:ascii="Gill Sans Nova Light" w:hAnsi="Gill Sans Nova Light"/>
          <w:sz w:val="22"/>
          <w:szCs w:val="22"/>
        </w:rPr>
        <w:t xml:space="preserve">he Head of Business and Operations </w:t>
      </w:r>
      <w:r w:rsidR="003F6C5F" w:rsidRPr="00FF74EC">
        <w:rPr>
          <w:rFonts w:ascii="Gill Sans Nova Light" w:hAnsi="Gill Sans Nova Light"/>
          <w:sz w:val="22"/>
          <w:szCs w:val="22"/>
        </w:rPr>
        <w:t xml:space="preserve">is responsible for supporting with this and for monitoring compliance. </w:t>
      </w:r>
      <w:r w:rsidR="00E02D13" w:rsidRPr="00FF74EC">
        <w:rPr>
          <w:rFonts w:ascii="Gill Sans Nova Light" w:hAnsi="Gill Sans Nova Light"/>
          <w:sz w:val="22"/>
          <w:szCs w:val="22"/>
        </w:rPr>
        <w:t xml:space="preserve"> </w:t>
      </w:r>
      <w:r w:rsidR="006160D8" w:rsidRPr="00FF74EC">
        <w:rPr>
          <w:rFonts w:ascii="Gill Sans Nova Light" w:hAnsi="Gill Sans Nova Light"/>
          <w:sz w:val="22"/>
          <w:szCs w:val="22"/>
        </w:rPr>
        <w:t xml:space="preserve">To support </w:t>
      </w:r>
      <w:r>
        <w:rPr>
          <w:rFonts w:ascii="Gill Sans Nova Light" w:hAnsi="Gill Sans Nova Light"/>
          <w:sz w:val="22"/>
          <w:szCs w:val="22"/>
        </w:rPr>
        <w:t>Headteacher</w:t>
      </w:r>
      <w:r w:rsidR="006160D8" w:rsidRPr="00FF74EC">
        <w:rPr>
          <w:rFonts w:ascii="Gill Sans Nova Light" w:hAnsi="Gill Sans Nova Light"/>
          <w:sz w:val="22"/>
          <w:szCs w:val="22"/>
        </w:rPr>
        <w:t>s and those with premises responsibilities in school there is a Business and Operations Handbook which can be found on the Trust website.</w:t>
      </w:r>
    </w:p>
    <w:p w14:paraId="63D7A4E1" w14:textId="7000E518" w:rsidR="00F6368D" w:rsidRPr="00FF74EC" w:rsidRDefault="00F6368D" w:rsidP="002B34AC">
      <w:pPr>
        <w:pStyle w:val="Heading2"/>
      </w:pPr>
      <w:bookmarkStart w:id="36" w:name="_Toc175658310"/>
      <w:r w:rsidRPr="00FF74EC">
        <w:t>School Condition Allocation</w:t>
      </w:r>
      <w:r w:rsidR="00A8165F" w:rsidRPr="00FF74EC">
        <w:t xml:space="preserve"> (SCA)</w:t>
      </w:r>
      <w:bookmarkEnd w:id="36"/>
    </w:p>
    <w:p w14:paraId="6B0A1A3B" w14:textId="45941100" w:rsidR="45B2580E" w:rsidRPr="00FF74EC" w:rsidRDefault="00F6368D" w:rsidP="00F6368D">
      <w:pPr>
        <w:jc w:val="both"/>
        <w:rPr>
          <w:rFonts w:ascii="Gill Sans Nova Light" w:hAnsi="Gill Sans Nova Light" w:cs="Calibri Light"/>
          <w:sz w:val="22"/>
          <w:szCs w:val="22"/>
        </w:rPr>
      </w:pPr>
      <w:r w:rsidRPr="00FF74EC">
        <w:rPr>
          <w:rFonts w:ascii="Gill Sans Nova Light" w:hAnsi="Gill Sans Nova Light" w:cs="Calibri Light"/>
          <w:sz w:val="22"/>
          <w:szCs w:val="22"/>
        </w:rPr>
        <w:t>The Trust receives a central grant to maintain the land and buildings in the Trust</w:t>
      </w:r>
      <w:r w:rsidR="00D66CE3" w:rsidRPr="00FF74EC">
        <w:rPr>
          <w:rFonts w:ascii="Gill Sans Nova Light" w:hAnsi="Gill Sans Nova Light" w:cs="Calibri Light"/>
          <w:sz w:val="22"/>
          <w:szCs w:val="22"/>
        </w:rPr>
        <w:t xml:space="preserve"> – the estate</w:t>
      </w:r>
      <w:r w:rsidRPr="00FF74EC">
        <w:rPr>
          <w:rFonts w:ascii="Gill Sans Nova Light" w:hAnsi="Gill Sans Nova Light" w:cs="Calibri Light"/>
          <w:sz w:val="22"/>
          <w:szCs w:val="22"/>
        </w:rPr>
        <w:t xml:space="preserve">. </w:t>
      </w:r>
      <w:r w:rsidR="00D66CE3" w:rsidRPr="00FF74EC">
        <w:rPr>
          <w:rFonts w:ascii="Gill Sans Nova Light" w:hAnsi="Gill Sans Nova Light" w:cs="Calibri Light"/>
          <w:sz w:val="22"/>
          <w:szCs w:val="22"/>
        </w:rPr>
        <w:t>The amount of this is based on the number of pupils in the Trust</w:t>
      </w:r>
      <w:r w:rsidR="0039085B" w:rsidRPr="00FF74EC">
        <w:rPr>
          <w:rFonts w:ascii="Gill Sans Nova Light" w:hAnsi="Gill Sans Nova Light" w:cs="Calibri Light"/>
          <w:sz w:val="22"/>
          <w:szCs w:val="22"/>
        </w:rPr>
        <w:t>.</w:t>
      </w:r>
      <w:r w:rsidRPr="00FF74EC">
        <w:rPr>
          <w:rFonts w:ascii="Gill Sans Nova Light" w:hAnsi="Gill Sans Nova Light" w:cs="Calibri Light"/>
          <w:sz w:val="22"/>
          <w:szCs w:val="22"/>
        </w:rPr>
        <w:t xml:space="preserve"> Condition data</w:t>
      </w:r>
      <w:r w:rsidR="008530CB" w:rsidRPr="00FF74EC">
        <w:rPr>
          <w:rFonts w:ascii="Gill Sans Nova Light" w:hAnsi="Gill Sans Nova Light" w:cs="Calibri Light"/>
          <w:sz w:val="22"/>
          <w:szCs w:val="22"/>
        </w:rPr>
        <w:t xml:space="preserve"> for each school</w:t>
      </w:r>
      <w:r w:rsidRPr="00FF74EC">
        <w:rPr>
          <w:rFonts w:ascii="Gill Sans Nova Light" w:hAnsi="Gill Sans Nova Light" w:cs="Calibri Light"/>
          <w:sz w:val="22"/>
          <w:szCs w:val="22"/>
        </w:rPr>
        <w:t xml:space="preserve"> is captured via a </w:t>
      </w:r>
      <w:r w:rsidR="0039085B" w:rsidRPr="00FF74EC">
        <w:rPr>
          <w:rFonts w:ascii="Gill Sans Nova Light" w:hAnsi="Gill Sans Nova Light" w:cs="Calibri Light"/>
          <w:sz w:val="22"/>
          <w:szCs w:val="22"/>
        </w:rPr>
        <w:t>c</w:t>
      </w:r>
      <w:r w:rsidRPr="00FF74EC">
        <w:rPr>
          <w:rFonts w:ascii="Gill Sans Nova Light" w:hAnsi="Gill Sans Nova Light" w:cs="Calibri Light"/>
          <w:sz w:val="22"/>
          <w:szCs w:val="22"/>
        </w:rPr>
        <w:t xml:space="preserve">ondition </w:t>
      </w:r>
      <w:r w:rsidR="0039085B" w:rsidRPr="00FF74EC">
        <w:rPr>
          <w:rFonts w:ascii="Gill Sans Nova Light" w:hAnsi="Gill Sans Nova Light" w:cs="Calibri Light"/>
          <w:sz w:val="22"/>
          <w:szCs w:val="22"/>
        </w:rPr>
        <w:t>d</w:t>
      </w:r>
      <w:r w:rsidRPr="00FF74EC">
        <w:rPr>
          <w:rFonts w:ascii="Gill Sans Nova Light" w:hAnsi="Gill Sans Nova Light" w:cs="Calibri Light"/>
          <w:sz w:val="22"/>
          <w:szCs w:val="22"/>
        </w:rPr>
        <w:t xml:space="preserve">ata </w:t>
      </w:r>
      <w:r w:rsidR="0039085B" w:rsidRPr="00FF74EC">
        <w:rPr>
          <w:rFonts w:ascii="Gill Sans Nova Light" w:hAnsi="Gill Sans Nova Light" w:cs="Calibri Light"/>
          <w:sz w:val="22"/>
          <w:szCs w:val="22"/>
        </w:rPr>
        <w:t>s</w:t>
      </w:r>
      <w:r w:rsidRPr="00FF74EC">
        <w:rPr>
          <w:rFonts w:ascii="Gill Sans Nova Light" w:hAnsi="Gill Sans Nova Light" w:cs="Calibri Light"/>
          <w:sz w:val="22"/>
          <w:szCs w:val="22"/>
        </w:rPr>
        <w:t>urvey</w:t>
      </w:r>
      <w:r w:rsidR="00A80028" w:rsidRPr="00FF74EC">
        <w:rPr>
          <w:rFonts w:ascii="Gill Sans Nova Light" w:hAnsi="Gill Sans Nova Light" w:cs="Calibri Light"/>
          <w:sz w:val="22"/>
          <w:szCs w:val="22"/>
        </w:rPr>
        <w:t xml:space="preserve">. </w:t>
      </w:r>
      <w:r w:rsidRPr="00FF74EC">
        <w:rPr>
          <w:rFonts w:ascii="Gill Sans Nova Light" w:hAnsi="Gill Sans Nova Light" w:cs="Calibri Light"/>
          <w:sz w:val="22"/>
          <w:szCs w:val="22"/>
        </w:rPr>
        <w:t xml:space="preserve"> </w:t>
      </w:r>
      <w:r w:rsidR="00A80028" w:rsidRPr="00FF74EC">
        <w:rPr>
          <w:rFonts w:ascii="Gill Sans Nova Light" w:hAnsi="Gill Sans Nova Light" w:cs="Calibri Light"/>
          <w:sz w:val="22"/>
          <w:szCs w:val="22"/>
        </w:rPr>
        <w:t>P</w:t>
      </w:r>
      <w:r w:rsidRPr="00FF74EC">
        <w:rPr>
          <w:rFonts w:ascii="Gill Sans Nova Light" w:hAnsi="Gill Sans Nova Light" w:cs="Calibri Light"/>
          <w:sz w:val="22"/>
          <w:szCs w:val="22"/>
        </w:rPr>
        <w:t xml:space="preserve">rojects </w:t>
      </w:r>
      <w:r w:rsidR="00B445B8" w:rsidRPr="00FF74EC">
        <w:rPr>
          <w:rFonts w:ascii="Gill Sans Nova Light" w:hAnsi="Gill Sans Nova Light" w:cs="Calibri Light"/>
          <w:sz w:val="22"/>
          <w:szCs w:val="22"/>
        </w:rPr>
        <w:t xml:space="preserve">for each school </w:t>
      </w:r>
      <w:r w:rsidR="00D66CE3" w:rsidRPr="00FF74EC">
        <w:rPr>
          <w:rFonts w:ascii="Gill Sans Nova Light" w:hAnsi="Gill Sans Nova Light" w:cs="Calibri Light"/>
          <w:sz w:val="22"/>
          <w:szCs w:val="22"/>
        </w:rPr>
        <w:t>are</w:t>
      </w:r>
      <w:r w:rsidRPr="00FF74EC">
        <w:rPr>
          <w:rFonts w:ascii="Gill Sans Nova Light" w:hAnsi="Gill Sans Nova Light" w:cs="Calibri Light"/>
          <w:sz w:val="22"/>
          <w:szCs w:val="22"/>
        </w:rPr>
        <w:t xml:space="preserve"> identified</w:t>
      </w:r>
      <w:r w:rsidR="00A80028" w:rsidRPr="00FF74EC">
        <w:rPr>
          <w:rFonts w:ascii="Gill Sans Nova Light" w:hAnsi="Gill Sans Nova Light" w:cs="Calibri Light"/>
          <w:sz w:val="22"/>
          <w:szCs w:val="22"/>
        </w:rPr>
        <w:t xml:space="preserve"> using this data alongside the </w:t>
      </w:r>
      <w:r w:rsidR="001247F8" w:rsidRPr="00FF74EC">
        <w:rPr>
          <w:rFonts w:ascii="Gill Sans Nova Light" w:hAnsi="Gill Sans Nova Light" w:cs="Calibri Light"/>
          <w:sz w:val="22"/>
          <w:szCs w:val="22"/>
        </w:rPr>
        <w:t xml:space="preserve">annual </w:t>
      </w:r>
      <w:r w:rsidR="7B3351C1" w:rsidRPr="00FF74EC">
        <w:rPr>
          <w:rFonts w:ascii="Gill Sans Nova Light" w:hAnsi="Gill Sans Nova Light" w:cs="Calibri Light"/>
          <w:sz w:val="22"/>
          <w:szCs w:val="22"/>
        </w:rPr>
        <w:t>Premises planning</w:t>
      </w:r>
      <w:r w:rsidR="001247F8" w:rsidRPr="00FF74EC">
        <w:rPr>
          <w:rFonts w:ascii="Gill Sans Nova Light" w:hAnsi="Gill Sans Nova Light" w:cs="Calibri Light"/>
          <w:sz w:val="22"/>
          <w:szCs w:val="22"/>
        </w:rPr>
        <w:t xml:space="preserve"> meeting </w:t>
      </w:r>
      <w:r w:rsidR="00A80028" w:rsidRPr="00FF74EC">
        <w:rPr>
          <w:rFonts w:ascii="Gill Sans Nova Light" w:hAnsi="Gill Sans Nova Light" w:cs="Calibri Light"/>
          <w:sz w:val="22"/>
          <w:szCs w:val="22"/>
        </w:rPr>
        <w:t>which takes place in the Autumn term</w:t>
      </w:r>
      <w:r w:rsidR="001247F8" w:rsidRPr="00FF74EC">
        <w:rPr>
          <w:rFonts w:ascii="Gill Sans Nova Light" w:hAnsi="Gill Sans Nova Light" w:cs="Calibri Light"/>
          <w:sz w:val="22"/>
          <w:szCs w:val="22"/>
        </w:rPr>
        <w:t xml:space="preserve"> with the Head of Business and Oper</w:t>
      </w:r>
      <w:r w:rsidR="00187739" w:rsidRPr="00FF74EC">
        <w:rPr>
          <w:rFonts w:ascii="Gill Sans Nova Light" w:hAnsi="Gill Sans Nova Light" w:cs="Calibri Light"/>
          <w:sz w:val="22"/>
          <w:szCs w:val="22"/>
        </w:rPr>
        <w:t>a</w:t>
      </w:r>
      <w:r w:rsidR="001247F8" w:rsidRPr="00FF74EC">
        <w:rPr>
          <w:rFonts w:ascii="Gill Sans Nova Light" w:hAnsi="Gill Sans Nova Light" w:cs="Calibri Light"/>
          <w:sz w:val="22"/>
          <w:szCs w:val="22"/>
        </w:rPr>
        <w:t>tions</w:t>
      </w:r>
      <w:r w:rsidR="000312A6" w:rsidRPr="00FF74EC">
        <w:rPr>
          <w:rFonts w:ascii="Gill Sans Nova Light" w:hAnsi="Gill Sans Nova Light" w:cs="Calibri Light"/>
          <w:sz w:val="22"/>
          <w:szCs w:val="22"/>
        </w:rPr>
        <w:t>.</w:t>
      </w:r>
      <w:r w:rsidR="00B445B8" w:rsidRPr="00FF74EC">
        <w:rPr>
          <w:rFonts w:ascii="Gill Sans Nova Light" w:hAnsi="Gill Sans Nova Light" w:cs="Calibri Light"/>
          <w:sz w:val="22"/>
          <w:szCs w:val="22"/>
        </w:rPr>
        <w:t xml:space="preserve"> </w:t>
      </w:r>
      <w:r w:rsidR="004A2EF1" w:rsidRPr="00FF74EC">
        <w:rPr>
          <w:rFonts w:ascii="Gill Sans Nova Light" w:hAnsi="Gill Sans Nova Light" w:cs="Calibri Light"/>
          <w:sz w:val="22"/>
          <w:szCs w:val="22"/>
        </w:rPr>
        <w:t xml:space="preserve">The Estates and Operations Committee of the Trust Board </w:t>
      </w:r>
      <w:r w:rsidR="00187739" w:rsidRPr="00FF74EC">
        <w:rPr>
          <w:rFonts w:ascii="Gill Sans Nova Light" w:hAnsi="Gill Sans Nova Light" w:cs="Calibri Light"/>
          <w:sz w:val="22"/>
          <w:szCs w:val="22"/>
        </w:rPr>
        <w:t>are responsible for the final allocation of the SCA.</w:t>
      </w:r>
    </w:p>
    <w:p w14:paraId="79B66784" w14:textId="77777777" w:rsidR="005E3EA6" w:rsidRPr="00FF74EC" w:rsidRDefault="005E3EA6" w:rsidP="002B34AC">
      <w:pPr>
        <w:pStyle w:val="Heading2"/>
      </w:pPr>
      <w:bookmarkStart w:id="37" w:name="_Toc175658311"/>
      <w:r w:rsidRPr="00FF74EC">
        <w:t>GDPR</w:t>
      </w:r>
      <w:bookmarkEnd w:id="37"/>
    </w:p>
    <w:p w14:paraId="65AE3C4B" w14:textId="112E24B3" w:rsidR="005E3EA6" w:rsidRPr="00FF74EC" w:rsidRDefault="00C42DBF" w:rsidP="002B2276">
      <w:pPr>
        <w:jc w:val="both"/>
        <w:rPr>
          <w:rFonts w:ascii="Gill Sans Nova Light" w:hAnsi="Gill Sans Nova Light"/>
          <w:sz w:val="22"/>
          <w:szCs w:val="22"/>
        </w:rPr>
      </w:pPr>
      <w:r w:rsidRPr="00FF74EC">
        <w:rPr>
          <w:rFonts w:ascii="Gill Sans Nova Light" w:hAnsi="Gill Sans Nova Light"/>
          <w:sz w:val="22"/>
          <w:szCs w:val="22"/>
        </w:rPr>
        <w:t xml:space="preserve">The Trust uses School Pro </w:t>
      </w:r>
      <w:r w:rsidR="000A76C1" w:rsidRPr="00FF74EC">
        <w:rPr>
          <w:rFonts w:ascii="Gill Sans Nova Light" w:hAnsi="Gill Sans Nova Light"/>
          <w:sz w:val="22"/>
          <w:szCs w:val="22"/>
        </w:rPr>
        <w:t xml:space="preserve">to deliver </w:t>
      </w:r>
      <w:r w:rsidR="0039085B" w:rsidRPr="00FF74EC">
        <w:rPr>
          <w:rFonts w:ascii="Gill Sans Nova Light" w:hAnsi="Gill Sans Nova Light"/>
          <w:sz w:val="22"/>
          <w:szCs w:val="22"/>
        </w:rPr>
        <w:t>the Data Protection Officer</w:t>
      </w:r>
      <w:r w:rsidR="000A76C1" w:rsidRPr="00FF74EC">
        <w:rPr>
          <w:rFonts w:ascii="Gill Sans Nova Light" w:hAnsi="Gill Sans Nova Light"/>
          <w:sz w:val="22"/>
          <w:szCs w:val="22"/>
        </w:rPr>
        <w:t xml:space="preserve"> function. </w:t>
      </w:r>
      <w:r w:rsidR="00BD13DF" w:rsidRPr="00FF74EC">
        <w:rPr>
          <w:rFonts w:ascii="Gill Sans Nova Light" w:hAnsi="Gill Sans Nova Light"/>
          <w:sz w:val="22"/>
          <w:szCs w:val="22"/>
        </w:rPr>
        <w:t xml:space="preserve"> </w:t>
      </w:r>
      <w:r w:rsidR="00B5147F">
        <w:rPr>
          <w:rFonts w:ascii="Gill Sans Nova Light" w:hAnsi="Gill Sans Nova Light"/>
          <w:sz w:val="22"/>
          <w:szCs w:val="22"/>
        </w:rPr>
        <w:t>Headteacher</w:t>
      </w:r>
      <w:r w:rsidR="003F6C5F" w:rsidRPr="00FF74EC">
        <w:rPr>
          <w:rFonts w:ascii="Gill Sans Nova Light" w:hAnsi="Gill Sans Nova Light"/>
          <w:sz w:val="22"/>
          <w:szCs w:val="22"/>
        </w:rPr>
        <w:t xml:space="preserve">s are responsible for </w:t>
      </w:r>
      <w:r w:rsidR="005E3EA6" w:rsidRPr="00FF74EC">
        <w:rPr>
          <w:rFonts w:ascii="Gill Sans Nova Light" w:hAnsi="Gill Sans Nova Light"/>
          <w:sz w:val="22"/>
          <w:szCs w:val="22"/>
        </w:rPr>
        <w:t>ensur</w:t>
      </w:r>
      <w:r w:rsidR="003F6C5F" w:rsidRPr="00FF74EC">
        <w:rPr>
          <w:rFonts w:ascii="Gill Sans Nova Light" w:hAnsi="Gill Sans Nova Light"/>
          <w:sz w:val="22"/>
          <w:szCs w:val="22"/>
        </w:rPr>
        <w:t>ing</w:t>
      </w:r>
      <w:r w:rsidR="005E3EA6" w:rsidRPr="00FF74EC">
        <w:rPr>
          <w:rFonts w:ascii="Gill Sans Nova Light" w:hAnsi="Gill Sans Nova Light"/>
          <w:sz w:val="22"/>
          <w:szCs w:val="22"/>
        </w:rPr>
        <w:t xml:space="preserve"> that</w:t>
      </w:r>
      <w:r w:rsidR="0039085B" w:rsidRPr="00FF74EC">
        <w:rPr>
          <w:rFonts w:ascii="Gill Sans Nova Light" w:hAnsi="Gill Sans Nova Light"/>
          <w:sz w:val="22"/>
          <w:szCs w:val="22"/>
        </w:rPr>
        <w:t>,</w:t>
      </w:r>
      <w:r w:rsidR="005E3EA6" w:rsidRPr="00FF74EC">
        <w:rPr>
          <w:rFonts w:ascii="Gill Sans Nova Light" w:hAnsi="Gill Sans Nova Light"/>
          <w:sz w:val="22"/>
          <w:szCs w:val="22"/>
        </w:rPr>
        <w:t xml:space="preserve"> in the event of a data breach</w:t>
      </w:r>
      <w:r w:rsidR="0039085B" w:rsidRPr="00FF74EC">
        <w:rPr>
          <w:rFonts w:ascii="Gill Sans Nova Light" w:hAnsi="Gill Sans Nova Light"/>
          <w:sz w:val="22"/>
          <w:szCs w:val="22"/>
        </w:rPr>
        <w:t>,</w:t>
      </w:r>
      <w:r w:rsidR="005E3EA6" w:rsidRPr="00FF74EC">
        <w:rPr>
          <w:rFonts w:ascii="Gill Sans Nova Light" w:hAnsi="Gill Sans Nova Light"/>
          <w:sz w:val="22"/>
          <w:szCs w:val="22"/>
        </w:rPr>
        <w:t xml:space="preserve"> they inform the </w:t>
      </w:r>
      <w:r w:rsidR="00457C70" w:rsidRPr="00FF74EC">
        <w:rPr>
          <w:rFonts w:ascii="Gill Sans Nova Light" w:hAnsi="Gill Sans Nova Light"/>
          <w:sz w:val="22"/>
          <w:szCs w:val="22"/>
        </w:rPr>
        <w:t>D</w:t>
      </w:r>
      <w:r w:rsidR="005E3EA6" w:rsidRPr="00FF74EC">
        <w:rPr>
          <w:rFonts w:ascii="Gill Sans Nova Light" w:hAnsi="Gill Sans Nova Light"/>
          <w:sz w:val="22"/>
          <w:szCs w:val="22"/>
        </w:rPr>
        <w:t xml:space="preserve">ata </w:t>
      </w:r>
      <w:r w:rsidR="00457C70" w:rsidRPr="00FF74EC">
        <w:rPr>
          <w:rFonts w:ascii="Gill Sans Nova Light" w:hAnsi="Gill Sans Nova Light"/>
          <w:sz w:val="22"/>
          <w:szCs w:val="22"/>
        </w:rPr>
        <w:t>P</w:t>
      </w:r>
      <w:r w:rsidR="005E3EA6" w:rsidRPr="00FF74EC">
        <w:rPr>
          <w:rFonts w:ascii="Gill Sans Nova Light" w:hAnsi="Gill Sans Nova Light"/>
          <w:sz w:val="22"/>
          <w:szCs w:val="22"/>
        </w:rPr>
        <w:t xml:space="preserve">rotection </w:t>
      </w:r>
      <w:r w:rsidR="00457C70" w:rsidRPr="00FF74EC">
        <w:rPr>
          <w:rFonts w:ascii="Gill Sans Nova Light" w:hAnsi="Gill Sans Nova Light"/>
          <w:sz w:val="22"/>
          <w:szCs w:val="22"/>
        </w:rPr>
        <w:t>O</w:t>
      </w:r>
      <w:r w:rsidR="005E3EA6" w:rsidRPr="00FF74EC">
        <w:rPr>
          <w:rFonts w:ascii="Gill Sans Nova Light" w:hAnsi="Gill Sans Nova Light"/>
          <w:sz w:val="22"/>
          <w:szCs w:val="22"/>
        </w:rPr>
        <w:t>fficer immediately so that appropriate action is taken.</w:t>
      </w:r>
      <w:r w:rsidR="002039E5" w:rsidRPr="00FF74EC">
        <w:rPr>
          <w:rFonts w:ascii="Gill Sans Nova Light" w:hAnsi="Gill Sans Nova Light"/>
          <w:sz w:val="22"/>
          <w:szCs w:val="22"/>
        </w:rPr>
        <w:t xml:space="preserve"> The </w:t>
      </w:r>
      <w:r w:rsidR="00457C70" w:rsidRPr="00FF74EC">
        <w:rPr>
          <w:rFonts w:ascii="Gill Sans Nova Light" w:hAnsi="Gill Sans Nova Light"/>
          <w:sz w:val="22"/>
          <w:szCs w:val="22"/>
        </w:rPr>
        <w:t>D</w:t>
      </w:r>
      <w:r w:rsidR="002039E5" w:rsidRPr="00FF74EC">
        <w:rPr>
          <w:rFonts w:ascii="Gill Sans Nova Light" w:hAnsi="Gill Sans Nova Light"/>
          <w:sz w:val="22"/>
          <w:szCs w:val="22"/>
        </w:rPr>
        <w:t xml:space="preserve">ata </w:t>
      </w:r>
      <w:r w:rsidR="00457C70" w:rsidRPr="00FF74EC">
        <w:rPr>
          <w:rFonts w:ascii="Gill Sans Nova Light" w:hAnsi="Gill Sans Nova Light"/>
          <w:sz w:val="22"/>
          <w:szCs w:val="22"/>
        </w:rPr>
        <w:t>P</w:t>
      </w:r>
      <w:r w:rsidR="002039E5" w:rsidRPr="00FF74EC">
        <w:rPr>
          <w:rFonts w:ascii="Gill Sans Nova Light" w:hAnsi="Gill Sans Nova Light"/>
          <w:sz w:val="22"/>
          <w:szCs w:val="22"/>
        </w:rPr>
        <w:t xml:space="preserve">rotection </w:t>
      </w:r>
      <w:r w:rsidR="00457C70" w:rsidRPr="00FF74EC">
        <w:rPr>
          <w:rFonts w:ascii="Gill Sans Nova Light" w:hAnsi="Gill Sans Nova Light"/>
          <w:sz w:val="22"/>
          <w:szCs w:val="22"/>
        </w:rPr>
        <w:t>O</w:t>
      </w:r>
      <w:r w:rsidR="002039E5" w:rsidRPr="00FF74EC">
        <w:rPr>
          <w:rFonts w:ascii="Gill Sans Nova Light" w:hAnsi="Gill Sans Nova Light"/>
          <w:sz w:val="22"/>
          <w:szCs w:val="22"/>
        </w:rPr>
        <w:t xml:space="preserve">fficer is also </w:t>
      </w:r>
      <w:r w:rsidR="0039085B" w:rsidRPr="00FF74EC">
        <w:rPr>
          <w:rFonts w:ascii="Gill Sans Nova Light" w:hAnsi="Gill Sans Nova Light"/>
          <w:sz w:val="22"/>
          <w:szCs w:val="22"/>
        </w:rPr>
        <w:t>available</w:t>
      </w:r>
      <w:r w:rsidR="002039E5" w:rsidRPr="00FF74EC">
        <w:rPr>
          <w:rFonts w:ascii="Gill Sans Nova Light" w:hAnsi="Gill Sans Nova Light"/>
          <w:sz w:val="22"/>
          <w:szCs w:val="22"/>
        </w:rPr>
        <w:t xml:space="preserve"> for support, </w:t>
      </w:r>
      <w:r w:rsidR="004A1E5F" w:rsidRPr="00FF74EC">
        <w:rPr>
          <w:rFonts w:ascii="Gill Sans Nova Light" w:hAnsi="Gill Sans Nova Light"/>
          <w:sz w:val="22"/>
          <w:szCs w:val="22"/>
        </w:rPr>
        <w:t>advice,</w:t>
      </w:r>
      <w:r w:rsidR="002039E5" w:rsidRPr="00FF74EC">
        <w:rPr>
          <w:rFonts w:ascii="Gill Sans Nova Light" w:hAnsi="Gill Sans Nova Light"/>
          <w:sz w:val="22"/>
          <w:szCs w:val="22"/>
        </w:rPr>
        <w:t xml:space="preserve"> and guidance</w:t>
      </w:r>
      <w:r w:rsidR="00FA1320" w:rsidRPr="00FF74EC">
        <w:rPr>
          <w:rFonts w:ascii="Gill Sans Nova Light" w:hAnsi="Gill Sans Nova Light"/>
          <w:sz w:val="22"/>
          <w:szCs w:val="22"/>
        </w:rPr>
        <w:t>.</w:t>
      </w:r>
      <w:r w:rsidR="005E3EA6" w:rsidRPr="00FF74EC">
        <w:rPr>
          <w:rFonts w:ascii="Gill Sans Nova Light" w:hAnsi="Gill Sans Nova Light"/>
          <w:sz w:val="22"/>
          <w:szCs w:val="22"/>
        </w:rPr>
        <w:t xml:space="preserve"> </w:t>
      </w:r>
      <w:r w:rsidR="00913C83" w:rsidRPr="00FF74EC">
        <w:rPr>
          <w:rFonts w:ascii="Gill Sans Nova Light" w:hAnsi="Gill Sans Nova Light"/>
          <w:sz w:val="22"/>
          <w:szCs w:val="22"/>
        </w:rPr>
        <w:t xml:space="preserve"> All </w:t>
      </w:r>
      <w:r w:rsidR="00897424" w:rsidRPr="00FF74EC">
        <w:rPr>
          <w:rFonts w:ascii="Gill Sans Nova Light" w:hAnsi="Gill Sans Nova Light"/>
          <w:sz w:val="22"/>
          <w:szCs w:val="22"/>
        </w:rPr>
        <w:t>s</w:t>
      </w:r>
      <w:r w:rsidR="00913C83" w:rsidRPr="00FF74EC">
        <w:rPr>
          <w:rFonts w:ascii="Gill Sans Nova Light" w:hAnsi="Gill Sans Nova Light"/>
          <w:sz w:val="22"/>
          <w:szCs w:val="22"/>
        </w:rPr>
        <w:t xml:space="preserve">ubject </w:t>
      </w:r>
      <w:r w:rsidR="00897424" w:rsidRPr="00FF74EC">
        <w:rPr>
          <w:rFonts w:ascii="Gill Sans Nova Light" w:hAnsi="Gill Sans Nova Light"/>
          <w:sz w:val="22"/>
          <w:szCs w:val="22"/>
        </w:rPr>
        <w:t>a</w:t>
      </w:r>
      <w:r w:rsidR="00913C83" w:rsidRPr="00FF74EC">
        <w:rPr>
          <w:rFonts w:ascii="Gill Sans Nova Light" w:hAnsi="Gill Sans Nova Light"/>
          <w:sz w:val="22"/>
          <w:szCs w:val="22"/>
        </w:rPr>
        <w:t xml:space="preserve">ccess </w:t>
      </w:r>
      <w:r w:rsidR="00897424" w:rsidRPr="00FF74EC">
        <w:rPr>
          <w:rFonts w:ascii="Gill Sans Nova Light" w:hAnsi="Gill Sans Nova Light"/>
          <w:sz w:val="22"/>
          <w:szCs w:val="22"/>
        </w:rPr>
        <w:t>r</w:t>
      </w:r>
      <w:r w:rsidR="00913C83" w:rsidRPr="00FF74EC">
        <w:rPr>
          <w:rFonts w:ascii="Gill Sans Nova Light" w:hAnsi="Gill Sans Nova Light"/>
          <w:sz w:val="22"/>
          <w:szCs w:val="22"/>
        </w:rPr>
        <w:t xml:space="preserve">equests and </w:t>
      </w:r>
      <w:r w:rsidR="00897424" w:rsidRPr="00FF74EC">
        <w:rPr>
          <w:rFonts w:ascii="Gill Sans Nova Light" w:hAnsi="Gill Sans Nova Light"/>
          <w:sz w:val="22"/>
          <w:szCs w:val="22"/>
        </w:rPr>
        <w:t>f</w:t>
      </w:r>
      <w:r w:rsidR="00913C83" w:rsidRPr="00FF74EC">
        <w:rPr>
          <w:rFonts w:ascii="Gill Sans Nova Light" w:hAnsi="Gill Sans Nova Light"/>
          <w:sz w:val="22"/>
          <w:szCs w:val="22"/>
        </w:rPr>
        <w:t xml:space="preserve">reedom of </w:t>
      </w:r>
      <w:r w:rsidR="00897424" w:rsidRPr="00FF74EC">
        <w:rPr>
          <w:rFonts w:ascii="Gill Sans Nova Light" w:hAnsi="Gill Sans Nova Light"/>
          <w:sz w:val="22"/>
          <w:szCs w:val="22"/>
        </w:rPr>
        <w:t>i</w:t>
      </w:r>
      <w:r w:rsidR="00913C83" w:rsidRPr="00FF74EC">
        <w:rPr>
          <w:rFonts w:ascii="Gill Sans Nova Light" w:hAnsi="Gill Sans Nova Light"/>
          <w:sz w:val="22"/>
          <w:szCs w:val="22"/>
        </w:rPr>
        <w:t xml:space="preserve">nformation requests must </w:t>
      </w:r>
      <w:r w:rsidR="00913C83" w:rsidRPr="00FF74EC">
        <w:rPr>
          <w:rFonts w:ascii="Gill Sans Nova Light" w:hAnsi="Gill Sans Nova Light"/>
          <w:sz w:val="22"/>
          <w:szCs w:val="22"/>
        </w:rPr>
        <w:lastRenderedPageBreak/>
        <w:t>be reported to the data protection officer.</w:t>
      </w:r>
      <w:r w:rsidRPr="00FF74EC">
        <w:rPr>
          <w:rFonts w:ascii="Gill Sans Nova Light" w:hAnsi="Gill Sans Nova Light"/>
          <w:sz w:val="22"/>
          <w:szCs w:val="22"/>
        </w:rPr>
        <w:t xml:space="preserve"> </w:t>
      </w:r>
      <w:r w:rsidR="00BD13DF" w:rsidRPr="00FF74EC">
        <w:rPr>
          <w:rFonts w:ascii="Gill Sans Nova Light" w:hAnsi="Gill Sans Nova Light"/>
          <w:sz w:val="22"/>
          <w:szCs w:val="22"/>
        </w:rPr>
        <w:t>C</w:t>
      </w:r>
      <w:r w:rsidR="008F1CC9" w:rsidRPr="00FF74EC">
        <w:rPr>
          <w:rFonts w:ascii="Gill Sans Nova Light" w:hAnsi="Gill Sans Nova Light"/>
          <w:sz w:val="22"/>
          <w:szCs w:val="22"/>
        </w:rPr>
        <w:t xml:space="preserve">ontact details </w:t>
      </w:r>
      <w:r w:rsidR="00BD13DF" w:rsidRPr="00FF74EC">
        <w:rPr>
          <w:rFonts w:ascii="Gill Sans Nova Light" w:hAnsi="Gill Sans Nova Light"/>
          <w:sz w:val="22"/>
          <w:szCs w:val="22"/>
        </w:rPr>
        <w:t xml:space="preserve">for </w:t>
      </w:r>
      <w:r w:rsidR="007E0186" w:rsidRPr="00FF74EC">
        <w:rPr>
          <w:rFonts w:ascii="Gill Sans Nova Light" w:hAnsi="Gill Sans Nova Light"/>
          <w:sz w:val="22"/>
          <w:szCs w:val="22"/>
        </w:rPr>
        <w:t>DPO is 0203</w:t>
      </w:r>
      <w:r w:rsidR="005122E1" w:rsidRPr="00FF74EC">
        <w:rPr>
          <w:rFonts w:ascii="Gill Sans Nova Light" w:hAnsi="Gill Sans Nova Light"/>
          <w:sz w:val="22"/>
          <w:szCs w:val="22"/>
        </w:rPr>
        <w:t xml:space="preserve"> </w:t>
      </w:r>
      <w:r w:rsidR="007E0186" w:rsidRPr="00FF74EC">
        <w:rPr>
          <w:rFonts w:ascii="Gill Sans Nova Light" w:hAnsi="Gill Sans Nova Light"/>
          <w:sz w:val="22"/>
          <w:szCs w:val="22"/>
        </w:rPr>
        <w:t>2909093.</w:t>
      </w:r>
      <w:r w:rsidR="0039085B" w:rsidRPr="00FF74EC">
        <w:rPr>
          <w:rFonts w:ascii="Gill Sans Nova Light" w:hAnsi="Gill Sans Nova Light"/>
          <w:sz w:val="22"/>
          <w:szCs w:val="22"/>
        </w:rPr>
        <w:t xml:space="preserve"> This function of the Trust is overseen by the </w:t>
      </w:r>
      <w:r w:rsidR="00E21062" w:rsidRPr="00FF74EC">
        <w:rPr>
          <w:rFonts w:ascii="Gill Sans Nova Light" w:hAnsi="Gill Sans Nova Light"/>
          <w:sz w:val="22"/>
          <w:szCs w:val="22"/>
        </w:rPr>
        <w:t>H</w:t>
      </w:r>
      <w:r w:rsidR="0039085B" w:rsidRPr="00FF74EC">
        <w:rPr>
          <w:rFonts w:ascii="Gill Sans Nova Light" w:hAnsi="Gill Sans Nova Light"/>
          <w:sz w:val="22"/>
          <w:szCs w:val="22"/>
        </w:rPr>
        <w:t>ead of Business and Operations</w:t>
      </w:r>
      <w:r w:rsidR="00EA4F51" w:rsidRPr="00FF74EC">
        <w:rPr>
          <w:rFonts w:ascii="Gill Sans Nova Light" w:hAnsi="Gill Sans Nova Light"/>
          <w:sz w:val="22"/>
          <w:szCs w:val="22"/>
        </w:rPr>
        <w:t xml:space="preserve"> who </w:t>
      </w:r>
      <w:r w:rsidR="00E94244" w:rsidRPr="00FF74EC">
        <w:rPr>
          <w:rFonts w:ascii="Gill Sans Nova Light" w:hAnsi="Gill Sans Nova Light"/>
          <w:sz w:val="22"/>
          <w:szCs w:val="22"/>
        </w:rPr>
        <w:t>monitors</w:t>
      </w:r>
      <w:r w:rsidR="00EA4F51" w:rsidRPr="00FF74EC">
        <w:rPr>
          <w:rFonts w:ascii="Gill Sans Nova Light" w:hAnsi="Gill Sans Nova Light"/>
          <w:sz w:val="22"/>
          <w:szCs w:val="22"/>
        </w:rPr>
        <w:t xml:space="preserve"> an</w:t>
      </w:r>
      <w:r w:rsidR="00E94244" w:rsidRPr="00FF74EC">
        <w:rPr>
          <w:rFonts w:ascii="Gill Sans Nova Light" w:hAnsi="Gill Sans Nova Light"/>
          <w:sz w:val="22"/>
          <w:szCs w:val="22"/>
        </w:rPr>
        <w:t>y</w:t>
      </w:r>
      <w:r w:rsidR="00EA4F51" w:rsidRPr="00FF74EC">
        <w:rPr>
          <w:rFonts w:ascii="Gill Sans Nova Light" w:hAnsi="Gill Sans Nova Light"/>
          <w:sz w:val="22"/>
          <w:szCs w:val="22"/>
        </w:rPr>
        <w:t xml:space="preserve"> breaches or requests, analyses these and </w:t>
      </w:r>
      <w:r w:rsidR="00E94244" w:rsidRPr="00FF74EC">
        <w:rPr>
          <w:rFonts w:ascii="Gill Sans Nova Light" w:hAnsi="Gill Sans Nova Light"/>
          <w:sz w:val="22"/>
          <w:szCs w:val="22"/>
        </w:rPr>
        <w:t xml:space="preserve">provides and overview </w:t>
      </w:r>
      <w:r w:rsidR="00EA4F51" w:rsidRPr="00FF74EC">
        <w:rPr>
          <w:rFonts w:ascii="Gill Sans Nova Light" w:hAnsi="Gill Sans Nova Light"/>
          <w:sz w:val="22"/>
          <w:szCs w:val="22"/>
        </w:rPr>
        <w:t xml:space="preserve">report to the </w:t>
      </w:r>
      <w:r w:rsidR="00A800DA" w:rsidRPr="00FF74EC">
        <w:rPr>
          <w:rFonts w:ascii="Gill Sans Nova Light" w:hAnsi="Gill Sans Nova Light"/>
          <w:sz w:val="22"/>
          <w:szCs w:val="22"/>
        </w:rPr>
        <w:t xml:space="preserve">Estates </w:t>
      </w:r>
      <w:r w:rsidR="00E94244" w:rsidRPr="00FF74EC">
        <w:rPr>
          <w:rFonts w:ascii="Gill Sans Nova Light" w:hAnsi="Gill Sans Nova Light"/>
          <w:sz w:val="22"/>
          <w:szCs w:val="22"/>
        </w:rPr>
        <w:t>and Operations committee.</w:t>
      </w:r>
    </w:p>
    <w:p w14:paraId="47C895D0" w14:textId="405EF656" w:rsidR="008D49DA" w:rsidRPr="00FF74EC" w:rsidRDefault="008D49DA" w:rsidP="002B34AC">
      <w:pPr>
        <w:pStyle w:val="Heading2"/>
      </w:pPr>
      <w:bookmarkStart w:id="38" w:name="_Toc175658312"/>
      <w:r w:rsidRPr="00FF74EC">
        <w:t xml:space="preserve">Absence of </w:t>
      </w:r>
      <w:r w:rsidR="00B5147F">
        <w:t>Headteacher</w:t>
      </w:r>
      <w:bookmarkEnd w:id="38"/>
    </w:p>
    <w:p w14:paraId="75281E02" w14:textId="304F0A31" w:rsidR="008D49DA" w:rsidRPr="00FF74EC" w:rsidRDefault="008D49DA" w:rsidP="002B2276">
      <w:pPr>
        <w:jc w:val="both"/>
        <w:rPr>
          <w:rFonts w:ascii="Gill Sans Nova Light" w:hAnsi="Gill Sans Nova Light"/>
          <w:sz w:val="22"/>
          <w:szCs w:val="22"/>
        </w:rPr>
      </w:pPr>
      <w:r w:rsidRPr="00FF74EC">
        <w:rPr>
          <w:rFonts w:ascii="Gill Sans Nova Light" w:hAnsi="Gill Sans Nova Light"/>
          <w:sz w:val="22"/>
          <w:szCs w:val="22"/>
        </w:rPr>
        <w:t xml:space="preserve">If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is off sick for more than </w:t>
      </w:r>
      <w:r w:rsidR="003F6C5F" w:rsidRPr="00FF74EC">
        <w:rPr>
          <w:rFonts w:ascii="Gill Sans Nova Light" w:hAnsi="Gill Sans Nova Light"/>
          <w:sz w:val="22"/>
          <w:szCs w:val="22"/>
        </w:rPr>
        <w:t>two</w:t>
      </w:r>
      <w:r w:rsidRPr="00FF74EC">
        <w:rPr>
          <w:rFonts w:ascii="Gill Sans Nova Light" w:hAnsi="Gill Sans Nova Light"/>
          <w:sz w:val="22"/>
          <w:szCs w:val="22"/>
        </w:rPr>
        <w:t xml:space="preserve"> days</w:t>
      </w:r>
      <w:r w:rsidR="003F6C5F" w:rsidRPr="00FF74EC">
        <w:rPr>
          <w:rFonts w:ascii="Gill Sans Nova Light" w:hAnsi="Gill Sans Nova Light"/>
          <w:sz w:val="22"/>
          <w:szCs w:val="22"/>
        </w:rPr>
        <w:t>,</w:t>
      </w:r>
      <w:r w:rsidRPr="00FF74EC">
        <w:rPr>
          <w:rFonts w:ascii="Gill Sans Nova Light" w:hAnsi="Gill Sans Nova Light"/>
          <w:sz w:val="22"/>
          <w:szCs w:val="22"/>
        </w:rPr>
        <w:t xml:space="preserve"> the DCEO/CEO</w:t>
      </w:r>
      <w:r w:rsidR="006678E7" w:rsidRPr="00FF74EC">
        <w:rPr>
          <w:rFonts w:ascii="Gill Sans Nova Light" w:hAnsi="Gill Sans Nova Light"/>
          <w:sz w:val="22"/>
          <w:szCs w:val="22"/>
        </w:rPr>
        <w:t xml:space="preserve"> </w:t>
      </w:r>
      <w:r w:rsidR="00B2259E" w:rsidRPr="00FF74EC">
        <w:rPr>
          <w:rFonts w:ascii="Gill Sans Nova Light" w:hAnsi="Gill Sans Nova Light"/>
          <w:sz w:val="22"/>
          <w:szCs w:val="22"/>
        </w:rPr>
        <w:t>must</w:t>
      </w:r>
      <w:r w:rsidRPr="00FF74EC">
        <w:rPr>
          <w:rFonts w:ascii="Gill Sans Nova Light" w:hAnsi="Gill Sans Nova Light"/>
          <w:sz w:val="22"/>
          <w:szCs w:val="22"/>
        </w:rPr>
        <w:t xml:space="preserve"> be informed</w:t>
      </w:r>
      <w:r w:rsidR="00ED4957" w:rsidRPr="00FF74EC">
        <w:rPr>
          <w:rFonts w:ascii="Gill Sans Nova Light" w:hAnsi="Gill Sans Nova Light"/>
          <w:sz w:val="22"/>
          <w:szCs w:val="22"/>
        </w:rPr>
        <w:t xml:space="preserve"> by email</w:t>
      </w:r>
      <w:r w:rsidR="006678E7" w:rsidRPr="00FF74EC">
        <w:rPr>
          <w:rFonts w:ascii="Gill Sans Nova Light" w:hAnsi="Gill Sans Nova Light"/>
          <w:sz w:val="22"/>
          <w:szCs w:val="22"/>
        </w:rPr>
        <w:t xml:space="preserve"> or text</w:t>
      </w:r>
      <w:r w:rsidRPr="00FF74EC">
        <w:rPr>
          <w:rFonts w:ascii="Gill Sans Nova Light" w:hAnsi="Gill Sans Nova Light"/>
          <w:sz w:val="22"/>
          <w:szCs w:val="22"/>
        </w:rPr>
        <w:t xml:space="preserve"> to ensure both the </w:t>
      </w:r>
      <w:r w:rsidR="00FA1320" w:rsidRPr="00FF74EC">
        <w:rPr>
          <w:rFonts w:ascii="Gill Sans Nova Light" w:hAnsi="Gill Sans Nova Light"/>
          <w:sz w:val="22"/>
          <w:szCs w:val="22"/>
        </w:rPr>
        <w:t xml:space="preserve">school </w:t>
      </w:r>
      <w:r w:rsidRPr="00FF74EC">
        <w:rPr>
          <w:rFonts w:ascii="Gill Sans Nova Light" w:hAnsi="Gill Sans Nova Light"/>
          <w:sz w:val="22"/>
          <w:szCs w:val="22"/>
        </w:rPr>
        <w:t xml:space="preserve">and the </w:t>
      </w:r>
      <w:r w:rsidR="00B5147F">
        <w:rPr>
          <w:rFonts w:ascii="Gill Sans Nova Light" w:hAnsi="Gill Sans Nova Light"/>
          <w:sz w:val="22"/>
          <w:szCs w:val="22"/>
        </w:rPr>
        <w:t>Headteacher</w:t>
      </w:r>
      <w:r w:rsidRPr="00FF74EC">
        <w:rPr>
          <w:rFonts w:ascii="Gill Sans Nova Light" w:hAnsi="Gill Sans Nova Light"/>
          <w:sz w:val="22"/>
          <w:szCs w:val="22"/>
        </w:rPr>
        <w:t xml:space="preserve"> can be supported as appropriate.</w:t>
      </w:r>
    </w:p>
    <w:p w14:paraId="5A1010FF" w14:textId="3043F2ED" w:rsidR="7D41F6D1" w:rsidRPr="00FF74EC" w:rsidRDefault="7D41F6D1" w:rsidP="6BFC842C">
      <w:pPr>
        <w:jc w:val="both"/>
        <w:rPr>
          <w:rFonts w:ascii="Gill Sans Nova Light" w:hAnsi="Gill Sans Nova Light"/>
          <w:sz w:val="22"/>
          <w:szCs w:val="22"/>
        </w:rPr>
      </w:pPr>
      <w:r w:rsidRPr="00FF74EC">
        <w:rPr>
          <w:rFonts w:ascii="Gill Sans Nova Light" w:hAnsi="Gill Sans Nova Light"/>
          <w:sz w:val="22"/>
          <w:szCs w:val="22"/>
        </w:rPr>
        <w:t xml:space="preserve">The Head of Finance will need to be advised </w:t>
      </w:r>
      <w:r w:rsidR="00E14521" w:rsidRPr="00FF74EC">
        <w:rPr>
          <w:rFonts w:ascii="Gill Sans Nova Light" w:hAnsi="Gill Sans Nova Light"/>
          <w:sz w:val="22"/>
          <w:szCs w:val="22"/>
        </w:rPr>
        <w:t xml:space="preserve">so that finance approvals can be </w:t>
      </w:r>
      <w:r w:rsidRPr="00FF74EC">
        <w:rPr>
          <w:rFonts w:ascii="Gill Sans Nova Light" w:hAnsi="Gill Sans Nova Light"/>
          <w:sz w:val="22"/>
          <w:szCs w:val="22"/>
        </w:rPr>
        <w:t>redirect</w:t>
      </w:r>
      <w:r w:rsidR="00E14521" w:rsidRPr="00FF74EC">
        <w:rPr>
          <w:rFonts w:ascii="Gill Sans Nova Light" w:hAnsi="Gill Sans Nova Light"/>
          <w:sz w:val="22"/>
          <w:szCs w:val="22"/>
        </w:rPr>
        <w:t>ed</w:t>
      </w:r>
      <w:r w:rsidRPr="00FF74EC">
        <w:rPr>
          <w:rFonts w:ascii="Gill Sans Nova Light" w:hAnsi="Gill Sans Nova Light"/>
          <w:sz w:val="22"/>
          <w:szCs w:val="22"/>
        </w:rPr>
        <w:t>, (invoices/purchase requests).</w:t>
      </w:r>
    </w:p>
    <w:p w14:paraId="61BF6B24" w14:textId="77777777" w:rsidR="00284375" w:rsidRPr="00FF74EC" w:rsidRDefault="003F6C5F" w:rsidP="002B34AC">
      <w:pPr>
        <w:pStyle w:val="Heading2"/>
      </w:pPr>
      <w:bookmarkStart w:id="39" w:name="_Toc175658313"/>
      <w:r w:rsidRPr="00FF74EC">
        <w:t>School</w:t>
      </w:r>
      <w:r w:rsidR="00284375" w:rsidRPr="00FF74EC">
        <w:t xml:space="preserve"> </w:t>
      </w:r>
      <w:r w:rsidRPr="00FF74EC">
        <w:t>c</w:t>
      </w:r>
      <w:r w:rsidR="00284375" w:rsidRPr="00FF74EC">
        <w:t>losure</w:t>
      </w:r>
      <w:bookmarkEnd w:id="39"/>
    </w:p>
    <w:p w14:paraId="077E1CA6" w14:textId="66535888" w:rsidR="00284375" w:rsidRPr="00FF74EC" w:rsidRDefault="00284375" w:rsidP="002B2276">
      <w:pPr>
        <w:jc w:val="both"/>
        <w:rPr>
          <w:rFonts w:ascii="Gill Sans Nova Light" w:hAnsi="Gill Sans Nova Light"/>
          <w:sz w:val="22"/>
          <w:szCs w:val="22"/>
        </w:rPr>
      </w:pPr>
      <w:r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w:t>
      </w:r>
      <w:r w:rsidR="003F6C5F" w:rsidRPr="00FF74EC">
        <w:rPr>
          <w:rFonts w:ascii="Gill Sans Nova Light" w:hAnsi="Gill Sans Nova Light"/>
          <w:sz w:val="22"/>
          <w:szCs w:val="22"/>
        </w:rPr>
        <w:t xml:space="preserve">is responsible for immediately </w:t>
      </w:r>
      <w:r w:rsidRPr="00FF74EC">
        <w:rPr>
          <w:rFonts w:ascii="Gill Sans Nova Light" w:hAnsi="Gill Sans Nova Light"/>
          <w:sz w:val="22"/>
          <w:szCs w:val="22"/>
        </w:rPr>
        <w:t>notify</w:t>
      </w:r>
      <w:r w:rsidR="003F6C5F" w:rsidRPr="00FF74EC">
        <w:rPr>
          <w:rFonts w:ascii="Gill Sans Nova Light" w:hAnsi="Gill Sans Nova Light"/>
          <w:sz w:val="22"/>
          <w:szCs w:val="22"/>
        </w:rPr>
        <w:t>ing</w:t>
      </w:r>
      <w:r w:rsidRPr="00FF74EC">
        <w:rPr>
          <w:rFonts w:ascii="Gill Sans Nova Light" w:hAnsi="Gill Sans Nova Light"/>
          <w:sz w:val="22"/>
          <w:szCs w:val="22"/>
        </w:rPr>
        <w:t xml:space="preserve"> the </w:t>
      </w:r>
      <w:r w:rsidR="002E7187" w:rsidRPr="00FF74EC">
        <w:rPr>
          <w:rFonts w:ascii="Gill Sans Nova Light" w:hAnsi="Gill Sans Nova Light"/>
          <w:sz w:val="22"/>
          <w:szCs w:val="22"/>
        </w:rPr>
        <w:t>central team</w:t>
      </w:r>
      <w:r w:rsidRPr="00FF74EC">
        <w:rPr>
          <w:rFonts w:ascii="Gill Sans Nova Light" w:hAnsi="Gill Sans Nova Light"/>
          <w:sz w:val="22"/>
          <w:szCs w:val="22"/>
        </w:rPr>
        <w:t xml:space="preserve"> </w:t>
      </w:r>
      <w:r w:rsidR="00BD2BC7" w:rsidRPr="00FF74EC">
        <w:rPr>
          <w:rFonts w:ascii="Gill Sans Nova Light" w:hAnsi="Gill Sans Nova Light"/>
          <w:sz w:val="22"/>
          <w:szCs w:val="22"/>
        </w:rPr>
        <w:t>(Business and Operations team)</w:t>
      </w:r>
      <w:r w:rsidRPr="00FF74EC">
        <w:rPr>
          <w:rFonts w:ascii="Gill Sans Nova Light" w:hAnsi="Gill Sans Nova Light"/>
          <w:sz w:val="22"/>
          <w:szCs w:val="22"/>
        </w:rPr>
        <w:t xml:space="preserve"> should there be a need to close</w:t>
      </w:r>
      <w:r w:rsidR="003F6C5F" w:rsidRPr="00FF74EC">
        <w:rPr>
          <w:rFonts w:ascii="Gill Sans Nova Light" w:hAnsi="Gill Sans Nova Light"/>
          <w:sz w:val="22"/>
          <w:szCs w:val="22"/>
        </w:rPr>
        <w:t xml:space="preserve"> the school</w:t>
      </w:r>
      <w:r w:rsidRPr="00FF74EC">
        <w:rPr>
          <w:rFonts w:ascii="Gill Sans Nova Light" w:hAnsi="Gill Sans Nova Light"/>
          <w:sz w:val="22"/>
          <w:szCs w:val="22"/>
        </w:rPr>
        <w:t xml:space="preserve">, for example in the case of snow or </w:t>
      </w:r>
      <w:r w:rsidR="0039085B" w:rsidRPr="00FF74EC">
        <w:rPr>
          <w:rFonts w:ascii="Gill Sans Nova Light" w:hAnsi="Gill Sans Nova Light"/>
          <w:sz w:val="22"/>
          <w:szCs w:val="22"/>
        </w:rPr>
        <w:t xml:space="preserve">an </w:t>
      </w:r>
      <w:r w:rsidRPr="00FF74EC">
        <w:rPr>
          <w:rFonts w:ascii="Gill Sans Nova Light" w:hAnsi="Gill Sans Nova Light"/>
          <w:sz w:val="22"/>
          <w:szCs w:val="22"/>
        </w:rPr>
        <w:t xml:space="preserve">emergency.  </w:t>
      </w:r>
      <w:r w:rsidR="003F6C5F" w:rsidRPr="00FF74EC">
        <w:rPr>
          <w:rFonts w:ascii="Gill Sans Nova Light" w:hAnsi="Gill Sans Nova Light"/>
          <w:sz w:val="22"/>
          <w:szCs w:val="22"/>
        </w:rPr>
        <w:t xml:space="preserve">The </w:t>
      </w:r>
      <w:r w:rsidR="00B5147F">
        <w:rPr>
          <w:rFonts w:ascii="Gill Sans Nova Light" w:hAnsi="Gill Sans Nova Light"/>
          <w:sz w:val="22"/>
          <w:szCs w:val="22"/>
        </w:rPr>
        <w:t>Headteacher</w:t>
      </w:r>
      <w:r w:rsidRPr="00FF74EC">
        <w:rPr>
          <w:rFonts w:ascii="Gill Sans Nova Light" w:hAnsi="Gill Sans Nova Light"/>
          <w:sz w:val="22"/>
          <w:szCs w:val="22"/>
        </w:rPr>
        <w:t xml:space="preserve"> </w:t>
      </w:r>
      <w:r w:rsidR="003F6C5F" w:rsidRPr="00FF74EC">
        <w:rPr>
          <w:rFonts w:ascii="Gill Sans Nova Light" w:hAnsi="Gill Sans Nova Light"/>
          <w:sz w:val="22"/>
          <w:szCs w:val="22"/>
        </w:rPr>
        <w:t xml:space="preserve">is responsible for </w:t>
      </w:r>
      <w:r w:rsidRPr="00FF74EC">
        <w:rPr>
          <w:rFonts w:ascii="Gill Sans Nova Light" w:hAnsi="Gill Sans Nova Light"/>
          <w:sz w:val="22"/>
          <w:szCs w:val="22"/>
        </w:rPr>
        <w:t>ensur</w:t>
      </w:r>
      <w:r w:rsidR="003F6C5F" w:rsidRPr="00FF74EC">
        <w:rPr>
          <w:rFonts w:ascii="Gill Sans Nova Light" w:hAnsi="Gill Sans Nova Light"/>
          <w:sz w:val="22"/>
          <w:szCs w:val="22"/>
        </w:rPr>
        <w:t>ing</w:t>
      </w:r>
      <w:r w:rsidRPr="00FF74EC">
        <w:rPr>
          <w:rFonts w:ascii="Gill Sans Nova Light" w:hAnsi="Gill Sans Nova Light"/>
          <w:sz w:val="22"/>
          <w:szCs w:val="22"/>
        </w:rPr>
        <w:t xml:space="preserve"> that the closure </w:t>
      </w:r>
      <w:r w:rsidR="003F6C5F" w:rsidRPr="00FF74EC">
        <w:rPr>
          <w:rFonts w:ascii="Gill Sans Nova Light" w:hAnsi="Gill Sans Nova Light"/>
          <w:sz w:val="22"/>
          <w:szCs w:val="22"/>
        </w:rPr>
        <w:t xml:space="preserve">is communicated </w:t>
      </w:r>
      <w:r w:rsidRPr="00FF74EC">
        <w:rPr>
          <w:rFonts w:ascii="Gill Sans Nova Light" w:hAnsi="Gill Sans Nova Light"/>
          <w:sz w:val="22"/>
          <w:szCs w:val="22"/>
        </w:rPr>
        <w:t xml:space="preserve">through the </w:t>
      </w:r>
      <w:r w:rsidR="003F6C5F" w:rsidRPr="00FF74EC">
        <w:rPr>
          <w:rFonts w:ascii="Gill Sans Nova Light" w:hAnsi="Gill Sans Nova Light"/>
          <w:sz w:val="22"/>
          <w:szCs w:val="22"/>
        </w:rPr>
        <w:t>usual</w:t>
      </w:r>
      <w:r w:rsidRPr="00FF74EC">
        <w:rPr>
          <w:rFonts w:ascii="Gill Sans Nova Light" w:hAnsi="Gill Sans Nova Light"/>
          <w:sz w:val="22"/>
          <w:szCs w:val="22"/>
        </w:rPr>
        <w:t xml:space="preserve"> channels</w:t>
      </w:r>
      <w:r w:rsidR="003F6C5F" w:rsidRPr="00FF74EC">
        <w:rPr>
          <w:rFonts w:ascii="Gill Sans Nova Light" w:hAnsi="Gill Sans Nova Light"/>
          <w:sz w:val="22"/>
          <w:szCs w:val="22"/>
        </w:rPr>
        <w:t>,</w:t>
      </w:r>
      <w:r w:rsidRPr="00FF74EC">
        <w:rPr>
          <w:rFonts w:ascii="Gill Sans Nova Light" w:hAnsi="Gill Sans Nova Light"/>
          <w:sz w:val="22"/>
          <w:szCs w:val="22"/>
        </w:rPr>
        <w:t xml:space="preserve"> including the L</w:t>
      </w:r>
      <w:r w:rsidR="00C54069" w:rsidRPr="00FF74EC">
        <w:rPr>
          <w:rFonts w:ascii="Gill Sans Nova Light" w:hAnsi="Gill Sans Nova Light"/>
          <w:sz w:val="22"/>
          <w:szCs w:val="22"/>
        </w:rPr>
        <w:t xml:space="preserve">ocal </w:t>
      </w:r>
      <w:r w:rsidRPr="00FF74EC">
        <w:rPr>
          <w:rFonts w:ascii="Gill Sans Nova Light" w:hAnsi="Gill Sans Nova Light"/>
          <w:sz w:val="22"/>
          <w:szCs w:val="22"/>
        </w:rPr>
        <w:t>A</w:t>
      </w:r>
      <w:r w:rsidR="00C54069" w:rsidRPr="00FF74EC">
        <w:rPr>
          <w:rFonts w:ascii="Gill Sans Nova Light" w:hAnsi="Gill Sans Nova Light"/>
          <w:sz w:val="22"/>
          <w:szCs w:val="22"/>
        </w:rPr>
        <w:t>uthority</w:t>
      </w:r>
      <w:r w:rsidRPr="00FF74EC">
        <w:rPr>
          <w:rFonts w:ascii="Gill Sans Nova Light" w:hAnsi="Gill Sans Nova Light"/>
          <w:sz w:val="22"/>
          <w:szCs w:val="22"/>
        </w:rPr>
        <w:t xml:space="preserve"> closure line as well as</w:t>
      </w:r>
      <w:r w:rsidR="00B241BB" w:rsidRPr="00FF74EC">
        <w:rPr>
          <w:rFonts w:ascii="Gill Sans Nova Light" w:hAnsi="Gill Sans Nova Light"/>
          <w:sz w:val="22"/>
          <w:szCs w:val="22"/>
        </w:rPr>
        <w:t xml:space="preserve"> the</w:t>
      </w:r>
      <w:r w:rsidRPr="00FF74EC">
        <w:rPr>
          <w:rFonts w:ascii="Gill Sans Nova Light" w:hAnsi="Gill Sans Nova Light"/>
          <w:sz w:val="22"/>
          <w:szCs w:val="22"/>
        </w:rPr>
        <w:t xml:space="preserve"> school website. </w:t>
      </w:r>
      <w:r w:rsidR="00CE0E1F" w:rsidRPr="00FF74EC">
        <w:rPr>
          <w:rFonts w:ascii="Gill Sans Nova Light" w:hAnsi="Gill Sans Nova Light"/>
          <w:sz w:val="22"/>
          <w:szCs w:val="22"/>
        </w:rPr>
        <w:t xml:space="preserve">In the event of school </w:t>
      </w:r>
      <w:r w:rsidR="00B35CA7" w:rsidRPr="00FF74EC">
        <w:rPr>
          <w:rFonts w:ascii="Gill Sans Nova Light" w:hAnsi="Gill Sans Nova Light"/>
          <w:sz w:val="22"/>
          <w:szCs w:val="22"/>
        </w:rPr>
        <w:t>being</w:t>
      </w:r>
      <w:r w:rsidR="00CE0E1F" w:rsidRPr="00FF74EC">
        <w:rPr>
          <w:rFonts w:ascii="Gill Sans Nova Light" w:hAnsi="Gill Sans Nova Light"/>
          <w:sz w:val="22"/>
          <w:szCs w:val="22"/>
        </w:rPr>
        <w:t xml:space="preserve"> closed because of </w:t>
      </w:r>
      <w:r w:rsidR="00B35CA7" w:rsidRPr="00FF74EC">
        <w:rPr>
          <w:rFonts w:ascii="Gill Sans Nova Light" w:hAnsi="Gill Sans Nova Light"/>
          <w:sz w:val="22"/>
          <w:szCs w:val="22"/>
        </w:rPr>
        <w:t>exceptional weather, education will switch to remote learning</w:t>
      </w:r>
      <w:r w:rsidR="00A128C4" w:rsidRPr="00FF74EC">
        <w:rPr>
          <w:rFonts w:ascii="Gill Sans Nova Light" w:hAnsi="Gill Sans Nova Light"/>
          <w:sz w:val="22"/>
          <w:szCs w:val="22"/>
        </w:rPr>
        <w:t xml:space="preserve"> for the duration of this </w:t>
      </w:r>
      <w:r w:rsidR="00D36EC1" w:rsidRPr="00FF74EC">
        <w:rPr>
          <w:rFonts w:ascii="Gill Sans Nova Light" w:hAnsi="Gill Sans Nova Light"/>
          <w:sz w:val="22"/>
          <w:szCs w:val="22"/>
        </w:rPr>
        <w:t>onsite closure</w:t>
      </w:r>
      <w:r w:rsidR="00E21062" w:rsidRPr="00FF74EC">
        <w:rPr>
          <w:rFonts w:ascii="Gill Sans Nova Light" w:hAnsi="Gill Sans Nova Light"/>
          <w:sz w:val="22"/>
          <w:szCs w:val="22"/>
        </w:rPr>
        <w:t>. P</w:t>
      </w:r>
      <w:r w:rsidR="00B35CA7" w:rsidRPr="00FF74EC">
        <w:rPr>
          <w:rFonts w:ascii="Gill Sans Nova Light" w:hAnsi="Gill Sans Nova Light"/>
          <w:sz w:val="22"/>
          <w:szCs w:val="22"/>
        </w:rPr>
        <w:t>arents will be informed</w:t>
      </w:r>
      <w:r w:rsidR="00E21062" w:rsidRPr="00FF74EC">
        <w:rPr>
          <w:rFonts w:ascii="Gill Sans Nova Light" w:hAnsi="Gill Sans Nova Light"/>
          <w:sz w:val="22"/>
          <w:szCs w:val="22"/>
        </w:rPr>
        <w:t>,</w:t>
      </w:r>
      <w:r w:rsidR="00D36EC1" w:rsidRPr="00FF74EC">
        <w:rPr>
          <w:rFonts w:ascii="Gill Sans Nova Light" w:hAnsi="Gill Sans Nova Light"/>
          <w:sz w:val="22"/>
          <w:szCs w:val="22"/>
        </w:rPr>
        <w:t xml:space="preserve"> in line with DFE expectations</w:t>
      </w:r>
      <w:r w:rsidR="00E21062" w:rsidRPr="00FF74EC">
        <w:rPr>
          <w:rFonts w:ascii="Gill Sans Nova Light" w:hAnsi="Gill Sans Nova Light"/>
          <w:sz w:val="22"/>
          <w:szCs w:val="22"/>
        </w:rPr>
        <w:t>,</w:t>
      </w:r>
      <w:r w:rsidR="00D36EC1" w:rsidRPr="00FF74EC">
        <w:rPr>
          <w:rFonts w:ascii="Gill Sans Nova Light" w:hAnsi="Gill Sans Nova Light"/>
          <w:sz w:val="22"/>
          <w:szCs w:val="22"/>
        </w:rPr>
        <w:t xml:space="preserve"> about how to access this</w:t>
      </w:r>
      <w:r w:rsidR="00B35CA7" w:rsidRPr="00FF74EC">
        <w:rPr>
          <w:rFonts w:ascii="Gill Sans Nova Light" w:hAnsi="Gill Sans Nova Light"/>
          <w:sz w:val="22"/>
          <w:szCs w:val="22"/>
        </w:rPr>
        <w:t xml:space="preserve">. </w:t>
      </w:r>
    </w:p>
    <w:p w14:paraId="6A98813E" w14:textId="77777777" w:rsidR="00284375" w:rsidRPr="00FF74EC" w:rsidRDefault="003F6C5F" w:rsidP="002B34AC">
      <w:pPr>
        <w:pStyle w:val="Heading2"/>
      </w:pPr>
      <w:bookmarkStart w:id="40" w:name="_Toc175658314"/>
      <w:r w:rsidRPr="00FF74EC">
        <w:t>School</w:t>
      </w:r>
      <w:r w:rsidR="00284375" w:rsidRPr="00FF74EC">
        <w:t xml:space="preserve"> </w:t>
      </w:r>
      <w:r w:rsidRPr="00FF74EC">
        <w:t>w</w:t>
      </w:r>
      <w:r w:rsidR="00284375" w:rsidRPr="00FF74EC">
        <w:t>ebsite</w:t>
      </w:r>
      <w:r w:rsidRPr="00FF74EC">
        <w:t>s</w:t>
      </w:r>
      <w:bookmarkEnd w:id="40"/>
    </w:p>
    <w:p w14:paraId="77A315BD" w14:textId="63D8B410" w:rsidR="00E73489" w:rsidRPr="00FF74EC" w:rsidRDefault="3F3FEA5D" w:rsidP="002B2276">
      <w:pPr>
        <w:jc w:val="both"/>
        <w:rPr>
          <w:rFonts w:ascii="Gill Sans Nova Light" w:hAnsi="Gill Sans Nova Light"/>
          <w:sz w:val="22"/>
          <w:szCs w:val="22"/>
        </w:rPr>
      </w:pPr>
      <w:r w:rsidRPr="00FF74EC">
        <w:rPr>
          <w:rFonts w:ascii="Gill Sans Nova Light" w:hAnsi="Gill Sans Nova Light"/>
          <w:sz w:val="22"/>
          <w:szCs w:val="22"/>
        </w:rPr>
        <w:t xml:space="preserve">The local governing board is responsible for ensuring that the school website fully meets all statutory and Trust requirements and are required to undertake a bi-annual audit and submit this to the </w:t>
      </w:r>
      <w:r w:rsidR="00B241BB" w:rsidRPr="00FF74EC">
        <w:rPr>
          <w:rFonts w:ascii="Gill Sans Nova Light" w:hAnsi="Gill Sans Nova Light"/>
          <w:sz w:val="22"/>
          <w:szCs w:val="22"/>
        </w:rPr>
        <w:t>HOGP</w:t>
      </w:r>
      <w:r w:rsidR="7526A9AE" w:rsidRPr="00FF74EC">
        <w:rPr>
          <w:rFonts w:ascii="Gill Sans Nova Light" w:hAnsi="Gill Sans Nova Light"/>
          <w:sz w:val="22"/>
          <w:szCs w:val="22"/>
        </w:rPr>
        <w:t>.</w:t>
      </w:r>
      <w:r w:rsidRPr="00FF74EC">
        <w:rPr>
          <w:rFonts w:ascii="Gill Sans Nova Light" w:hAnsi="Gill Sans Nova Light"/>
          <w:sz w:val="22"/>
          <w:szCs w:val="22"/>
        </w:rPr>
        <w:t xml:space="preserve"> The audit template can be found on the Trust website in the </w:t>
      </w:r>
      <w:r w:rsidR="00B241BB" w:rsidRPr="00FF74EC">
        <w:rPr>
          <w:rFonts w:ascii="Gill Sans Nova Light" w:hAnsi="Gill Sans Nova Light"/>
          <w:sz w:val="22"/>
          <w:szCs w:val="22"/>
        </w:rPr>
        <w:t>l</w:t>
      </w:r>
      <w:r w:rsidRPr="00FF74EC">
        <w:rPr>
          <w:rFonts w:ascii="Gill Sans Nova Light" w:hAnsi="Gill Sans Nova Light"/>
          <w:sz w:val="22"/>
          <w:szCs w:val="22"/>
        </w:rPr>
        <w:t xml:space="preserve">ocal </w:t>
      </w:r>
      <w:r w:rsidR="00B241BB" w:rsidRPr="00FF74EC">
        <w:rPr>
          <w:rFonts w:ascii="Gill Sans Nova Light" w:hAnsi="Gill Sans Nova Light"/>
          <w:sz w:val="22"/>
          <w:szCs w:val="22"/>
        </w:rPr>
        <w:t>g</w:t>
      </w:r>
      <w:r w:rsidRPr="00FF74EC">
        <w:rPr>
          <w:rFonts w:ascii="Gill Sans Nova Light" w:hAnsi="Gill Sans Nova Light"/>
          <w:sz w:val="22"/>
          <w:szCs w:val="22"/>
        </w:rPr>
        <w:t xml:space="preserve">overnance area and submission dates are included on the LGB annual schedule of work.  This includes ensuring that all required reports, for example the annual SEND report, the impact report for Pupil Premium, </w:t>
      </w:r>
      <w:r w:rsidR="003D207D" w:rsidRPr="00FF74EC">
        <w:rPr>
          <w:rFonts w:ascii="Gill Sans Nova Light" w:hAnsi="Gill Sans Nova Light"/>
          <w:sz w:val="22"/>
          <w:szCs w:val="22"/>
        </w:rPr>
        <w:t xml:space="preserve">and </w:t>
      </w:r>
      <w:r w:rsidRPr="00FF74EC">
        <w:rPr>
          <w:rFonts w:ascii="Gill Sans Nova Light" w:hAnsi="Gill Sans Nova Light"/>
          <w:sz w:val="22"/>
          <w:szCs w:val="22"/>
        </w:rPr>
        <w:t>Sports Premium are published within the required timeframe using the required DFE templates. School websites should clearly indicate that the school is part of the wider DGAT family.</w:t>
      </w:r>
    </w:p>
    <w:p w14:paraId="40F510AA" w14:textId="24E55998" w:rsidR="00B166A4" w:rsidRPr="00FF74EC" w:rsidRDefault="00B166A4" w:rsidP="002B34AC">
      <w:pPr>
        <w:pStyle w:val="Heading2"/>
      </w:pPr>
      <w:bookmarkStart w:id="41" w:name="_Toc175658315"/>
      <w:r w:rsidRPr="00FF74EC">
        <w:t xml:space="preserve">Behaviour </w:t>
      </w:r>
      <w:r w:rsidR="002B34AC" w:rsidRPr="00FF74EC">
        <w:t>of pupils</w:t>
      </w:r>
      <w:bookmarkEnd w:id="41"/>
    </w:p>
    <w:p w14:paraId="5D88D428" w14:textId="6C754801" w:rsidR="00D82A82" w:rsidRPr="00FF74EC" w:rsidRDefault="00B5147F" w:rsidP="002B2276">
      <w:pPr>
        <w:jc w:val="both"/>
        <w:rPr>
          <w:rFonts w:ascii="Gill Sans Nova Light" w:hAnsi="Gill Sans Nova Light"/>
          <w:bCs/>
          <w:sz w:val="22"/>
          <w:szCs w:val="22"/>
        </w:rPr>
      </w:pPr>
      <w:r>
        <w:rPr>
          <w:rFonts w:ascii="Gill Sans Nova Light" w:hAnsi="Gill Sans Nova Light"/>
          <w:bCs/>
          <w:sz w:val="22"/>
          <w:szCs w:val="22"/>
        </w:rPr>
        <w:t>Headteacher</w:t>
      </w:r>
      <w:r w:rsidR="00B166A4" w:rsidRPr="00FF74EC">
        <w:rPr>
          <w:rFonts w:ascii="Gill Sans Nova Light" w:hAnsi="Gill Sans Nova Light"/>
          <w:bCs/>
          <w:sz w:val="22"/>
          <w:szCs w:val="22"/>
        </w:rPr>
        <w:t xml:space="preserve">s are required to </w:t>
      </w:r>
      <w:r w:rsidR="00006D4E" w:rsidRPr="00FF74EC">
        <w:rPr>
          <w:rFonts w:ascii="Gill Sans Nova Light" w:hAnsi="Gill Sans Nova Light"/>
          <w:bCs/>
          <w:sz w:val="22"/>
          <w:szCs w:val="22"/>
        </w:rPr>
        <w:t xml:space="preserve">use the Trust’s behaviour policy. This </w:t>
      </w:r>
      <w:r w:rsidR="00444009" w:rsidRPr="00FF74EC">
        <w:rPr>
          <w:rFonts w:ascii="Gill Sans Nova Light" w:hAnsi="Gill Sans Nova Light"/>
          <w:bCs/>
          <w:sz w:val="22"/>
          <w:szCs w:val="22"/>
        </w:rPr>
        <w:t>has been written in line</w:t>
      </w:r>
      <w:r w:rsidR="00006D4E" w:rsidRPr="00FF74EC">
        <w:rPr>
          <w:rFonts w:ascii="Gill Sans Nova Light" w:hAnsi="Gill Sans Nova Light"/>
          <w:bCs/>
          <w:sz w:val="22"/>
          <w:szCs w:val="22"/>
        </w:rPr>
        <w:t xml:space="preserve"> with the </w:t>
      </w:r>
      <w:hyperlink r:id="rId20" w:history="1">
        <w:r w:rsidR="00006D4E" w:rsidRPr="00FF74EC">
          <w:rPr>
            <w:rStyle w:val="Hyperlink"/>
            <w:rFonts w:ascii="Gill Sans Nova Light" w:hAnsi="Gill Sans Nova Light"/>
            <w:bCs/>
            <w:sz w:val="22"/>
            <w:szCs w:val="22"/>
          </w:rPr>
          <w:t>DFE guidance</w:t>
        </w:r>
      </w:hyperlink>
      <w:r w:rsidR="005C250A" w:rsidRPr="00FF74EC">
        <w:rPr>
          <w:rFonts w:ascii="Gill Sans Nova Light" w:hAnsi="Gill Sans Nova Light"/>
          <w:bCs/>
          <w:sz w:val="22"/>
          <w:szCs w:val="22"/>
        </w:rPr>
        <w:t>.</w:t>
      </w:r>
      <w:r w:rsidR="006D5095" w:rsidRPr="00FF74EC">
        <w:rPr>
          <w:rFonts w:ascii="Gill Sans Nova Light" w:hAnsi="Gill Sans Nova Light"/>
          <w:bCs/>
          <w:sz w:val="22"/>
          <w:szCs w:val="22"/>
        </w:rPr>
        <w:t xml:space="preserve"> All HT</w:t>
      </w:r>
      <w:r w:rsidR="002861F9" w:rsidRPr="00FF74EC">
        <w:rPr>
          <w:rFonts w:ascii="Gill Sans Nova Light" w:hAnsi="Gill Sans Nova Light"/>
          <w:bCs/>
          <w:sz w:val="22"/>
          <w:szCs w:val="22"/>
        </w:rPr>
        <w:t>s, DH</w:t>
      </w:r>
      <w:r w:rsidR="002522FB" w:rsidRPr="00FF74EC">
        <w:rPr>
          <w:rFonts w:ascii="Gill Sans Nova Light" w:hAnsi="Gill Sans Nova Light"/>
          <w:bCs/>
          <w:sz w:val="22"/>
          <w:szCs w:val="22"/>
        </w:rPr>
        <w:t>T</w:t>
      </w:r>
      <w:r w:rsidR="002861F9" w:rsidRPr="00FF74EC">
        <w:rPr>
          <w:rFonts w:ascii="Gill Sans Nova Light" w:hAnsi="Gill Sans Nova Light"/>
          <w:bCs/>
          <w:sz w:val="22"/>
          <w:szCs w:val="22"/>
        </w:rPr>
        <w:t>s, SENCOs and any other Senior Leader must have completed the Trust training for this</w:t>
      </w:r>
      <w:r w:rsidR="00135BC6" w:rsidRPr="00FF74EC">
        <w:rPr>
          <w:rFonts w:ascii="Gill Sans Nova Light" w:hAnsi="Gill Sans Nova Light"/>
          <w:bCs/>
          <w:sz w:val="22"/>
          <w:szCs w:val="22"/>
        </w:rPr>
        <w:t xml:space="preserve"> and confirmed via the compliance form that this has been completed and understood.</w:t>
      </w:r>
      <w:r w:rsidR="005C250A" w:rsidRPr="00FF74EC">
        <w:rPr>
          <w:rFonts w:ascii="Gill Sans Nova Light" w:hAnsi="Gill Sans Nova Light"/>
          <w:bCs/>
          <w:sz w:val="22"/>
          <w:szCs w:val="22"/>
        </w:rPr>
        <w:t xml:space="preserve"> </w:t>
      </w:r>
    </w:p>
    <w:p w14:paraId="5D6080E8" w14:textId="77777777" w:rsidR="00D82A82" w:rsidRPr="00FF74EC" w:rsidRDefault="00D82A82" w:rsidP="002B2276">
      <w:pPr>
        <w:jc w:val="both"/>
        <w:rPr>
          <w:rFonts w:ascii="Gill Sans Nova Light" w:hAnsi="Gill Sans Nova Light"/>
          <w:bCs/>
          <w:sz w:val="22"/>
          <w:szCs w:val="22"/>
        </w:rPr>
      </w:pPr>
    </w:p>
    <w:p w14:paraId="1F6376EA" w14:textId="40367B8F" w:rsidR="00D82A82" w:rsidRPr="00FF74EC" w:rsidRDefault="005C250A" w:rsidP="002B2276">
      <w:pPr>
        <w:jc w:val="both"/>
        <w:rPr>
          <w:rFonts w:ascii="Gill Sans Nova Light" w:hAnsi="Gill Sans Nova Light"/>
          <w:bCs/>
          <w:sz w:val="22"/>
          <w:szCs w:val="22"/>
        </w:rPr>
      </w:pPr>
      <w:r w:rsidRPr="00FF74EC">
        <w:rPr>
          <w:rFonts w:ascii="Gill Sans Nova Light" w:hAnsi="Gill Sans Nova Light"/>
          <w:bCs/>
          <w:sz w:val="22"/>
          <w:szCs w:val="22"/>
        </w:rPr>
        <w:t xml:space="preserve">Schools must insert their own </w:t>
      </w:r>
      <w:r w:rsidR="00444009" w:rsidRPr="00FF74EC">
        <w:rPr>
          <w:rFonts w:ascii="Gill Sans Nova Light" w:hAnsi="Gill Sans Nova Light"/>
          <w:bCs/>
          <w:sz w:val="22"/>
          <w:szCs w:val="22"/>
        </w:rPr>
        <w:t xml:space="preserve">contextual </w:t>
      </w:r>
      <w:r w:rsidRPr="00FF74EC">
        <w:rPr>
          <w:rFonts w:ascii="Gill Sans Nova Light" w:hAnsi="Gill Sans Nova Light"/>
          <w:bCs/>
          <w:sz w:val="22"/>
          <w:szCs w:val="22"/>
        </w:rPr>
        <w:t xml:space="preserve">approaches for managing behaviour </w:t>
      </w:r>
      <w:r w:rsidR="000B53B7" w:rsidRPr="00FF74EC">
        <w:rPr>
          <w:rFonts w:ascii="Gill Sans Nova Light" w:hAnsi="Gill Sans Nova Light"/>
          <w:bCs/>
          <w:sz w:val="22"/>
          <w:szCs w:val="22"/>
        </w:rPr>
        <w:t xml:space="preserve">into the policy in line with the guidance given.  </w:t>
      </w:r>
      <w:r w:rsidR="00B727A8" w:rsidRPr="00FF74EC">
        <w:rPr>
          <w:rFonts w:ascii="Gill Sans Nova Light" w:hAnsi="Gill Sans Nova Light"/>
          <w:bCs/>
          <w:sz w:val="22"/>
          <w:szCs w:val="22"/>
        </w:rPr>
        <w:t>Contextual</w:t>
      </w:r>
      <w:r w:rsidR="000B53B7" w:rsidRPr="00FF74EC">
        <w:rPr>
          <w:rFonts w:ascii="Gill Sans Nova Light" w:hAnsi="Gill Sans Nova Light"/>
          <w:bCs/>
          <w:sz w:val="22"/>
          <w:szCs w:val="22"/>
        </w:rPr>
        <w:t xml:space="preserve"> approaches</w:t>
      </w:r>
      <w:r w:rsidR="00052D49" w:rsidRPr="00FF74EC">
        <w:rPr>
          <w:rFonts w:ascii="Gill Sans Nova Light" w:hAnsi="Gill Sans Nova Light"/>
          <w:sz w:val="22"/>
          <w:szCs w:val="22"/>
        </w:rPr>
        <w:t xml:space="preserve"> must align with the </w:t>
      </w:r>
      <w:r w:rsidR="00380CE6" w:rsidRPr="00FF74EC">
        <w:rPr>
          <w:rFonts w:ascii="Gill Sans Nova Light" w:hAnsi="Gill Sans Nova Light"/>
          <w:sz w:val="22"/>
          <w:szCs w:val="22"/>
        </w:rPr>
        <w:t>school’s</w:t>
      </w:r>
      <w:r w:rsidR="00052D49" w:rsidRPr="00FF74EC">
        <w:rPr>
          <w:rFonts w:ascii="Gill Sans Nova Light" w:hAnsi="Gill Sans Nova Light"/>
          <w:sz w:val="22"/>
          <w:szCs w:val="22"/>
        </w:rPr>
        <w:t xml:space="preserve"> distinctive vision and values and ensure that this is </w:t>
      </w:r>
      <w:r w:rsidR="00380CE6" w:rsidRPr="00FF74EC">
        <w:rPr>
          <w:rFonts w:ascii="Gill Sans Nova Light" w:hAnsi="Gill Sans Nova Light"/>
          <w:sz w:val="22"/>
          <w:szCs w:val="22"/>
        </w:rPr>
        <w:t xml:space="preserve">easily understandable </w:t>
      </w:r>
      <w:r w:rsidR="00B727A8" w:rsidRPr="00FF74EC">
        <w:rPr>
          <w:rFonts w:ascii="Gill Sans Nova Light" w:hAnsi="Gill Sans Nova Light"/>
          <w:bCs/>
          <w:sz w:val="22"/>
          <w:szCs w:val="22"/>
        </w:rPr>
        <w:t xml:space="preserve">for the whole </w:t>
      </w:r>
      <w:r w:rsidR="00380CE6" w:rsidRPr="00FF74EC">
        <w:rPr>
          <w:rFonts w:ascii="Gill Sans Nova Light" w:hAnsi="Gill Sans Nova Light"/>
          <w:sz w:val="22"/>
          <w:szCs w:val="22"/>
        </w:rPr>
        <w:t xml:space="preserve">community. </w:t>
      </w:r>
      <w:r w:rsidR="0067258B" w:rsidRPr="00FF74EC">
        <w:rPr>
          <w:rFonts w:ascii="Gill Sans Nova Light" w:hAnsi="Gill Sans Nova Light"/>
          <w:bCs/>
          <w:sz w:val="22"/>
          <w:szCs w:val="22"/>
        </w:rPr>
        <w:t>The policy</w:t>
      </w:r>
      <w:r w:rsidR="00380CE6" w:rsidRPr="00FF74EC">
        <w:rPr>
          <w:rFonts w:ascii="Gill Sans Nova Light" w:hAnsi="Gill Sans Nova Light"/>
          <w:sz w:val="22"/>
          <w:szCs w:val="22"/>
        </w:rPr>
        <w:t xml:space="preserve"> must be published on the </w:t>
      </w:r>
      <w:r w:rsidR="00CA2E4E" w:rsidRPr="00FF74EC">
        <w:rPr>
          <w:rFonts w:ascii="Gill Sans Nova Light" w:hAnsi="Gill Sans Nova Light"/>
          <w:sz w:val="22"/>
          <w:szCs w:val="22"/>
        </w:rPr>
        <w:t>school’s</w:t>
      </w:r>
      <w:r w:rsidR="00380CE6" w:rsidRPr="00FF74EC">
        <w:rPr>
          <w:rFonts w:ascii="Gill Sans Nova Light" w:hAnsi="Gill Sans Nova Light"/>
          <w:sz w:val="22"/>
          <w:szCs w:val="22"/>
        </w:rPr>
        <w:t xml:space="preserve"> website. </w:t>
      </w:r>
    </w:p>
    <w:p w14:paraId="321D25D2" w14:textId="77777777" w:rsidR="00D82A82" w:rsidRPr="00FF74EC" w:rsidRDefault="00D82A82" w:rsidP="002B2276">
      <w:pPr>
        <w:jc w:val="both"/>
        <w:rPr>
          <w:rFonts w:ascii="Gill Sans Nova Light" w:hAnsi="Gill Sans Nova Light"/>
          <w:bCs/>
          <w:sz w:val="22"/>
          <w:szCs w:val="22"/>
        </w:rPr>
      </w:pPr>
    </w:p>
    <w:p w14:paraId="047F7234" w14:textId="1BD9C597" w:rsidR="00D82A82" w:rsidRPr="00FF74EC" w:rsidRDefault="00380CE6" w:rsidP="002B2276">
      <w:pPr>
        <w:jc w:val="both"/>
        <w:rPr>
          <w:rFonts w:ascii="Gill Sans Nova Light" w:hAnsi="Gill Sans Nova Light"/>
          <w:bCs/>
          <w:sz w:val="22"/>
          <w:szCs w:val="22"/>
        </w:rPr>
      </w:pPr>
      <w:r w:rsidRPr="00FF74EC">
        <w:rPr>
          <w:rFonts w:ascii="Gill Sans Nova Light" w:hAnsi="Gill Sans Nova Light"/>
          <w:sz w:val="22"/>
          <w:szCs w:val="22"/>
        </w:rPr>
        <w:t xml:space="preserve">The </w:t>
      </w:r>
      <w:r w:rsidR="00941A74" w:rsidRPr="00FF74EC">
        <w:rPr>
          <w:rFonts w:ascii="Gill Sans Nova Light" w:hAnsi="Gill Sans Nova Light"/>
          <w:sz w:val="22"/>
          <w:szCs w:val="22"/>
        </w:rPr>
        <w:t>T</w:t>
      </w:r>
      <w:r w:rsidRPr="00FF74EC">
        <w:rPr>
          <w:rFonts w:ascii="Gill Sans Nova Light" w:hAnsi="Gill Sans Nova Light"/>
          <w:sz w:val="22"/>
          <w:szCs w:val="22"/>
        </w:rPr>
        <w:t xml:space="preserve">rust has </w:t>
      </w:r>
      <w:r w:rsidR="0067258B" w:rsidRPr="00FF74EC">
        <w:rPr>
          <w:rFonts w:ascii="Gill Sans Nova Light" w:hAnsi="Gill Sans Nova Light"/>
          <w:bCs/>
          <w:sz w:val="22"/>
          <w:szCs w:val="22"/>
        </w:rPr>
        <w:t>a separate</w:t>
      </w:r>
      <w:r w:rsidRPr="00FF74EC">
        <w:rPr>
          <w:rFonts w:ascii="Gill Sans Nova Light" w:hAnsi="Gill Sans Nova Light"/>
          <w:sz w:val="22"/>
          <w:szCs w:val="22"/>
        </w:rPr>
        <w:t xml:space="preserve"> </w:t>
      </w:r>
      <w:r w:rsidR="00941A74" w:rsidRPr="00FF74EC">
        <w:rPr>
          <w:rFonts w:ascii="Gill Sans Nova Light" w:hAnsi="Gill Sans Nova Light"/>
          <w:sz w:val="22"/>
          <w:szCs w:val="22"/>
        </w:rPr>
        <w:t>a</w:t>
      </w:r>
      <w:r w:rsidRPr="00FF74EC">
        <w:rPr>
          <w:rFonts w:ascii="Gill Sans Nova Light" w:hAnsi="Gill Sans Nova Light"/>
          <w:sz w:val="22"/>
          <w:szCs w:val="22"/>
        </w:rPr>
        <w:t xml:space="preserve">nti-bullying policy </w:t>
      </w:r>
      <w:r w:rsidR="00A8012D" w:rsidRPr="00FF74EC">
        <w:rPr>
          <w:rFonts w:ascii="Gill Sans Nova Light" w:hAnsi="Gill Sans Nova Light"/>
          <w:bCs/>
          <w:sz w:val="22"/>
          <w:szCs w:val="22"/>
        </w:rPr>
        <w:t>written</w:t>
      </w:r>
      <w:r w:rsidRPr="00FF74EC">
        <w:rPr>
          <w:rFonts w:ascii="Gill Sans Nova Light" w:hAnsi="Gill Sans Nova Light"/>
          <w:bCs/>
          <w:sz w:val="22"/>
          <w:szCs w:val="22"/>
        </w:rPr>
        <w:t xml:space="preserve"> </w:t>
      </w:r>
      <w:r w:rsidRPr="00FF74EC">
        <w:rPr>
          <w:rFonts w:ascii="Gill Sans Nova Light" w:hAnsi="Gill Sans Nova Light"/>
          <w:sz w:val="22"/>
          <w:szCs w:val="22"/>
        </w:rPr>
        <w:t xml:space="preserve">in line with KCSIE, </w:t>
      </w:r>
      <w:r w:rsidR="00CA2E4E" w:rsidRPr="00FF74EC">
        <w:rPr>
          <w:rFonts w:ascii="Gill Sans Nova Light" w:hAnsi="Gill Sans Nova Light"/>
          <w:sz w:val="22"/>
          <w:szCs w:val="22"/>
        </w:rPr>
        <w:t>which</w:t>
      </w:r>
      <w:r w:rsidRPr="00FF74EC">
        <w:rPr>
          <w:rFonts w:ascii="Gill Sans Nova Light" w:hAnsi="Gill Sans Nova Light"/>
          <w:sz w:val="22"/>
          <w:szCs w:val="22"/>
        </w:rPr>
        <w:t xml:space="preserve"> must be used </w:t>
      </w:r>
      <w:r w:rsidRPr="00FF74EC">
        <w:rPr>
          <w:rFonts w:ascii="Gill Sans Nova Light" w:hAnsi="Gill Sans Nova Light"/>
          <w:bCs/>
          <w:sz w:val="22"/>
          <w:szCs w:val="22"/>
        </w:rPr>
        <w:t xml:space="preserve">and </w:t>
      </w:r>
      <w:r w:rsidRPr="00FF74EC">
        <w:rPr>
          <w:rFonts w:ascii="Gill Sans Nova Light" w:hAnsi="Gill Sans Nova Light"/>
          <w:sz w:val="22"/>
          <w:szCs w:val="22"/>
        </w:rPr>
        <w:t xml:space="preserve">published on </w:t>
      </w:r>
      <w:r w:rsidR="007F1DD5" w:rsidRPr="00FF74EC">
        <w:rPr>
          <w:rFonts w:ascii="Gill Sans Nova Light" w:hAnsi="Gill Sans Nova Light"/>
          <w:bCs/>
          <w:sz w:val="22"/>
          <w:szCs w:val="22"/>
        </w:rPr>
        <w:t>school</w:t>
      </w:r>
      <w:r w:rsidRPr="00FF74EC">
        <w:rPr>
          <w:rFonts w:ascii="Gill Sans Nova Light" w:hAnsi="Gill Sans Nova Light"/>
          <w:bCs/>
          <w:sz w:val="22"/>
          <w:szCs w:val="22"/>
        </w:rPr>
        <w:t xml:space="preserve"> website</w:t>
      </w:r>
      <w:r w:rsidR="00B727A8" w:rsidRPr="00FF74EC">
        <w:rPr>
          <w:rFonts w:ascii="Gill Sans Nova Light" w:hAnsi="Gill Sans Nova Light"/>
          <w:bCs/>
          <w:sz w:val="22"/>
          <w:szCs w:val="22"/>
        </w:rPr>
        <w:t>s</w:t>
      </w:r>
      <w:r w:rsidRPr="00FF74EC">
        <w:rPr>
          <w:rFonts w:ascii="Gill Sans Nova Light" w:hAnsi="Gill Sans Nova Light"/>
          <w:bCs/>
          <w:sz w:val="22"/>
          <w:szCs w:val="22"/>
        </w:rPr>
        <w:t>.</w:t>
      </w:r>
      <w:r w:rsidRPr="00FF74EC">
        <w:rPr>
          <w:rFonts w:ascii="Gill Sans Nova Light" w:hAnsi="Gill Sans Nova Light"/>
          <w:sz w:val="22"/>
          <w:szCs w:val="22"/>
        </w:rPr>
        <w:t xml:space="preserve"> The </w:t>
      </w:r>
      <w:r w:rsidR="00941A74" w:rsidRPr="00FF74EC">
        <w:rPr>
          <w:rFonts w:ascii="Gill Sans Nova Light" w:hAnsi="Gill Sans Nova Light"/>
          <w:sz w:val="22"/>
          <w:szCs w:val="22"/>
        </w:rPr>
        <w:t>T</w:t>
      </w:r>
      <w:r w:rsidRPr="00FF74EC">
        <w:rPr>
          <w:rFonts w:ascii="Gill Sans Nova Light" w:hAnsi="Gill Sans Nova Light"/>
          <w:sz w:val="22"/>
          <w:szCs w:val="22"/>
        </w:rPr>
        <w:t xml:space="preserve">rust’s </w:t>
      </w:r>
      <w:r w:rsidR="00941A74" w:rsidRPr="00FF74EC">
        <w:rPr>
          <w:rFonts w:ascii="Gill Sans Nova Light" w:hAnsi="Gill Sans Nova Light"/>
          <w:sz w:val="22"/>
          <w:szCs w:val="22"/>
        </w:rPr>
        <w:t>c</w:t>
      </w:r>
      <w:r w:rsidRPr="00FF74EC">
        <w:rPr>
          <w:rFonts w:ascii="Gill Sans Nova Light" w:hAnsi="Gill Sans Nova Light"/>
          <w:sz w:val="22"/>
          <w:szCs w:val="22"/>
        </w:rPr>
        <w:t xml:space="preserve">hild </w:t>
      </w:r>
      <w:r w:rsidR="00941A74" w:rsidRPr="00FF74EC">
        <w:rPr>
          <w:rFonts w:ascii="Gill Sans Nova Light" w:hAnsi="Gill Sans Nova Light"/>
          <w:sz w:val="22"/>
          <w:szCs w:val="22"/>
        </w:rPr>
        <w:t>p</w:t>
      </w:r>
      <w:r w:rsidRPr="00FF74EC">
        <w:rPr>
          <w:rFonts w:ascii="Gill Sans Nova Light" w:hAnsi="Gill Sans Nova Light"/>
          <w:sz w:val="22"/>
          <w:szCs w:val="22"/>
        </w:rPr>
        <w:t xml:space="preserve">rotection and </w:t>
      </w:r>
      <w:r w:rsidR="00941A74" w:rsidRPr="00FF74EC">
        <w:rPr>
          <w:rFonts w:ascii="Gill Sans Nova Light" w:hAnsi="Gill Sans Nova Light"/>
          <w:sz w:val="22"/>
          <w:szCs w:val="22"/>
        </w:rPr>
        <w:t>s</w:t>
      </w:r>
      <w:r w:rsidRPr="00FF74EC">
        <w:rPr>
          <w:rFonts w:ascii="Gill Sans Nova Light" w:hAnsi="Gill Sans Nova Light"/>
          <w:sz w:val="22"/>
          <w:szCs w:val="22"/>
        </w:rPr>
        <w:t xml:space="preserve">afeguarding policy also contains information about managing behaviour which should be adhered to when there are overlaps with </w:t>
      </w:r>
      <w:r w:rsidR="008F784F" w:rsidRPr="00FF74EC">
        <w:rPr>
          <w:rFonts w:ascii="Gill Sans Nova Light" w:hAnsi="Gill Sans Nova Light"/>
          <w:sz w:val="22"/>
          <w:szCs w:val="22"/>
        </w:rPr>
        <w:t xml:space="preserve">behaviour and </w:t>
      </w:r>
      <w:r w:rsidRPr="00FF74EC">
        <w:rPr>
          <w:rFonts w:ascii="Gill Sans Nova Light" w:hAnsi="Gill Sans Nova Light"/>
          <w:sz w:val="22"/>
          <w:szCs w:val="22"/>
        </w:rPr>
        <w:t xml:space="preserve">safeguarding. </w:t>
      </w:r>
      <w:r w:rsidR="00B12C2F" w:rsidRPr="00FF74EC">
        <w:rPr>
          <w:rFonts w:ascii="Gill Sans Nova Light" w:hAnsi="Gill Sans Nova Light"/>
          <w:sz w:val="22"/>
          <w:szCs w:val="22"/>
        </w:rPr>
        <w:t xml:space="preserve"> </w:t>
      </w:r>
    </w:p>
    <w:p w14:paraId="26D4CE58" w14:textId="77777777" w:rsidR="00D82A82" w:rsidRPr="00FF74EC" w:rsidRDefault="00D82A82" w:rsidP="002B2276">
      <w:pPr>
        <w:jc w:val="both"/>
        <w:rPr>
          <w:rFonts w:ascii="Gill Sans Nova Light" w:hAnsi="Gill Sans Nova Light"/>
          <w:bCs/>
          <w:sz w:val="22"/>
          <w:szCs w:val="22"/>
        </w:rPr>
      </w:pPr>
    </w:p>
    <w:p w14:paraId="5959AA7D" w14:textId="57103656" w:rsidR="00B166A4" w:rsidRPr="00FF74EC" w:rsidRDefault="00FF2DB0" w:rsidP="002B2276">
      <w:pPr>
        <w:jc w:val="both"/>
        <w:rPr>
          <w:rFonts w:ascii="Gill Sans Nova Light" w:hAnsi="Gill Sans Nova Light" w:cs="Arial"/>
          <w:sz w:val="22"/>
          <w:szCs w:val="22"/>
        </w:rPr>
      </w:pPr>
      <w:r w:rsidRPr="00FF74EC">
        <w:rPr>
          <w:rFonts w:ascii="Gill Sans Nova Light" w:hAnsi="Gill Sans Nova Light"/>
          <w:sz w:val="22"/>
          <w:szCs w:val="22"/>
        </w:rPr>
        <w:t>The DFE ha</w:t>
      </w:r>
      <w:r w:rsidR="008F784F" w:rsidRPr="00FF74EC">
        <w:rPr>
          <w:rFonts w:ascii="Gill Sans Nova Light" w:hAnsi="Gill Sans Nova Light"/>
          <w:sz w:val="22"/>
          <w:szCs w:val="22"/>
        </w:rPr>
        <w:t>s</w:t>
      </w:r>
      <w:r w:rsidRPr="00FF74EC">
        <w:rPr>
          <w:rFonts w:ascii="Gill Sans Nova Light" w:hAnsi="Gill Sans Nova Light"/>
          <w:sz w:val="22"/>
          <w:szCs w:val="22"/>
        </w:rPr>
        <w:t xml:space="preserve"> also published</w:t>
      </w:r>
      <w:r w:rsidR="00B12C2F" w:rsidRPr="00FF74EC">
        <w:rPr>
          <w:rFonts w:ascii="Gill Sans Nova Light" w:hAnsi="Gill Sans Nova Light"/>
          <w:sz w:val="22"/>
          <w:szCs w:val="22"/>
        </w:rPr>
        <w:t xml:space="preserve"> additional guidance and resources to support schools in managing behaviour</w:t>
      </w:r>
      <w:r w:rsidRPr="00FF74EC">
        <w:rPr>
          <w:rFonts w:ascii="Gill Sans Nova Light" w:hAnsi="Gill Sans Nova Light"/>
          <w:sz w:val="22"/>
          <w:szCs w:val="22"/>
        </w:rPr>
        <w:t xml:space="preserve">, link </w:t>
      </w:r>
      <w:hyperlink r:id="rId21">
        <w:r w:rsidRPr="00FF74EC">
          <w:rPr>
            <w:rStyle w:val="Hyperlink"/>
            <w:rFonts w:ascii="Gill Sans Nova Light" w:hAnsi="Gill Sans Nova Light"/>
            <w:sz w:val="22"/>
            <w:szCs w:val="22"/>
          </w:rPr>
          <w:t>here</w:t>
        </w:r>
      </w:hyperlink>
      <w:r w:rsidRPr="00FF74EC">
        <w:rPr>
          <w:rFonts w:ascii="Gill Sans Nova Light" w:hAnsi="Gill Sans Nova Light"/>
          <w:sz w:val="22"/>
          <w:szCs w:val="22"/>
        </w:rPr>
        <w:t>.</w:t>
      </w:r>
      <w:r w:rsidR="00B12C2F" w:rsidRPr="00FF74EC">
        <w:rPr>
          <w:rFonts w:ascii="Gill Sans Nova Light" w:hAnsi="Gill Sans Nova Light"/>
          <w:sz w:val="22"/>
          <w:szCs w:val="22"/>
        </w:rPr>
        <w:t xml:space="preserve"> </w:t>
      </w:r>
      <w:r w:rsidR="00B5147F">
        <w:rPr>
          <w:rFonts w:ascii="Gill Sans Nova Light" w:hAnsi="Gill Sans Nova Light" w:cs="Arial"/>
          <w:sz w:val="22"/>
          <w:szCs w:val="22"/>
        </w:rPr>
        <w:t>Headteacher</w:t>
      </w:r>
      <w:r w:rsidR="002C325D" w:rsidRPr="00FF74EC">
        <w:rPr>
          <w:rFonts w:ascii="Gill Sans Nova Light" w:hAnsi="Gill Sans Nova Light" w:cs="Arial"/>
          <w:sz w:val="22"/>
          <w:szCs w:val="22"/>
        </w:rPr>
        <w:t>s should regularly analyse behaviours</w:t>
      </w:r>
      <w:r w:rsidR="00B727A8" w:rsidRPr="00FF74EC">
        <w:rPr>
          <w:rFonts w:ascii="Gill Sans Nova Light" w:hAnsi="Gill Sans Nova Light" w:cs="Arial"/>
          <w:sz w:val="22"/>
          <w:szCs w:val="22"/>
        </w:rPr>
        <w:t xml:space="preserve"> (number of </w:t>
      </w:r>
      <w:r w:rsidR="002C325D" w:rsidRPr="00FF74EC">
        <w:rPr>
          <w:rFonts w:ascii="Gill Sans Nova Light" w:hAnsi="Gill Sans Nova Light" w:cs="Arial"/>
          <w:sz w:val="22"/>
          <w:szCs w:val="22"/>
        </w:rPr>
        <w:t xml:space="preserve">incidents and </w:t>
      </w:r>
      <w:r w:rsidR="00B727A8" w:rsidRPr="00FF74EC">
        <w:rPr>
          <w:rFonts w:ascii="Gill Sans Nova Light" w:hAnsi="Gill Sans Nova Light" w:cs="Arial"/>
          <w:sz w:val="22"/>
          <w:szCs w:val="22"/>
        </w:rPr>
        <w:t>category)</w:t>
      </w:r>
      <w:r w:rsidR="002C325D" w:rsidRPr="00FF74EC">
        <w:rPr>
          <w:rFonts w:ascii="Gill Sans Nova Light" w:hAnsi="Gill Sans Nova Light" w:cs="Arial"/>
          <w:sz w:val="22"/>
          <w:szCs w:val="22"/>
        </w:rPr>
        <w:t xml:space="preserve"> across the year, using their electronic tracking programmes and ensure that </w:t>
      </w:r>
      <w:r w:rsidR="009A1DC4" w:rsidRPr="00FF74EC">
        <w:rPr>
          <w:rFonts w:ascii="Gill Sans Nova Light" w:hAnsi="Gill Sans Nova Light" w:cs="Arial"/>
          <w:sz w:val="22"/>
          <w:szCs w:val="22"/>
        </w:rPr>
        <w:t>this information</w:t>
      </w:r>
      <w:r w:rsidR="002C325D" w:rsidRPr="00FF74EC">
        <w:rPr>
          <w:rFonts w:ascii="Gill Sans Nova Light" w:hAnsi="Gill Sans Nova Light" w:cs="Arial"/>
          <w:sz w:val="22"/>
          <w:szCs w:val="22"/>
        </w:rPr>
        <w:t xml:space="preserve"> </w:t>
      </w:r>
      <w:r w:rsidR="009A1DC4" w:rsidRPr="00FF74EC">
        <w:rPr>
          <w:rFonts w:ascii="Gill Sans Nova Light" w:hAnsi="Gill Sans Nova Light" w:cs="Arial"/>
          <w:sz w:val="22"/>
          <w:szCs w:val="22"/>
        </w:rPr>
        <w:t>is</w:t>
      </w:r>
      <w:r w:rsidR="002C325D" w:rsidRPr="00FF74EC">
        <w:rPr>
          <w:rFonts w:ascii="Gill Sans Nova Light" w:hAnsi="Gill Sans Nova Light" w:cs="Arial"/>
          <w:sz w:val="22"/>
          <w:szCs w:val="22"/>
        </w:rPr>
        <w:t xml:space="preserve"> shared with their LGB</w:t>
      </w:r>
      <w:r w:rsidR="00AC6003" w:rsidRPr="00FF74EC">
        <w:rPr>
          <w:rFonts w:ascii="Gill Sans Nova Light" w:hAnsi="Gill Sans Nova Light" w:cs="Arial"/>
          <w:sz w:val="22"/>
          <w:szCs w:val="22"/>
        </w:rPr>
        <w:t xml:space="preserve"> via the HT report to governors. This information will also be shared with the DCEO through regular update meetings</w:t>
      </w:r>
      <w:r w:rsidR="002C325D" w:rsidRPr="00FF74EC">
        <w:rPr>
          <w:rFonts w:ascii="Gill Sans Nova Light" w:hAnsi="Gill Sans Nova Light" w:cs="Arial"/>
          <w:sz w:val="22"/>
          <w:szCs w:val="22"/>
        </w:rPr>
        <w:t xml:space="preserve">. </w:t>
      </w:r>
    </w:p>
    <w:p w14:paraId="1D05CA4E" w14:textId="4752DF15" w:rsidR="00292A17" w:rsidRPr="00FF74EC" w:rsidRDefault="00D53702" w:rsidP="002B34AC">
      <w:pPr>
        <w:pStyle w:val="Heading2"/>
      </w:pPr>
      <w:bookmarkStart w:id="42" w:name="_Toc175658316"/>
      <w:r w:rsidRPr="00FF74EC">
        <w:t xml:space="preserve">Suspension and </w:t>
      </w:r>
      <w:r w:rsidR="00A8165F" w:rsidRPr="00FF74EC">
        <w:t>p</w:t>
      </w:r>
      <w:r w:rsidRPr="00FF74EC">
        <w:t xml:space="preserve">ermanent </w:t>
      </w:r>
      <w:r w:rsidR="00A8165F" w:rsidRPr="00FF74EC">
        <w:t>e</w:t>
      </w:r>
      <w:r w:rsidRPr="00FF74EC">
        <w:t>xclusion</w:t>
      </w:r>
      <w:bookmarkEnd w:id="42"/>
    </w:p>
    <w:p w14:paraId="7C3049D0" w14:textId="64F5D39B" w:rsidR="3F3FEA5D" w:rsidRPr="00476F07" w:rsidRDefault="3F3FEA5D" w:rsidP="3F3FEA5D">
      <w:pPr>
        <w:jc w:val="both"/>
        <w:rPr>
          <w:rFonts w:ascii="Gill Sans Nova Light" w:hAnsi="Gill Sans Nova Light" w:cs="Arial"/>
          <w:sz w:val="22"/>
          <w:szCs w:val="22"/>
        </w:rPr>
      </w:pPr>
      <w:r w:rsidRPr="00FF74EC">
        <w:rPr>
          <w:rFonts w:ascii="Gill Sans Nova Light" w:hAnsi="Gill Sans Nova Light" w:cs="Arial"/>
          <w:sz w:val="22"/>
          <w:szCs w:val="22"/>
        </w:rPr>
        <w:t xml:space="preserve">Suspension and exclusions are always used as a last resort, but the </w:t>
      </w:r>
      <w:r w:rsidR="00CA1E94" w:rsidRPr="00FF74EC">
        <w:rPr>
          <w:rFonts w:ascii="Gill Sans Nova Light" w:hAnsi="Gill Sans Nova Light" w:cs="Arial"/>
          <w:sz w:val="22"/>
          <w:szCs w:val="22"/>
        </w:rPr>
        <w:t>T</w:t>
      </w:r>
      <w:r w:rsidRPr="00FF74EC">
        <w:rPr>
          <w:rFonts w:ascii="Gill Sans Nova Light" w:hAnsi="Gill Sans Nova Light" w:cs="Arial"/>
          <w:sz w:val="22"/>
          <w:szCs w:val="22"/>
        </w:rPr>
        <w:t xml:space="preserve">rust recognises that there are occasions where there is no alternative. </w:t>
      </w:r>
      <w:r w:rsidR="00D82A82" w:rsidRPr="00FF74EC">
        <w:rPr>
          <w:rFonts w:ascii="Gill Sans Nova Light" w:hAnsi="Gill Sans Nova Light" w:cs="Arial"/>
          <w:sz w:val="22"/>
          <w:szCs w:val="22"/>
        </w:rPr>
        <w:t xml:space="preserve">In Trust schools only the Executive </w:t>
      </w:r>
      <w:r w:rsidR="00B5147F">
        <w:rPr>
          <w:rFonts w:ascii="Gill Sans Nova Light" w:hAnsi="Gill Sans Nova Light" w:cs="Arial"/>
          <w:sz w:val="22"/>
          <w:szCs w:val="22"/>
        </w:rPr>
        <w:t>Headteacher</w:t>
      </w:r>
      <w:r w:rsidR="00D82A82" w:rsidRPr="00FF74EC">
        <w:rPr>
          <w:rFonts w:ascii="Gill Sans Nova Light" w:hAnsi="Gill Sans Nova Light" w:cs="Arial"/>
          <w:sz w:val="22"/>
          <w:szCs w:val="22"/>
        </w:rPr>
        <w:t xml:space="preserve"> or </w:t>
      </w:r>
      <w:r w:rsidR="00B5147F">
        <w:rPr>
          <w:rFonts w:ascii="Gill Sans Nova Light" w:hAnsi="Gill Sans Nova Light" w:cs="Arial"/>
          <w:sz w:val="22"/>
          <w:szCs w:val="22"/>
        </w:rPr>
        <w:t>Headteacher</w:t>
      </w:r>
      <w:r w:rsidR="00D82A82" w:rsidRPr="00FF74EC">
        <w:rPr>
          <w:rFonts w:ascii="Gill Sans Nova Light" w:hAnsi="Gill Sans Nova Light" w:cs="Arial"/>
          <w:sz w:val="22"/>
          <w:szCs w:val="22"/>
        </w:rPr>
        <w:t xml:space="preserve"> can </w:t>
      </w:r>
      <w:r w:rsidR="005D1D8E" w:rsidRPr="00FF74EC">
        <w:rPr>
          <w:rFonts w:ascii="Gill Sans Nova Light" w:hAnsi="Gill Sans Nova Light" w:cs="Arial"/>
          <w:sz w:val="22"/>
          <w:szCs w:val="22"/>
        </w:rPr>
        <w:t xml:space="preserve">suspend or exclude. This is in accordance with DFE guidance. No other member of </w:t>
      </w:r>
      <w:r w:rsidR="005D1D8E" w:rsidRPr="00FF74EC">
        <w:rPr>
          <w:rFonts w:ascii="Gill Sans Nova Light" w:hAnsi="Gill Sans Nova Light" w:cs="Arial"/>
          <w:sz w:val="22"/>
          <w:szCs w:val="22"/>
        </w:rPr>
        <w:lastRenderedPageBreak/>
        <w:t xml:space="preserve">staff has the authority to </w:t>
      </w:r>
      <w:r w:rsidR="00896555" w:rsidRPr="00FF74EC">
        <w:rPr>
          <w:rFonts w:ascii="Gill Sans Nova Light" w:hAnsi="Gill Sans Nova Light" w:cs="Arial"/>
          <w:sz w:val="22"/>
          <w:szCs w:val="22"/>
        </w:rPr>
        <w:t>authorise a suspension or</w:t>
      </w:r>
      <w:r w:rsidR="005D1D8E" w:rsidRPr="00FF74EC">
        <w:rPr>
          <w:rFonts w:ascii="Gill Sans Nova Light" w:hAnsi="Gill Sans Nova Light" w:cs="Arial"/>
          <w:sz w:val="22"/>
          <w:szCs w:val="22"/>
        </w:rPr>
        <w:t xml:space="preserve"> exclus</w:t>
      </w:r>
      <w:r w:rsidR="008D5B61" w:rsidRPr="00FF74EC">
        <w:rPr>
          <w:rFonts w:ascii="Gill Sans Nova Light" w:hAnsi="Gill Sans Nova Light" w:cs="Arial"/>
          <w:sz w:val="22"/>
          <w:szCs w:val="22"/>
        </w:rPr>
        <w:t xml:space="preserve">ion.  The DCEO has prepared </w:t>
      </w:r>
      <w:r w:rsidR="00335AFD" w:rsidRPr="00FF74EC">
        <w:rPr>
          <w:rFonts w:ascii="Gill Sans Nova Light" w:hAnsi="Gill Sans Nova Light" w:cs="Arial"/>
          <w:sz w:val="22"/>
          <w:szCs w:val="22"/>
        </w:rPr>
        <w:t>a</w:t>
      </w:r>
      <w:r w:rsidR="008D5B61" w:rsidRPr="00FF74EC">
        <w:rPr>
          <w:rFonts w:ascii="Gill Sans Nova Light" w:hAnsi="Gill Sans Nova Light" w:cs="Arial"/>
          <w:sz w:val="22"/>
          <w:szCs w:val="22"/>
        </w:rPr>
        <w:t xml:space="preserve"> Suspension and Exclusion checklist for </w:t>
      </w:r>
      <w:r w:rsidR="00B5147F">
        <w:rPr>
          <w:rFonts w:ascii="Gill Sans Nova Light" w:hAnsi="Gill Sans Nova Light" w:cs="Arial"/>
          <w:sz w:val="22"/>
          <w:szCs w:val="22"/>
        </w:rPr>
        <w:t>Headteacher</w:t>
      </w:r>
      <w:r w:rsidR="008D5B61" w:rsidRPr="00FF74EC">
        <w:rPr>
          <w:rFonts w:ascii="Gill Sans Nova Light" w:hAnsi="Gill Sans Nova Light" w:cs="Arial"/>
          <w:sz w:val="22"/>
          <w:szCs w:val="22"/>
        </w:rPr>
        <w:t xml:space="preserve">s to complete to </w:t>
      </w:r>
      <w:r w:rsidR="00B06467" w:rsidRPr="00FF74EC">
        <w:rPr>
          <w:rFonts w:ascii="Gill Sans Nova Light" w:hAnsi="Gill Sans Nova Light" w:cs="Arial"/>
          <w:sz w:val="22"/>
          <w:szCs w:val="22"/>
        </w:rPr>
        <w:t>support them in ensuring</w:t>
      </w:r>
      <w:r w:rsidR="008D5B61" w:rsidRPr="00FF74EC">
        <w:rPr>
          <w:rFonts w:ascii="Gill Sans Nova Light" w:hAnsi="Gill Sans Nova Light" w:cs="Arial"/>
          <w:sz w:val="22"/>
          <w:szCs w:val="22"/>
        </w:rPr>
        <w:t xml:space="preserve"> full complian</w:t>
      </w:r>
      <w:r w:rsidR="003D7DA7" w:rsidRPr="00FF74EC">
        <w:rPr>
          <w:rFonts w:ascii="Gill Sans Nova Light" w:hAnsi="Gill Sans Nova Light" w:cs="Arial"/>
          <w:sz w:val="22"/>
          <w:szCs w:val="22"/>
        </w:rPr>
        <w:t>ce</w:t>
      </w:r>
      <w:r w:rsidR="008D5B61" w:rsidRPr="00FF74EC">
        <w:rPr>
          <w:rFonts w:ascii="Gill Sans Nova Light" w:hAnsi="Gill Sans Nova Light" w:cs="Arial"/>
          <w:sz w:val="22"/>
          <w:szCs w:val="22"/>
        </w:rPr>
        <w:t xml:space="preserve"> before suspending a pupil. </w:t>
      </w:r>
      <w:r w:rsidR="000C0052" w:rsidRPr="00FF74EC">
        <w:rPr>
          <w:rFonts w:ascii="Gill Sans Nova Light" w:hAnsi="Gill Sans Nova Light" w:cs="Arial"/>
          <w:sz w:val="22"/>
          <w:szCs w:val="22"/>
        </w:rPr>
        <w:t>Having determined that suspension or exclusion is the only option</w:t>
      </w:r>
      <w:r w:rsidRPr="00FF74EC">
        <w:rPr>
          <w:rFonts w:ascii="Gill Sans Nova Light" w:hAnsi="Gill Sans Nova Light" w:cs="Arial"/>
          <w:sz w:val="22"/>
          <w:szCs w:val="22"/>
        </w:rPr>
        <w:t xml:space="preserve">, the </w:t>
      </w:r>
      <w:r w:rsidR="00B5147F">
        <w:rPr>
          <w:rFonts w:ascii="Gill Sans Nova Light" w:hAnsi="Gill Sans Nova Light" w:cs="Arial"/>
          <w:sz w:val="22"/>
          <w:szCs w:val="22"/>
        </w:rPr>
        <w:t>Headteacher</w:t>
      </w:r>
      <w:r w:rsidRPr="00FF74EC">
        <w:rPr>
          <w:rFonts w:ascii="Gill Sans Nova Light" w:hAnsi="Gill Sans Nova Light" w:cs="Arial"/>
          <w:sz w:val="22"/>
          <w:szCs w:val="22"/>
        </w:rPr>
        <w:t xml:space="preserve"> must inform the DCEO</w:t>
      </w:r>
      <w:r w:rsidR="003D7DA7" w:rsidRPr="00FF74EC">
        <w:rPr>
          <w:rFonts w:ascii="Gill Sans Nova Light" w:hAnsi="Gill Sans Nova Light" w:cs="Arial"/>
          <w:sz w:val="22"/>
          <w:szCs w:val="22"/>
        </w:rPr>
        <w:t xml:space="preserve">. The </w:t>
      </w:r>
      <w:r w:rsidR="00B5147F">
        <w:rPr>
          <w:rFonts w:ascii="Gill Sans Nova Light" w:hAnsi="Gill Sans Nova Light" w:cs="Arial"/>
          <w:sz w:val="22"/>
          <w:szCs w:val="22"/>
        </w:rPr>
        <w:t>Headteacher</w:t>
      </w:r>
      <w:r w:rsidR="003D7DA7" w:rsidRPr="00FF74EC">
        <w:rPr>
          <w:rFonts w:ascii="Gill Sans Nova Light" w:hAnsi="Gill Sans Nova Light" w:cs="Arial"/>
          <w:sz w:val="22"/>
          <w:szCs w:val="22"/>
        </w:rPr>
        <w:t xml:space="preserve"> should send </w:t>
      </w:r>
      <w:r w:rsidR="00361FA2" w:rsidRPr="00FF74EC">
        <w:rPr>
          <w:rFonts w:ascii="Gill Sans Nova Light" w:hAnsi="Gill Sans Nova Light" w:cs="Arial"/>
          <w:sz w:val="22"/>
          <w:szCs w:val="22"/>
        </w:rPr>
        <w:t>a</w:t>
      </w:r>
      <w:r w:rsidR="006A0B03" w:rsidRPr="00FF74EC">
        <w:rPr>
          <w:rFonts w:ascii="Gill Sans Nova Light" w:hAnsi="Gill Sans Nova Light" w:cs="Arial"/>
          <w:sz w:val="22"/>
          <w:szCs w:val="22"/>
        </w:rPr>
        <w:t xml:space="preserve"> copy of the letter sent</w:t>
      </w:r>
      <w:r w:rsidRPr="00FF74EC">
        <w:rPr>
          <w:rFonts w:ascii="Gill Sans Nova Light" w:hAnsi="Gill Sans Nova Light" w:cs="Arial"/>
          <w:sz w:val="22"/>
          <w:szCs w:val="22"/>
        </w:rPr>
        <w:t xml:space="preserve">, as well </w:t>
      </w:r>
      <w:r w:rsidR="006A0B03" w:rsidRPr="00FF74EC">
        <w:rPr>
          <w:rFonts w:ascii="Gill Sans Nova Light" w:hAnsi="Gill Sans Nova Light" w:cs="Arial"/>
          <w:sz w:val="22"/>
          <w:szCs w:val="22"/>
        </w:rPr>
        <w:t xml:space="preserve">as information about the number of days suspended </w:t>
      </w:r>
      <w:r w:rsidR="003D7DA7" w:rsidRPr="00FF74EC">
        <w:rPr>
          <w:rFonts w:ascii="Gill Sans Nova Light" w:hAnsi="Gill Sans Nova Light" w:cs="Arial"/>
          <w:sz w:val="22"/>
          <w:szCs w:val="22"/>
        </w:rPr>
        <w:t>in the term</w:t>
      </w:r>
      <w:r w:rsidR="006A0B03" w:rsidRPr="00FF74EC">
        <w:rPr>
          <w:rFonts w:ascii="Gill Sans Nova Light" w:hAnsi="Gill Sans Nova Light" w:cs="Arial"/>
          <w:sz w:val="22"/>
          <w:szCs w:val="22"/>
        </w:rPr>
        <w:t xml:space="preserve">, and </w:t>
      </w:r>
      <w:r w:rsidR="00335AFD" w:rsidRPr="00FF74EC">
        <w:rPr>
          <w:rFonts w:ascii="Gill Sans Nova Light" w:hAnsi="Gill Sans Nova Light" w:cs="Arial"/>
          <w:sz w:val="22"/>
          <w:szCs w:val="22"/>
        </w:rPr>
        <w:t>whether</w:t>
      </w:r>
      <w:r w:rsidR="006A0B03" w:rsidRPr="00FF74EC">
        <w:rPr>
          <w:rFonts w:ascii="Gill Sans Nova Light" w:hAnsi="Gill Sans Nova Light" w:cs="Arial"/>
          <w:sz w:val="22"/>
          <w:szCs w:val="22"/>
        </w:rPr>
        <w:t xml:space="preserve"> the pupil is on the SEND register. </w:t>
      </w:r>
      <w:r w:rsidR="00703BB7" w:rsidRPr="00FF74EC">
        <w:rPr>
          <w:rFonts w:ascii="Gill Sans Nova Light" w:hAnsi="Gill Sans Nova Light" w:cs="Arial"/>
          <w:sz w:val="22"/>
          <w:szCs w:val="22"/>
        </w:rPr>
        <w:t xml:space="preserve"> </w:t>
      </w:r>
      <w:r w:rsidR="00B5147F">
        <w:rPr>
          <w:rFonts w:ascii="Gill Sans Nova Light" w:hAnsi="Gill Sans Nova Light" w:cs="Arial"/>
          <w:sz w:val="22"/>
          <w:szCs w:val="22"/>
        </w:rPr>
        <w:t>Headteacher</w:t>
      </w:r>
      <w:r w:rsidR="00703BB7" w:rsidRPr="00FF74EC">
        <w:rPr>
          <w:rFonts w:ascii="Gill Sans Nova Light" w:hAnsi="Gill Sans Nova Light" w:cs="Arial"/>
          <w:sz w:val="22"/>
          <w:szCs w:val="22"/>
        </w:rPr>
        <w:t xml:space="preserve">s must also </w:t>
      </w:r>
      <w:r w:rsidRPr="00FF74EC">
        <w:rPr>
          <w:rFonts w:ascii="Gill Sans Nova Light" w:hAnsi="Gill Sans Nova Light" w:cs="Arial"/>
          <w:sz w:val="22"/>
          <w:szCs w:val="22"/>
        </w:rPr>
        <w:t xml:space="preserve">inform the </w:t>
      </w:r>
      <w:r w:rsidR="00CA1E94" w:rsidRPr="00FF74EC">
        <w:rPr>
          <w:rFonts w:ascii="Gill Sans Nova Light" w:hAnsi="Gill Sans Nova Light" w:cs="Arial"/>
          <w:sz w:val="22"/>
          <w:szCs w:val="22"/>
        </w:rPr>
        <w:t>l</w:t>
      </w:r>
      <w:r w:rsidRPr="00FF74EC">
        <w:rPr>
          <w:rFonts w:ascii="Gill Sans Nova Light" w:hAnsi="Gill Sans Nova Light" w:cs="Arial"/>
          <w:sz w:val="22"/>
          <w:szCs w:val="22"/>
        </w:rPr>
        <w:t xml:space="preserve">ocal </w:t>
      </w:r>
      <w:r w:rsidR="00CA1E94" w:rsidRPr="00FF74EC">
        <w:rPr>
          <w:rFonts w:ascii="Gill Sans Nova Light" w:hAnsi="Gill Sans Nova Light" w:cs="Arial"/>
          <w:sz w:val="22"/>
          <w:szCs w:val="22"/>
        </w:rPr>
        <w:t>a</w:t>
      </w:r>
      <w:r w:rsidRPr="00FF74EC">
        <w:rPr>
          <w:rFonts w:ascii="Gill Sans Nova Light" w:hAnsi="Gill Sans Nova Light" w:cs="Arial"/>
          <w:sz w:val="22"/>
          <w:szCs w:val="22"/>
        </w:rPr>
        <w:t xml:space="preserve">uthority and </w:t>
      </w:r>
      <w:r w:rsidR="00CA1E94" w:rsidRPr="00FF74EC">
        <w:rPr>
          <w:rFonts w:ascii="Gill Sans Nova Light" w:hAnsi="Gill Sans Nova Light" w:cs="Arial"/>
          <w:sz w:val="22"/>
          <w:szCs w:val="22"/>
        </w:rPr>
        <w:t>c</w:t>
      </w:r>
      <w:r w:rsidRPr="00FF74EC">
        <w:rPr>
          <w:rFonts w:ascii="Gill Sans Nova Light" w:hAnsi="Gill Sans Nova Light" w:cs="Arial"/>
          <w:sz w:val="22"/>
          <w:szCs w:val="22"/>
        </w:rPr>
        <w:t xml:space="preserve">hair of </w:t>
      </w:r>
      <w:r w:rsidR="00CA1E94" w:rsidRPr="00FF74EC">
        <w:rPr>
          <w:rFonts w:ascii="Gill Sans Nova Light" w:hAnsi="Gill Sans Nova Light" w:cs="Arial"/>
          <w:sz w:val="22"/>
          <w:szCs w:val="22"/>
        </w:rPr>
        <w:t>g</w:t>
      </w:r>
      <w:r w:rsidRPr="00FF74EC">
        <w:rPr>
          <w:rFonts w:ascii="Gill Sans Nova Light" w:hAnsi="Gill Sans Nova Light" w:cs="Arial"/>
          <w:sz w:val="22"/>
          <w:szCs w:val="22"/>
        </w:rPr>
        <w:t xml:space="preserve">overnors. Statutory </w:t>
      </w:r>
      <w:r w:rsidR="003D7DA7" w:rsidRPr="00FF74EC">
        <w:rPr>
          <w:rFonts w:ascii="Gill Sans Nova Light" w:hAnsi="Gill Sans Nova Light" w:cs="Arial"/>
          <w:sz w:val="22"/>
          <w:szCs w:val="22"/>
        </w:rPr>
        <w:t>g</w:t>
      </w:r>
      <w:r w:rsidRPr="00FF74EC">
        <w:rPr>
          <w:rFonts w:ascii="Gill Sans Nova Light" w:hAnsi="Gill Sans Nova Light" w:cs="Arial"/>
          <w:sz w:val="22"/>
          <w:szCs w:val="22"/>
        </w:rPr>
        <w:t xml:space="preserve">uidance must be </w:t>
      </w:r>
      <w:proofErr w:type="gramStart"/>
      <w:r w:rsidRPr="00FF74EC">
        <w:rPr>
          <w:rFonts w:ascii="Gill Sans Nova Light" w:hAnsi="Gill Sans Nova Light" w:cs="Arial"/>
          <w:sz w:val="22"/>
          <w:szCs w:val="22"/>
        </w:rPr>
        <w:t>followed</w:t>
      </w:r>
      <w:r w:rsidR="00703BB7" w:rsidRPr="00FF74EC">
        <w:rPr>
          <w:rFonts w:ascii="Gill Sans Nova Light" w:hAnsi="Gill Sans Nova Light" w:cs="Arial"/>
          <w:sz w:val="22"/>
          <w:szCs w:val="22"/>
        </w:rPr>
        <w:t xml:space="preserve"> at all times</w:t>
      </w:r>
      <w:proofErr w:type="gramEnd"/>
      <w:r w:rsidR="00703BB7" w:rsidRPr="00FF74EC">
        <w:rPr>
          <w:rFonts w:ascii="Gill Sans Nova Light" w:hAnsi="Gill Sans Nova Light" w:cs="Arial"/>
          <w:sz w:val="22"/>
          <w:szCs w:val="22"/>
        </w:rPr>
        <w:t xml:space="preserve">. The Trust has provided a suite of letters </w:t>
      </w:r>
      <w:r w:rsidR="003D7DA7" w:rsidRPr="00FF74EC">
        <w:rPr>
          <w:rFonts w:ascii="Gill Sans Nova Light" w:hAnsi="Gill Sans Nova Light" w:cs="Arial"/>
          <w:sz w:val="22"/>
          <w:szCs w:val="22"/>
        </w:rPr>
        <w:t xml:space="preserve">to support </w:t>
      </w:r>
      <w:r w:rsidR="00B5147F">
        <w:rPr>
          <w:rFonts w:ascii="Gill Sans Nova Light" w:hAnsi="Gill Sans Nova Light" w:cs="Arial"/>
          <w:sz w:val="22"/>
          <w:szCs w:val="22"/>
        </w:rPr>
        <w:t>Headteacher</w:t>
      </w:r>
      <w:r w:rsidR="003D7DA7" w:rsidRPr="00FF74EC">
        <w:rPr>
          <w:rFonts w:ascii="Gill Sans Nova Light" w:hAnsi="Gill Sans Nova Light" w:cs="Arial"/>
          <w:sz w:val="22"/>
          <w:szCs w:val="22"/>
        </w:rPr>
        <w:t xml:space="preserve">s to ensure </w:t>
      </w:r>
      <w:proofErr w:type="gramStart"/>
      <w:r w:rsidR="003D7DA7" w:rsidRPr="00FF74EC">
        <w:rPr>
          <w:rFonts w:ascii="Gill Sans Nova Light" w:hAnsi="Gill Sans Nova Light" w:cs="Arial"/>
          <w:sz w:val="22"/>
          <w:szCs w:val="22"/>
        </w:rPr>
        <w:t>compliance</w:t>
      </w:r>
      <w:proofErr w:type="gramEnd"/>
      <w:r w:rsidR="003D7DA7" w:rsidRPr="00FF74EC">
        <w:rPr>
          <w:rFonts w:ascii="Gill Sans Nova Light" w:hAnsi="Gill Sans Nova Light" w:cs="Arial"/>
          <w:sz w:val="22"/>
          <w:szCs w:val="22"/>
        </w:rPr>
        <w:t xml:space="preserve"> and these </w:t>
      </w:r>
      <w:r w:rsidR="00FD0EB8" w:rsidRPr="00FF74EC">
        <w:rPr>
          <w:rFonts w:ascii="Gill Sans Nova Light" w:hAnsi="Gill Sans Nova Light" w:cs="Arial"/>
          <w:b/>
          <w:bCs/>
          <w:sz w:val="22"/>
          <w:szCs w:val="22"/>
        </w:rPr>
        <w:t>must</w:t>
      </w:r>
      <w:r w:rsidR="00FD0EB8" w:rsidRPr="00FF74EC">
        <w:rPr>
          <w:rFonts w:ascii="Gill Sans Nova Light" w:hAnsi="Gill Sans Nova Light" w:cs="Arial"/>
          <w:sz w:val="22"/>
          <w:szCs w:val="22"/>
        </w:rPr>
        <w:t xml:space="preserve"> be used.</w:t>
      </w:r>
      <w:r w:rsidRPr="00FF74EC">
        <w:rPr>
          <w:rFonts w:ascii="Gill Sans Nova Light" w:hAnsi="Gill Sans Nova Light" w:cs="Arial"/>
          <w:sz w:val="22"/>
          <w:szCs w:val="22"/>
        </w:rPr>
        <w:t xml:space="preserve"> A link to the latest statutory guidance is </w:t>
      </w:r>
      <w:hyperlink r:id="rId22">
        <w:r w:rsidRPr="00FF74EC">
          <w:rPr>
            <w:rStyle w:val="Hyperlink"/>
            <w:rFonts w:ascii="Gill Sans Nova Light" w:hAnsi="Gill Sans Nova Light"/>
            <w:sz w:val="22"/>
            <w:szCs w:val="22"/>
          </w:rPr>
          <w:t>here</w:t>
        </w:r>
      </w:hyperlink>
      <w:r w:rsidRPr="00FF74EC">
        <w:rPr>
          <w:rFonts w:ascii="Gill Sans Nova Light" w:hAnsi="Gill Sans Nova Light"/>
          <w:sz w:val="22"/>
          <w:szCs w:val="22"/>
        </w:rPr>
        <w:t xml:space="preserve"> and local authority guidance is </w:t>
      </w:r>
      <w:hyperlink r:id="rId23">
        <w:r w:rsidRPr="00FF74EC">
          <w:rPr>
            <w:rStyle w:val="Hyperlink"/>
            <w:rFonts w:ascii="Gill Sans Nova Light" w:hAnsi="Gill Sans Nova Light"/>
            <w:sz w:val="22"/>
            <w:szCs w:val="22"/>
          </w:rPr>
          <w:t>here</w:t>
        </w:r>
      </w:hyperlink>
      <w:r w:rsidRPr="00FF74EC">
        <w:rPr>
          <w:sz w:val="22"/>
          <w:szCs w:val="22"/>
        </w:rPr>
        <w:t>.</w:t>
      </w:r>
    </w:p>
    <w:p w14:paraId="1F8F22D2" w14:textId="13A7A91D" w:rsidR="3F3FEA5D" w:rsidRPr="00476F07" w:rsidRDefault="3F3FEA5D" w:rsidP="002B34AC">
      <w:pPr>
        <w:pStyle w:val="Heading2"/>
      </w:pPr>
      <w:bookmarkStart w:id="43" w:name="_Toc175658317"/>
      <w:r w:rsidRPr="00476F07">
        <w:t>Complaints</w:t>
      </w:r>
      <w:bookmarkEnd w:id="43"/>
    </w:p>
    <w:p w14:paraId="2272F6A6" w14:textId="05BADB42" w:rsidR="3F3FEA5D" w:rsidRPr="00476F07" w:rsidRDefault="3F3FEA5D" w:rsidP="3F3FEA5D">
      <w:pPr>
        <w:spacing w:line="259" w:lineRule="auto"/>
        <w:jc w:val="both"/>
        <w:rPr>
          <w:rFonts w:ascii="Gill Sans Nova Light" w:hAnsi="Gill Sans Nova Light"/>
          <w:sz w:val="22"/>
          <w:szCs w:val="22"/>
        </w:rPr>
      </w:pPr>
      <w:r w:rsidRPr="00476F07">
        <w:rPr>
          <w:rFonts w:ascii="Gill Sans Nova Light" w:hAnsi="Gill Sans Nova Light"/>
          <w:sz w:val="22"/>
          <w:szCs w:val="22"/>
        </w:rPr>
        <w:t xml:space="preserve">The Trust </w:t>
      </w:r>
      <w:r w:rsidR="000A1989" w:rsidRPr="00476F07">
        <w:rPr>
          <w:rFonts w:ascii="Gill Sans Nova Light" w:hAnsi="Gill Sans Nova Light"/>
          <w:sz w:val="22"/>
          <w:szCs w:val="22"/>
        </w:rPr>
        <w:t>c</w:t>
      </w:r>
      <w:r w:rsidRPr="00476F07">
        <w:rPr>
          <w:rFonts w:ascii="Gill Sans Nova Light" w:hAnsi="Gill Sans Nova Light"/>
          <w:sz w:val="22"/>
          <w:szCs w:val="22"/>
        </w:rPr>
        <w:t xml:space="preserve">omplaint </w:t>
      </w:r>
      <w:r w:rsidR="000A1989" w:rsidRPr="00476F07">
        <w:rPr>
          <w:rFonts w:ascii="Gill Sans Nova Light" w:hAnsi="Gill Sans Nova Light"/>
          <w:sz w:val="22"/>
          <w:szCs w:val="22"/>
        </w:rPr>
        <w:t>p</w:t>
      </w:r>
      <w:r w:rsidRPr="00476F07">
        <w:rPr>
          <w:rFonts w:ascii="Gill Sans Nova Light" w:hAnsi="Gill Sans Nova Light"/>
          <w:sz w:val="22"/>
          <w:szCs w:val="22"/>
        </w:rPr>
        <w:t xml:space="preserve">olicy must be followed whenever a complaint is received. The policy provides clear timelines for the complaint process, including response times and should be referred to before acknowledging a complaint or starting the process set out in the policy. Any complaint which is received against the </w:t>
      </w:r>
      <w:r w:rsidR="00B5147F">
        <w:rPr>
          <w:rFonts w:ascii="Gill Sans Nova Light" w:hAnsi="Gill Sans Nova Light"/>
          <w:sz w:val="22"/>
          <w:szCs w:val="22"/>
        </w:rPr>
        <w:t>Headteacher</w:t>
      </w:r>
      <w:r w:rsidRPr="00476F07">
        <w:rPr>
          <w:rFonts w:ascii="Gill Sans Nova Light" w:hAnsi="Gill Sans Nova Light"/>
          <w:sz w:val="22"/>
          <w:szCs w:val="22"/>
        </w:rPr>
        <w:t xml:space="preserve"> or reaches stage 2 of the policy must be discussed with the </w:t>
      </w:r>
      <w:r w:rsidR="000A1989" w:rsidRPr="00476F07">
        <w:rPr>
          <w:rFonts w:ascii="Gill Sans Nova Light" w:hAnsi="Gill Sans Nova Light"/>
          <w:sz w:val="22"/>
          <w:szCs w:val="22"/>
        </w:rPr>
        <w:t xml:space="preserve">HOGP </w:t>
      </w:r>
      <w:r w:rsidRPr="00476F07">
        <w:rPr>
          <w:rFonts w:ascii="Gill Sans Nova Light" w:hAnsi="Gill Sans Nova Light"/>
          <w:sz w:val="22"/>
          <w:szCs w:val="22"/>
        </w:rPr>
        <w:t xml:space="preserve">prior to any response being made or further action taken. The </w:t>
      </w:r>
      <w:r w:rsidR="000A1989" w:rsidRPr="00476F07">
        <w:rPr>
          <w:rFonts w:ascii="Gill Sans Nova Light" w:hAnsi="Gill Sans Nova Light"/>
          <w:sz w:val="22"/>
          <w:szCs w:val="22"/>
        </w:rPr>
        <w:t>HOGP</w:t>
      </w:r>
      <w:r w:rsidRPr="00476F07">
        <w:rPr>
          <w:rFonts w:ascii="Gill Sans Nova Light" w:hAnsi="Gill Sans Nova Light"/>
          <w:sz w:val="22"/>
          <w:szCs w:val="22"/>
        </w:rPr>
        <w:t xml:space="preserve"> will support the school, chair of governors and clerk throughout the process. If a complaint is considered vexatious or unreasonable, please contact the </w:t>
      </w:r>
      <w:r w:rsidR="000A1989" w:rsidRPr="00476F07">
        <w:rPr>
          <w:rFonts w:ascii="Gill Sans Nova Light" w:hAnsi="Gill Sans Nova Light"/>
          <w:sz w:val="22"/>
          <w:szCs w:val="22"/>
        </w:rPr>
        <w:t>HOGP</w:t>
      </w:r>
      <w:r w:rsidRPr="00476F07">
        <w:rPr>
          <w:rFonts w:ascii="Gill Sans Nova Light" w:hAnsi="Gill Sans Nova Light"/>
          <w:sz w:val="22"/>
          <w:szCs w:val="22"/>
        </w:rPr>
        <w:t xml:space="preserve"> for support. </w:t>
      </w:r>
    </w:p>
    <w:p w14:paraId="5B867EC5" w14:textId="713C84F3" w:rsidR="00762DC1" w:rsidRPr="00476F07" w:rsidRDefault="56F65DFF" w:rsidP="002B2276">
      <w:pPr>
        <w:pStyle w:val="Heading1"/>
        <w:jc w:val="both"/>
      </w:pPr>
      <w:bookmarkStart w:id="44" w:name="_Toc384736768"/>
      <w:bookmarkStart w:id="45" w:name="_Toc175658318"/>
      <w:r w:rsidRPr="00476F07">
        <w:t>6. Communication and reporting</w:t>
      </w:r>
      <w:bookmarkEnd w:id="44"/>
      <w:bookmarkEnd w:id="45"/>
      <w:r w:rsidRPr="00476F07">
        <w:t xml:space="preserve"> </w:t>
      </w:r>
    </w:p>
    <w:p w14:paraId="51BA3B10" w14:textId="77777777" w:rsidR="00EC5BD5" w:rsidRPr="00476F07" w:rsidRDefault="00EC5BD5" w:rsidP="002B2276">
      <w:pPr>
        <w:jc w:val="both"/>
        <w:rPr>
          <w:rFonts w:ascii="Gill Sans Nova Light" w:hAnsi="Gill Sans Nova Light"/>
          <w:sz w:val="22"/>
          <w:szCs w:val="22"/>
        </w:rPr>
      </w:pPr>
    </w:p>
    <w:p w14:paraId="4C433372" w14:textId="29C85336" w:rsidR="008775ED" w:rsidRPr="00476F07" w:rsidRDefault="00301E7F" w:rsidP="002B2276">
      <w:pPr>
        <w:jc w:val="both"/>
        <w:rPr>
          <w:rFonts w:ascii="Gill Sans Nova Light" w:hAnsi="Gill Sans Nova Light"/>
          <w:sz w:val="22"/>
          <w:szCs w:val="22"/>
        </w:rPr>
      </w:pPr>
      <w:r w:rsidRPr="00476F07">
        <w:rPr>
          <w:rFonts w:ascii="Gill Sans Nova Light" w:hAnsi="Gill Sans Nova Light"/>
          <w:sz w:val="22"/>
          <w:szCs w:val="22"/>
        </w:rPr>
        <w:t xml:space="preserve">Effective, consistent, timely and professional communication is vital to all organisations. </w:t>
      </w:r>
      <w:r w:rsidR="008775ED" w:rsidRPr="00476F07">
        <w:rPr>
          <w:rFonts w:ascii="Gill Sans Nova Light" w:hAnsi="Gill Sans Nova Light"/>
          <w:sz w:val="22"/>
          <w:szCs w:val="22"/>
        </w:rPr>
        <w:t xml:space="preserve">The Trust </w:t>
      </w:r>
      <w:r w:rsidR="0096226D" w:rsidRPr="00476F07">
        <w:rPr>
          <w:rFonts w:ascii="Gill Sans Nova Light" w:hAnsi="Gill Sans Nova Light"/>
          <w:sz w:val="22"/>
          <w:szCs w:val="22"/>
        </w:rPr>
        <w:t xml:space="preserve">central team </w:t>
      </w:r>
      <w:r w:rsidR="008775ED" w:rsidRPr="00476F07">
        <w:rPr>
          <w:rFonts w:ascii="Gill Sans Nova Light" w:hAnsi="Gill Sans Nova Light"/>
          <w:sz w:val="22"/>
          <w:szCs w:val="22"/>
        </w:rPr>
        <w:t xml:space="preserve">communicates with schools in a variety of ways. </w:t>
      </w:r>
    </w:p>
    <w:p w14:paraId="30505183" w14:textId="77777777" w:rsidR="002552D1" w:rsidRPr="00476F07" w:rsidRDefault="002552D1" w:rsidP="002B2276">
      <w:pPr>
        <w:jc w:val="both"/>
        <w:rPr>
          <w:rFonts w:ascii="Gill Sans Nova Light" w:hAnsi="Gill Sans Nova Light"/>
          <w:sz w:val="22"/>
          <w:szCs w:val="22"/>
        </w:rPr>
      </w:pPr>
    </w:p>
    <w:p w14:paraId="4841B991" w14:textId="4D68981B" w:rsidR="008775ED" w:rsidRPr="00476F07" w:rsidRDefault="002552D1" w:rsidP="002B2276">
      <w:pPr>
        <w:jc w:val="both"/>
        <w:rPr>
          <w:rFonts w:ascii="Gill Sans Nova Light" w:hAnsi="Gill Sans Nova Light"/>
          <w:sz w:val="22"/>
          <w:szCs w:val="22"/>
        </w:rPr>
      </w:pPr>
      <w:r w:rsidRPr="00476F07">
        <w:rPr>
          <w:rFonts w:ascii="Gill Sans Nova Light" w:hAnsi="Gill Sans Nova Light"/>
          <w:sz w:val="22"/>
          <w:szCs w:val="22"/>
        </w:rPr>
        <w:t>The Herald</w:t>
      </w:r>
      <w:r w:rsidR="00BD5504" w:rsidRPr="00476F07">
        <w:rPr>
          <w:rFonts w:ascii="Gill Sans Nova Light" w:hAnsi="Gill Sans Nova Light"/>
          <w:sz w:val="22"/>
          <w:szCs w:val="22"/>
        </w:rPr>
        <w:t>, a weekly update email,</w:t>
      </w:r>
      <w:r w:rsidRPr="00476F07">
        <w:rPr>
          <w:rFonts w:ascii="Gill Sans Nova Light" w:hAnsi="Gill Sans Nova Light"/>
          <w:sz w:val="22"/>
          <w:szCs w:val="22"/>
        </w:rPr>
        <w:t xml:space="preserve"> is shared </w:t>
      </w:r>
      <w:r w:rsidR="00BC42BC" w:rsidRPr="00476F07">
        <w:rPr>
          <w:rFonts w:ascii="Gill Sans Nova Light" w:hAnsi="Gill Sans Nova Light"/>
          <w:sz w:val="22"/>
          <w:szCs w:val="22"/>
        </w:rPr>
        <w:t>each</w:t>
      </w:r>
      <w:r w:rsidR="003D0F33" w:rsidRPr="00476F07">
        <w:rPr>
          <w:rFonts w:ascii="Gill Sans Nova Light" w:hAnsi="Gill Sans Nova Light"/>
          <w:sz w:val="22"/>
          <w:szCs w:val="22"/>
        </w:rPr>
        <w:t xml:space="preserve"> Friday,</w:t>
      </w:r>
      <w:r w:rsidRPr="00476F07">
        <w:rPr>
          <w:rFonts w:ascii="Gill Sans Nova Light" w:hAnsi="Gill Sans Nova Light"/>
          <w:sz w:val="22"/>
          <w:szCs w:val="22"/>
        </w:rPr>
        <w:t xml:space="preserve"> to ensure that </w:t>
      </w:r>
      <w:r w:rsidR="00B5147F">
        <w:rPr>
          <w:rFonts w:ascii="Gill Sans Nova Light" w:hAnsi="Gill Sans Nova Light"/>
          <w:sz w:val="22"/>
          <w:szCs w:val="22"/>
        </w:rPr>
        <w:t>Headteacher</w:t>
      </w:r>
      <w:r w:rsidR="0060013A" w:rsidRPr="00476F07">
        <w:rPr>
          <w:rFonts w:ascii="Gill Sans Nova Light" w:hAnsi="Gill Sans Nova Light"/>
          <w:sz w:val="22"/>
          <w:szCs w:val="22"/>
        </w:rPr>
        <w:t xml:space="preserve">s and </w:t>
      </w:r>
      <w:r w:rsidR="00B17A29" w:rsidRPr="00476F07">
        <w:rPr>
          <w:rFonts w:ascii="Gill Sans Nova Light" w:hAnsi="Gill Sans Nova Light"/>
          <w:sz w:val="22"/>
          <w:szCs w:val="22"/>
        </w:rPr>
        <w:t>c</w:t>
      </w:r>
      <w:r w:rsidR="0060013A" w:rsidRPr="00476F07">
        <w:rPr>
          <w:rFonts w:ascii="Gill Sans Nova Light" w:hAnsi="Gill Sans Nova Light"/>
          <w:sz w:val="22"/>
          <w:szCs w:val="22"/>
        </w:rPr>
        <w:t xml:space="preserve">hairs of </w:t>
      </w:r>
      <w:r w:rsidR="00B17A29" w:rsidRPr="00476F07">
        <w:rPr>
          <w:rFonts w:ascii="Gill Sans Nova Light" w:hAnsi="Gill Sans Nova Light"/>
          <w:sz w:val="22"/>
          <w:szCs w:val="22"/>
        </w:rPr>
        <w:t>g</w:t>
      </w:r>
      <w:r w:rsidR="0060013A" w:rsidRPr="00476F07">
        <w:rPr>
          <w:rFonts w:ascii="Gill Sans Nova Light" w:hAnsi="Gill Sans Nova Light"/>
          <w:sz w:val="22"/>
          <w:szCs w:val="22"/>
        </w:rPr>
        <w:t xml:space="preserve">overnors have </w:t>
      </w:r>
      <w:r w:rsidR="003D0F33" w:rsidRPr="00476F07">
        <w:rPr>
          <w:rFonts w:ascii="Gill Sans Nova Light" w:hAnsi="Gill Sans Nova Light"/>
          <w:sz w:val="22"/>
          <w:szCs w:val="22"/>
        </w:rPr>
        <w:t>important information,</w:t>
      </w:r>
      <w:r w:rsidRPr="00476F07">
        <w:rPr>
          <w:rFonts w:ascii="Gill Sans Nova Light" w:hAnsi="Gill Sans Nova Light"/>
          <w:sz w:val="22"/>
          <w:szCs w:val="22"/>
        </w:rPr>
        <w:t xml:space="preserve"> including latest DFE updates</w:t>
      </w:r>
      <w:r w:rsidR="0074444E" w:rsidRPr="00476F07">
        <w:rPr>
          <w:rFonts w:ascii="Gill Sans Nova Light" w:hAnsi="Gill Sans Nova Light"/>
          <w:sz w:val="22"/>
          <w:szCs w:val="22"/>
        </w:rPr>
        <w:t xml:space="preserve">, along with any relevant </w:t>
      </w:r>
      <w:r w:rsidR="00B17A29" w:rsidRPr="00476F07">
        <w:rPr>
          <w:rFonts w:ascii="Gill Sans Nova Light" w:hAnsi="Gill Sans Nova Light"/>
          <w:sz w:val="22"/>
          <w:szCs w:val="22"/>
        </w:rPr>
        <w:t>l</w:t>
      </w:r>
      <w:r w:rsidR="0074444E" w:rsidRPr="00476F07">
        <w:rPr>
          <w:rFonts w:ascii="Gill Sans Nova Light" w:hAnsi="Gill Sans Nova Light"/>
          <w:sz w:val="22"/>
          <w:szCs w:val="22"/>
        </w:rPr>
        <w:t xml:space="preserve">ocal </w:t>
      </w:r>
      <w:r w:rsidR="00B17A29" w:rsidRPr="00476F07">
        <w:rPr>
          <w:rFonts w:ascii="Gill Sans Nova Light" w:hAnsi="Gill Sans Nova Light"/>
          <w:sz w:val="22"/>
          <w:szCs w:val="22"/>
        </w:rPr>
        <w:t>a</w:t>
      </w:r>
      <w:r w:rsidR="0074444E" w:rsidRPr="00476F07">
        <w:rPr>
          <w:rFonts w:ascii="Gill Sans Nova Light" w:hAnsi="Gill Sans Nova Light"/>
          <w:sz w:val="22"/>
          <w:szCs w:val="22"/>
        </w:rPr>
        <w:t>uthority and DBE information.</w:t>
      </w:r>
      <w:r w:rsidR="00C40631" w:rsidRPr="00476F07">
        <w:rPr>
          <w:rFonts w:ascii="Gill Sans Nova Light" w:hAnsi="Gill Sans Nova Light"/>
          <w:sz w:val="22"/>
          <w:szCs w:val="22"/>
        </w:rPr>
        <w:t xml:space="preserve"> </w:t>
      </w:r>
      <w:r w:rsidR="00B5147F">
        <w:rPr>
          <w:rFonts w:ascii="Gill Sans Nova Light" w:hAnsi="Gill Sans Nova Light"/>
          <w:sz w:val="22"/>
          <w:szCs w:val="22"/>
        </w:rPr>
        <w:t>Headteacher</w:t>
      </w:r>
      <w:r w:rsidR="00C40631" w:rsidRPr="00476F07">
        <w:rPr>
          <w:rFonts w:ascii="Gill Sans Nova Light" w:hAnsi="Gill Sans Nova Light"/>
          <w:sz w:val="22"/>
          <w:szCs w:val="22"/>
        </w:rPr>
        <w:t xml:space="preserve">s must ensure that all relevant information is then shared with their wider staff team including their SBMs. </w:t>
      </w:r>
    </w:p>
    <w:p w14:paraId="6021B63A" w14:textId="77777777" w:rsidR="00301E7F" w:rsidRPr="00476F07" w:rsidRDefault="00301E7F" w:rsidP="002B2276">
      <w:pPr>
        <w:jc w:val="both"/>
        <w:rPr>
          <w:rFonts w:ascii="Gill Sans Nova Light" w:hAnsi="Gill Sans Nova Light"/>
          <w:sz w:val="22"/>
          <w:szCs w:val="22"/>
        </w:rPr>
      </w:pPr>
    </w:p>
    <w:p w14:paraId="4F73E05D" w14:textId="7D2F604F" w:rsidR="00301E7F" w:rsidRPr="00476F07" w:rsidRDefault="003D0F33" w:rsidP="002B2276">
      <w:pPr>
        <w:jc w:val="both"/>
        <w:rPr>
          <w:rFonts w:ascii="Gill Sans Nova Light" w:hAnsi="Gill Sans Nova Light"/>
          <w:sz w:val="22"/>
          <w:szCs w:val="22"/>
        </w:rPr>
      </w:pPr>
      <w:r w:rsidRPr="00476F07">
        <w:rPr>
          <w:rFonts w:ascii="Gill Sans Nova Light" w:hAnsi="Gill Sans Nova Light"/>
          <w:sz w:val="22"/>
          <w:szCs w:val="22"/>
        </w:rPr>
        <w:t>To</w:t>
      </w:r>
      <w:r w:rsidR="00301E7F" w:rsidRPr="00476F07">
        <w:rPr>
          <w:rFonts w:ascii="Gill Sans Nova Light" w:hAnsi="Gill Sans Nova Light"/>
          <w:sz w:val="22"/>
          <w:szCs w:val="22"/>
        </w:rPr>
        <w:t xml:space="preserve"> promote</w:t>
      </w:r>
      <w:r w:rsidR="004923DF" w:rsidRPr="00476F07">
        <w:rPr>
          <w:rFonts w:ascii="Gill Sans Nova Light" w:hAnsi="Gill Sans Nova Light"/>
          <w:sz w:val="22"/>
          <w:szCs w:val="22"/>
        </w:rPr>
        <w:t xml:space="preserve"> consistent communication </w:t>
      </w:r>
      <w:r w:rsidR="00E73133" w:rsidRPr="00476F07">
        <w:rPr>
          <w:rFonts w:ascii="Gill Sans Nova Light" w:hAnsi="Gill Sans Nova Light"/>
          <w:sz w:val="22"/>
          <w:szCs w:val="22"/>
        </w:rPr>
        <w:t xml:space="preserve">within </w:t>
      </w:r>
      <w:r w:rsidR="001F115B">
        <w:rPr>
          <w:rFonts w:ascii="Gill Sans Nova Light" w:hAnsi="Gill Sans Nova Light"/>
          <w:sz w:val="22"/>
          <w:szCs w:val="22"/>
        </w:rPr>
        <w:t>the Trust</w:t>
      </w:r>
      <w:r w:rsidR="00301E7F" w:rsidRPr="00476F07">
        <w:rPr>
          <w:rFonts w:ascii="Gill Sans Nova Light" w:hAnsi="Gill Sans Nova Light"/>
          <w:sz w:val="22"/>
          <w:szCs w:val="22"/>
        </w:rPr>
        <w:t xml:space="preserve"> it is the expectation, in normal circumstances, that emails between colleagues within the </w:t>
      </w:r>
      <w:r w:rsidR="00160AB5" w:rsidRPr="00476F07">
        <w:rPr>
          <w:rFonts w:ascii="Gill Sans Nova Light" w:hAnsi="Gill Sans Nova Light"/>
          <w:sz w:val="22"/>
          <w:szCs w:val="22"/>
        </w:rPr>
        <w:t>t</w:t>
      </w:r>
      <w:r w:rsidR="00E73133" w:rsidRPr="00476F07">
        <w:rPr>
          <w:rFonts w:ascii="Gill Sans Nova Light" w:hAnsi="Gill Sans Nova Light"/>
          <w:sz w:val="22"/>
          <w:szCs w:val="22"/>
        </w:rPr>
        <w:t>rust family</w:t>
      </w:r>
      <w:r w:rsidR="00301E7F" w:rsidRPr="00476F07">
        <w:rPr>
          <w:rFonts w:ascii="Gill Sans Nova Light" w:hAnsi="Gill Sans Nova Light"/>
          <w:sz w:val="22"/>
          <w:szCs w:val="22"/>
        </w:rPr>
        <w:t xml:space="preserve"> should receive a response</w:t>
      </w:r>
      <w:r w:rsidR="00D812CC" w:rsidRPr="00476F07">
        <w:rPr>
          <w:rFonts w:ascii="Gill Sans Nova Light" w:hAnsi="Gill Sans Nova Light"/>
          <w:sz w:val="22"/>
          <w:szCs w:val="22"/>
        </w:rPr>
        <w:t xml:space="preserve"> as swiftly as possible and at the latest</w:t>
      </w:r>
      <w:r w:rsidR="00301E7F" w:rsidRPr="00476F07">
        <w:rPr>
          <w:rFonts w:ascii="Gill Sans Nova Light" w:hAnsi="Gill Sans Nova Light"/>
          <w:sz w:val="22"/>
          <w:szCs w:val="22"/>
        </w:rPr>
        <w:t xml:space="preserve"> within </w:t>
      </w:r>
      <w:r w:rsidR="00B17A29" w:rsidRPr="00476F07">
        <w:rPr>
          <w:rFonts w:ascii="Gill Sans Nova Light" w:hAnsi="Gill Sans Nova Light"/>
          <w:sz w:val="22"/>
          <w:szCs w:val="22"/>
        </w:rPr>
        <w:t>five</w:t>
      </w:r>
      <w:r w:rsidR="00301E7F" w:rsidRPr="00476F07">
        <w:rPr>
          <w:rFonts w:ascii="Gill Sans Nova Light" w:hAnsi="Gill Sans Nova Light"/>
          <w:sz w:val="22"/>
          <w:szCs w:val="22"/>
        </w:rPr>
        <w:t xml:space="preserve"> working day</w:t>
      </w:r>
      <w:r w:rsidR="00E73133" w:rsidRPr="00476F07">
        <w:rPr>
          <w:rFonts w:ascii="Gill Sans Nova Light" w:hAnsi="Gill Sans Nova Light"/>
          <w:sz w:val="22"/>
          <w:szCs w:val="22"/>
        </w:rPr>
        <w:t xml:space="preserve">s. </w:t>
      </w:r>
      <w:r w:rsidR="00ED69A2" w:rsidRPr="00476F07">
        <w:rPr>
          <w:rFonts w:ascii="Gill Sans Nova Light" w:hAnsi="Gill Sans Nova Light"/>
          <w:sz w:val="22"/>
          <w:szCs w:val="22"/>
        </w:rPr>
        <w:t>It is likely that a response will be provided</w:t>
      </w:r>
      <w:r w:rsidR="00160AB5" w:rsidRPr="00476F07">
        <w:rPr>
          <w:rFonts w:ascii="Gill Sans Nova Light" w:hAnsi="Gill Sans Nova Light"/>
          <w:sz w:val="22"/>
          <w:szCs w:val="22"/>
        </w:rPr>
        <w:t xml:space="preserve"> </w:t>
      </w:r>
      <w:r w:rsidR="00ED69A2" w:rsidRPr="00476F07">
        <w:rPr>
          <w:rFonts w:ascii="Gill Sans Nova Light" w:hAnsi="Gill Sans Nova Light"/>
          <w:sz w:val="22"/>
          <w:szCs w:val="22"/>
        </w:rPr>
        <w:t xml:space="preserve">more quickly that this </w:t>
      </w:r>
      <w:r w:rsidR="00E00045" w:rsidRPr="00476F07">
        <w:rPr>
          <w:rFonts w:ascii="Gill Sans Nova Light" w:hAnsi="Gill Sans Nova Light"/>
          <w:sz w:val="22"/>
          <w:szCs w:val="22"/>
        </w:rPr>
        <w:t xml:space="preserve">but equally, </w:t>
      </w:r>
      <w:r w:rsidR="00E73133" w:rsidRPr="00476F07">
        <w:rPr>
          <w:rFonts w:ascii="Gill Sans Nova Light" w:hAnsi="Gill Sans Nova Light"/>
          <w:sz w:val="22"/>
          <w:szCs w:val="22"/>
        </w:rPr>
        <w:t>in exceptional circumstances</w:t>
      </w:r>
      <w:r w:rsidR="00E00045" w:rsidRPr="00476F07">
        <w:rPr>
          <w:rFonts w:ascii="Gill Sans Nova Light" w:hAnsi="Gill Sans Nova Light"/>
          <w:sz w:val="22"/>
          <w:szCs w:val="22"/>
        </w:rPr>
        <w:t>,</w:t>
      </w:r>
      <w:r w:rsidR="00E73133" w:rsidRPr="00476F07">
        <w:rPr>
          <w:rFonts w:ascii="Gill Sans Nova Light" w:hAnsi="Gill Sans Nova Light"/>
          <w:sz w:val="22"/>
          <w:szCs w:val="22"/>
        </w:rPr>
        <w:t xml:space="preserve"> this may not be possible, for example during residentials, school holidays, power outages etc.</w:t>
      </w:r>
      <w:r w:rsidR="0022205A" w:rsidRPr="00476F07">
        <w:rPr>
          <w:rFonts w:ascii="Gill Sans Nova Light" w:hAnsi="Gill Sans Nova Light"/>
          <w:sz w:val="22"/>
          <w:szCs w:val="22"/>
        </w:rPr>
        <w:t xml:space="preserve"> Where an immediate answer cannot be provided a holding email and subsequent update emails will be sent.</w:t>
      </w:r>
    </w:p>
    <w:p w14:paraId="139593D2" w14:textId="77777777" w:rsidR="0022205A" w:rsidRPr="00476F07" w:rsidRDefault="0022205A" w:rsidP="002B2276">
      <w:pPr>
        <w:jc w:val="both"/>
        <w:rPr>
          <w:rFonts w:ascii="Gill Sans Nova Light" w:hAnsi="Gill Sans Nova Light"/>
          <w:sz w:val="22"/>
          <w:szCs w:val="22"/>
        </w:rPr>
      </w:pPr>
    </w:p>
    <w:p w14:paraId="2B732E6C" w14:textId="752226DA" w:rsidR="00301E7F" w:rsidRPr="00476F07" w:rsidRDefault="00E73133" w:rsidP="002B2276">
      <w:pPr>
        <w:jc w:val="both"/>
        <w:rPr>
          <w:rFonts w:ascii="Gill Sans Nova Light" w:hAnsi="Gill Sans Nova Light"/>
          <w:sz w:val="22"/>
          <w:szCs w:val="22"/>
        </w:rPr>
      </w:pPr>
      <w:r w:rsidRPr="00476F07">
        <w:rPr>
          <w:rFonts w:ascii="Gill Sans Nova Light" w:hAnsi="Gill Sans Nova Light"/>
          <w:sz w:val="22"/>
          <w:szCs w:val="22"/>
        </w:rPr>
        <w:t>After visits</w:t>
      </w:r>
      <w:r w:rsidR="00FA1320" w:rsidRPr="00476F07">
        <w:rPr>
          <w:rFonts w:ascii="Gill Sans Nova Light" w:hAnsi="Gill Sans Nova Light"/>
          <w:sz w:val="22"/>
          <w:szCs w:val="22"/>
        </w:rPr>
        <w:t>,</w:t>
      </w:r>
      <w:r w:rsidRPr="00476F07">
        <w:rPr>
          <w:rFonts w:ascii="Gill Sans Nova Light" w:hAnsi="Gill Sans Nova Light"/>
          <w:sz w:val="22"/>
          <w:szCs w:val="22"/>
        </w:rPr>
        <w:t xml:space="preserve"> the </w:t>
      </w:r>
      <w:r w:rsidR="0022205A" w:rsidRPr="00476F07">
        <w:rPr>
          <w:rFonts w:ascii="Gill Sans Nova Light" w:hAnsi="Gill Sans Nova Light"/>
          <w:sz w:val="22"/>
          <w:szCs w:val="22"/>
        </w:rPr>
        <w:t>s</w:t>
      </w:r>
      <w:r w:rsidRPr="00476F07">
        <w:rPr>
          <w:rFonts w:ascii="Gill Sans Nova Light" w:hAnsi="Gill Sans Nova Light"/>
          <w:sz w:val="22"/>
          <w:szCs w:val="22"/>
        </w:rPr>
        <w:t xml:space="preserve">chool </w:t>
      </w:r>
      <w:r w:rsidR="0022205A" w:rsidRPr="00476F07">
        <w:rPr>
          <w:rFonts w:ascii="Gill Sans Nova Light" w:hAnsi="Gill Sans Nova Light"/>
          <w:sz w:val="22"/>
          <w:szCs w:val="22"/>
        </w:rPr>
        <w:t>e</w:t>
      </w:r>
      <w:r w:rsidR="00E55BE0" w:rsidRPr="00476F07">
        <w:rPr>
          <w:rFonts w:ascii="Gill Sans Nova Light" w:hAnsi="Gill Sans Nova Light"/>
          <w:sz w:val="22"/>
          <w:szCs w:val="22"/>
        </w:rPr>
        <w:t>ffectiveness</w:t>
      </w:r>
      <w:r w:rsidRPr="00476F07">
        <w:rPr>
          <w:rFonts w:ascii="Gill Sans Nova Light" w:hAnsi="Gill Sans Nova Light"/>
          <w:sz w:val="22"/>
          <w:szCs w:val="22"/>
        </w:rPr>
        <w:t xml:space="preserve"> </w:t>
      </w:r>
      <w:r w:rsidR="0022205A" w:rsidRPr="00476F07">
        <w:rPr>
          <w:rFonts w:ascii="Gill Sans Nova Light" w:hAnsi="Gill Sans Nova Light"/>
          <w:sz w:val="22"/>
          <w:szCs w:val="22"/>
        </w:rPr>
        <w:t>t</w:t>
      </w:r>
      <w:r w:rsidRPr="00476F07">
        <w:rPr>
          <w:rFonts w:ascii="Gill Sans Nova Light" w:hAnsi="Gill Sans Nova Light"/>
          <w:sz w:val="22"/>
          <w:szCs w:val="22"/>
        </w:rPr>
        <w:t xml:space="preserve">eam and the </w:t>
      </w:r>
      <w:r w:rsidR="0022205A" w:rsidRPr="00476F07">
        <w:rPr>
          <w:rFonts w:ascii="Gill Sans Nova Light" w:hAnsi="Gill Sans Nova Light"/>
          <w:sz w:val="22"/>
          <w:szCs w:val="22"/>
        </w:rPr>
        <w:t>f</w:t>
      </w:r>
      <w:r w:rsidRPr="00476F07">
        <w:rPr>
          <w:rFonts w:ascii="Gill Sans Nova Light" w:hAnsi="Gill Sans Nova Light"/>
          <w:sz w:val="22"/>
          <w:szCs w:val="22"/>
        </w:rPr>
        <w:t xml:space="preserve">inance </w:t>
      </w:r>
      <w:r w:rsidR="0022205A" w:rsidRPr="00476F07">
        <w:rPr>
          <w:rFonts w:ascii="Gill Sans Nova Light" w:hAnsi="Gill Sans Nova Light"/>
          <w:sz w:val="22"/>
          <w:szCs w:val="22"/>
        </w:rPr>
        <w:t>l</w:t>
      </w:r>
      <w:r w:rsidRPr="00476F07">
        <w:rPr>
          <w:rFonts w:ascii="Gill Sans Nova Light" w:hAnsi="Gill Sans Nova Light"/>
          <w:sz w:val="22"/>
          <w:szCs w:val="22"/>
        </w:rPr>
        <w:t xml:space="preserve">eads will provide a report or a note of visit. </w:t>
      </w:r>
      <w:r w:rsidR="00C54069" w:rsidRPr="00476F07">
        <w:rPr>
          <w:rFonts w:ascii="Gill Sans Nova Light" w:hAnsi="Gill Sans Nova Light"/>
          <w:sz w:val="22"/>
          <w:szCs w:val="22"/>
        </w:rPr>
        <w:t xml:space="preserve"> </w:t>
      </w:r>
      <w:r w:rsidRPr="00476F07">
        <w:rPr>
          <w:rFonts w:ascii="Gill Sans Nova Light" w:hAnsi="Gill Sans Nova Light"/>
          <w:sz w:val="22"/>
          <w:szCs w:val="22"/>
        </w:rPr>
        <w:t>In normal circumstances r</w:t>
      </w:r>
      <w:r w:rsidR="00301E7F" w:rsidRPr="00476F07">
        <w:rPr>
          <w:rFonts w:ascii="Gill Sans Nova Light" w:hAnsi="Gill Sans Nova Light"/>
          <w:sz w:val="22"/>
          <w:szCs w:val="22"/>
        </w:rPr>
        <w:t>eports</w:t>
      </w:r>
      <w:r w:rsidRPr="00476F07">
        <w:rPr>
          <w:rFonts w:ascii="Gill Sans Nova Light" w:hAnsi="Gill Sans Nova Light"/>
          <w:sz w:val="22"/>
          <w:szCs w:val="22"/>
        </w:rPr>
        <w:t xml:space="preserve"> and notes of visits</w:t>
      </w:r>
      <w:r w:rsidR="00301E7F" w:rsidRPr="00476F07">
        <w:rPr>
          <w:rFonts w:ascii="Gill Sans Nova Light" w:hAnsi="Gill Sans Nova Light"/>
          <w:sz w:val="22"/>
          <w:szCs w:val="22"/>
        </w:rPr>
        <w:t xml:space="preserve"> </w:t>
      </w:r>
      <w:r w:rsidRPr="00476F07">
        <w:rPr>
          <w:rFonts w:ascii="Gill Sans Nova Light" w:hAnsi="Gill Sans Nova Light"/>
          <w:sz w:val="22"/>
          <w:szCs w:val="22"/>
        </w:rPr>
        <w:t xml:space="preserve">from </w:t>
      </w:r>
      <w:r w:rsidR="00301E7F" w:rsidRPr="00476F07">
        <w:rPr>
          <w:rFonts w:ascii="Gill Sans Nova Light" w:hAnsi="Gill Sans Nova Light"/>
          <w:sz w:val="22"/>
          <w:szCs w:val="22"/>
        </w:rPr>
        <w:t>the S</w:t>
      </w:r>
      <w:r w:rsidR="00E55BE0" w:rsidRPr="00476F07">
        <w:rPr>
          <w:rFonts w:ascii="Gill Sans Nova Light" w:hAnsi="Gill Sans Nova Light"/>
          <w:sz w:val="22"/>
          <w:szCs w:val="22"/>
        </w:rPr>
        <w:t>E</w:t>
      </w:r>
      <w:r w:rsidR="00301E7F" w:rsidRPr="00476F07">
        <w:rPr>
          <w:rFonts w:ascii="Gill Sans Nova Light" w:hAnsi="Gill Sans Nova Light"/>
          <w:sz w:val="22"/>
          <w:szCs w:val="22"/>
        </w:rPr>
        <w:t>Ls, QA</w:t>
      </w:r>
      <w:r w:rsidR="0022205A" w:rsidRPr="00476F07">
        <w:rPr>
          <w:rFonts w:ascii="Gill Sans Nova Light" w:hAnsi="Gill Sans Nova Light"/>
          <w:sz w:val="22"/>
          <w:szCs w:val="22"/>
        </w:rPr>
        <w:t>L</w:t>
      </w:r>
      <w:r w:rsidR="00301E7F" w:rsidRPr="00476F07">
        <w:rPr>
          <w:rFonts w:ascii="Gill Sans Nova Light" w:hAnsi="Gill Sans Nova Light"/>
          <w:sz w:val="22"/>
          <w:szCs w:val="22"/>
        </w:rPr>
        <w:t xml:space="preserve">, </w:t>
      </w:r>
      <w:r w:rsidR="0022205A" w:rsidRPr="00476F07">
        <w:rPr>
          <w:rFonts w:ascii="Gill Sans Nova Light" w:hAnsi="Gill Sans Nova Light"/>
          <w:sz w:val="22"/>
          <w:szCs w:val="22"/>
        </w:rPr>
        <w:t>f</w:t>
      </w:r>
      <w:r w:rsidR="00301E7F" w:rsidRPr="00476F07">
        <w:rPr>
          <w:rFonts w:ascii="Gill Sans Nova Light" w:hAnsi="Gill Sans Nova Light"/>
          <w:sz w:val="22"/>
          <w:szCs w:val="22"/>
        </w:rPr>
        <w:t xml:space="preserve">inance </w:t>
      </w:r>
      <w:r w:rsidR="0022205A" w:rsidRPr="00476F07">
        <w:rPr>
          <w:rFonts w:ascii="Gill Sans Nova Light" w:hAnsi="Gill Sans Nova Light"/>
          <w:sz w:val="22"/>
          <w:szCs w:val="22"/>
        </w:rPr>
        <w:t>l</w:t>
      </w:r>
      <w:r w:rsidR="00301E7F" w:rsidRPr="00476F07">
        <w:rPr>
          <w:rFonts w:ascii="Gill Sans Nova Light" w:hAnsi="Gill Sans Nova Light"/>
          <w:sz w:val="22"/>
          <w:szCs w:val="22"/>
        </w:rPr>
        <w:t xml:space="preserve">eads etc </w:t>
      </w:r>
      <w:r w:rsidRPr="00476F07">
        <w:rPr>
          <w:rFonts w:ascii="Gill Sans Nova Light" w:hAnsi="Gill Sans Nova Light"/>
          <w:sz w:val="22"/>
          <w:szCs w:val="22"/>
        </w:rPr>
        <w:t xml:space="preserve">will </w:t>
      </w:r>
      <w:r w:rsidR="00301E7F" w:rsidRPr="00476F07">
        <w:rPr>
          <w:rFonts w:ascii="Gill Sans Nova Light" w:hAnsi="Gill Sans Nova Light"/>
          <w:sz w:val="22"/>
          <w:szCs w:val="22"/>
        </w:rPr>
        <w:t xml:space="preserve">be received within </w:t>
      </w:r>
      <w:r w:rsidR="0022205A" w:rsidRPr="00476F07">
        <w:rPr>
          <w:rFonts w:ascii="Gill Sans Nova Light" w:hAnsi="Gill Sans Nova Light"/>
          <w:sz w:val="22"/>
          <w:szCs w:val="22"/>
        </w:rPr>
        <w:t>five</w:t>
      </w:r>
      <w:r w:rsidR="00301E7F" w:rsidRPr="00476F07">
        <w:rPr>
          <w:rFonts w:ascii="Gill Sans Nova Light" w:hAnsi="Gill Sans Nova Light"/>
          <w:sz w:val="22"/>
          <w:szCs w:val="22"/>
        </w:rPr>
        <w:t xml:space="preserve"> working days, and similarly any response to </w:t>
      </w:r>
      <w:r w:rsidR="004923DF" w:rsidRPr="00476F07">
        <w:rPr>
          <w:rFonts w:ascii="Gill Sans Nova Light" w:hAnsi="Gill Sans Nova Light"/>
          <w:sz w:val="22"/>
          <w:szCs w:val="22"/>
        </w:rPr>
        <w:t>the factual accuracy of t</w:t>
      </w:r>
      <w:r w:rsidR="00301E7F" w:rsidRPr="00476F07">
        <w:rPr>
          <w:rFonts w:ascii="Gill Sans Nova Light" w:hAnsi="Gill Sans Nova Light"/>
          <w:sz w:val="22"/>
          <w:szCs w:val="22"/>
        </w:rPr>
        <w:t xml:space="preserve">his report should be within </w:t>
      </w:r>
      <w:r w:rsidR="0022205A" w:rsidRPr="00476F07">
        <w:rPr>
          <w:rFonts w:ascii="Gill Sans Nova Light" w:hAnsi="Gill Sans Nova Light"/>
          <w:sz w:val="22"/>
          <w:szCs w:val="22"/>
        </w:rPr>
        <w:t>five</w:t>
      </w:r>
      <w:r w:rsidR="00301E7F" w:rsidRPr="00476F07">
        <w:rPr>
          <w:rFonts w:ascii="Gill Sans Nova Light" w:hAnsi="Gill Sans Nova Light"/>
          <w:sz w:val="22"/>
          <w:szCs w:val="22"/>
        </w:rPr>
        <w:t xml:space="preserve"> days. The central team will then circulate the report with the agreed stakeholders within a further </w:t>
      </w:r>
      <w:r w:rsidR="0022205A" w:rsidRPr="00476F07">
        <w:rPr>
          <w:rFonts w:ascii="Gill Sans Nova Light" w:hAnsi="Gill Sans Nova Light"/>
          <w:sz w:val="22"/>
          <w:szCs w:val="22"/>
        </w:rPr>
        <w:t>five</w:t>
      </w:r>
      <w:r w:rsidR="00301E7F" w:rsidRPr="00476F07">
        <w:rPr>
          <w:rFonts w:ascii="Gill Sans Nova Light" w:hAnsi="Gill Sans Nova Light"/>
          <w:sz w:val="22"/>
          <w:szCs w:val="22"/>
        </w:rPr>
        <w:t xml:space="preserve"> days.</w:t>
      </w:r>
      <w:r w:rsidR="00974775" w:rsidRPr="00476F07">
        <w:rPr>
          <w:rFonts w:ascii="Gill Sans Nova Light" w:hAnsi="Gill Sans Nova Light"/>
          <w:sz w:val="22"/>
          <w:szCs w:val="22"/>
        </w:rPr>
        <w:t xml:space="preserve"> </w:t>
      </w:r>
    </w:p>
    <w:p w14:paraId="7CC8A884" w14:textId="77777777" w:rsidR="00EC5BD5" w:rsidRPr="00476F07" w:rsidRDefault="00EC5BD5" w:rsidP="002B2276">
      <w:pPr>
        <w:jc w:val="both"/>
        <w:rPr>
          <w:rFonts w:ascii="Gill Sans Nova Light" w:hAnsi="Gill Sans Nova Light"/>
          <w:sz w:val="22"/>
          <w:szCs w:val="22"/>
        </w:rPr>
      </w:pPr>
    </w:p>
    <w:p w14:paraId="6C942DAF" w14:textId="65CFE720" w:rsidR="00EC5BD5" w:rsidRPr="00476F07" w:rsidRDefault="5D85A722" w:rsidP="755E4F6E">
      <w:pPr>
        <w:jc w:val="both"/>
        <w:rPr>
          <w:rFonts w:ascii="Gill Sans Nova Light" w:hAnsi="Gill Sans Nova Light"/>
          <w:sz w:val="22"/>
          <w:szCs w:val="22"/>
        </w:rPr>
      </w:pPr>
      <w:r w:rsidRPr="00476F07">
        <w:rPr>
          <w:rFonts w:ascii="Gill Sans Nova Light" w:hAnsi="Gill Sans Nova Light"/>
          <w:sz w:val="22"/>
          <w:szCs w:val="22"/>
        </w:rPr>
        <w:t xml:space="preserve">Finance </w:t>
      </w:r>
      <w:r w:rsidR="0022205A" w:rsidRPr="00476F07">
        <w:rPr>
          <w:rFonts w:ascii="Gill Sans Nova Light" w:hAnsi="Gill Sans Nova Light"/>
          <w:sz w:val="22"/>
          <w:szCs w:val="22"/>
        </w:rPr>
        <w:t>l</w:t>
      </w:r>
      <w:r w:rsidRPr="00476F07">
        <w:rPr>
          <w:rFonts w:ascii="Gill Sans Nova Light" w:hAnsi="Gill Sans Nova Light"/>
          <w:sz w:val="22"/>
          <w:szCs w:val="22"/>
        </w:rPr>
        <w:t xml:space="preserve">eads will make </w:t>
      </w:r>
      <w:r w:rsidR="40486767" w:rsidRPr="00476F07">
        <w:rPr>
          <w:rFonts w:ascii="Gill Sans Nova Light" w:hAnsi="Gill Sans Nova Light"/>
          <w:sz w:val="22"/>
          <w:szCs w:val="22"/>
        </w:rPr>
        <w:t>regular</w:t>
      </w:r>
      <w:r w:rsidRPr="00476F07">
        <w:rPr>
          <w:rFonts w:ascii="Gill Sans Nova Light" w:hAnsi="Gill Sans Nova Light"/>
          <w:sz w:val="22"/>
          <w:szCs w:val="22"/>
        </w:rPr>
        <w:t xml:space="preserve"> visits to schools.  Details of the visit will be agreed prior to the meeting.  It is expected that each visit should conclude with or include a </w:t>
      </w:r>
      <w:r w:rsidR="14DFE416" w:rsidRPr="00476F07">
        <w:rPr>
          <w:rFonts w:ascii="Gill Sans Nova Light" w:hAnsi="Gill Sans Nova Light"/>
          <w:sz w:val="22"/>
          <w:szCs w:val="22"/>
        </w:rPr>
        <w:t xml:space="preserve">meeting with the </w:t>
      </w:r>
      <w:r w:rsidR="00B5147F">
        <w:rPr>
          <w:rFonts w:ascii="Gill Sans Nova Light" w:hAnsi="Gill Sans Nova Light"/>
          <w:sz w:val="22"/>
          <w:szCs w:val="22"/>
        </w:rPr>
        <w:t>Headteacher</w:t>
      </w:r>
      <w:r w:rsidR="14DFE416" w:rsidRPr="00476F07">
        <w:rPr>
          <w:rFonts w:ascii="Gill Sans Nova Light" w:hAnsi="Gill Sans Nova Light"/>
          <w:sz w:val="22"/>
          <w:szCs w:val="22"/>
        </w:rPr>
        <w:t xml:space="preserve"> to share </w:t>
      </w:r>
      <w:r w:rsidRPr="00476F07">
        <w:rPr>
          <w:rFonts w:ascii="Gill Sans Nova Light" w:hAnsi="Gill Sans Nova Light"/>
          <w:sz w:val="22"/>
          <w:szCs w:val="22"/>
        </w:rPr>
        <w:t xml:space="preserve">an </w:t>
      </w:r>
      <w:r w:rsidR="14DFE416" w:rsidRPr="00476F07">
        <w:rPr>
          <w:rFonts w:ascii="Gill Sans Nova Light" w:hAnsi="Gill Sans Nova Light"/>
          <w:sz w:val="22"/>
          <w:szCs w:val="22"/>
        </w:rPr>
        <w:t xml:space="preserve">overview of </w:t>
      </w:r>
      <w:r w:rsidRPr="00476F07">
        <w:rPr>
          <w:rFonts w:ascii="Gill Sans Nova Light" w:hAnsi="Gill Sans Nova Light"/>
          <w:sz w:val="22"/>
          <w:szCs w:val="22"/>
        </w:rPr>
        <w:t xml:space="preserve">the key aspects of the visit to ensure that the </w:t>
      </w:r>
      <w:r w:rsidR="00B5147F">
        <w:rPr>
          <w:rFonts w:ascii="Gill Sans Nova Light" w:hAnsi="Gill Sans Nova Light"/>
          <w:sz w:val="22"/>
          <w:szCs w:val="22"/>
        </w:rPr>
        <w:t>Headteacher</w:t>
      </w:r>
      <w:r w:rsidRPr="00476F07">
        <w:rPr>
          <w:rFonts w:ascii="Gill Sans Nova Light" w:hAnsi="Gill Sans Nova Light"/>
          <w:sz w:val="22"/>
          <w:szCs w:val="22"/>
        </w:rPr>
        <w:t xml:space="preserve"> is aware of any pressing issues.  </w:t>
      </w:r>
      <w:r w:rsidR="01B307D2" w:rsidRPr="00476F07">
        <w:rPr>
          <w:rFonts w:ascii="Gill Sans Nova Light" w:hAnsi="Gill Sans Nova Light"/>
          <w:sz w:val="22"/>
          <w:szCs w:val="22"/>
        </w:rPr>
        <w:t xml:space="preserve">These visits are also an opportunity for the </w:t>
      </w:r>
      <w:r w:rsidR="00B5147F">
        <w:rPr>
          <w:rFonts w:ascii="Gill Sans Nova Light" w:hAnsi="Gill Sans Nova Light"/>
          <w:sz w:val="22"/>
          <w:szCs w:val="22"/>
        </w:rPr>
        <w:t>Headteacher</w:t>
      </w:r>
      <w:r w:rsidR="01B307D2" w:rsidRPr="00476F07">
        <w:rPr>
          <w:rFonts w:ascii="Gill Sans Nova Light" w:hAnsi="Gill Sans Nova Light"/>
          <w:sz w:val="22"/>
          <w:szCs w:val="22"/>
        </w:rPr>
        <w:t xml:space="preserve"> to seek support, clarification o</w:t>
      </w:r>
      <w:r w:rsidR="0370FDF6" w:rsidRPr="00476F07">
        <w:rPr>
          <w:rFonts w:ascii="Gill Sans Nova Light" w:hAnsi="Gill Sans Nova Light"/>
          <w:sz w:val="22"/>
          <w:szCs w:val="22"/>
        </w:rPr>
        <w:t>r</w:t>
      </w:r>
      <w:r w:rsidR="01B307D2" w:rsidRPr="00476F07">
        <w:rPr>
          <w:rFonts w:ascii="Gill Sans Nova Light" w:hAnsi="Gill Sans Nova Light"/>
          <w:sz w:val="22"/>
          <w:szCs w:val="22"/>
        </w:rPr>
        <w:t xml:space="preserve"> guidance.</w:t>
      </w:r>
    </w:p>
    <w:p w14:paraId="5D99D2F9" w14:textId="77777777" w:rsidR="00C40765" w:rsidRPr="00476F07" w:rsidRDefault="00C40765" w:rsidP="755E4F6E">
      <w:pPr>
        <w:jc w:val="both"/>
        <w:rPr>
          <w:rFonts w:ascii="Gill Sans Nova Light" w:hAnsi="Gill Sans Nova Light"/>
        </w:rPr>
      </w:pPr>
    </w:p>
    <w:p w14:paraId="38F5D481" w14:textId="39941736" w:rsidR="00EC5BD5" w:rsidRPr="00476F07" w:rsidRDefault="60635654" w:rsidP="002B2276">
      <w:pPr>
        <w:jc w:val="both"/>
        <w:rPr>
          <w:rFonts w:ascii="Gill Sans Nova Light" w:hAnsi="Gill Sans Nova Light"/>
          <w:sz w:val="22"/>
          <w:szCs w:val="22"/>
        </w:rPr>
      </w:pPr>
      <w:r w:rsidRPr="00476F07">
        <w:rPr>
          <w:rFonts w:ascii="Gill Sans Nova Light" w:hAnsi="Gill Sans Nova Light"/>
          <w:sz w:val="22"/>
          <w:szCs w:val="22"/>
        </w:rPr>
        <w:t xml:space="preserve">The reasons for a visit may vary but are expected to include accounts review (including budgets and forecasting), finance, review of capital project budgets funded by revenue and SCR assurance work </w:t>
      </w:r>
      <w:r w:rsidRPr="00476F07">
        <w:rPr>
          <w:rFonts w:ascii="Gill Sans Nova Light" w:hAnsi="Gill Sans Nova Light"/>
          <w:sz w:val="22"/>
          <w:szCs w:val="22"/>
        </w:rPr>
        <w:lastRenderedPageBreak/>
        <w:t xml:space="preserve">and on occasion attendance at a </w:t>
      </w:r>
      <w:r w:rsidR="00E673E9" w:rsidRPr="00476F07">
        <w:rPr>
          <w:rFonts w:ascii="Gill Sans Nova Light" w:hAnsi="Gill Sans Nova Light"/>
          <w:sz w:val="22"/>
          <w:szCs w:val="22"/>
        </w:rPr>
        <w:t>f</w:t>
      </w:r>
      <w:r w:rsidRPr="00476F07">
        <w:rPr>
          <w:rFonts w:ascii="Gill Sans Nova Light" w:hAnsi="Gill Sans Nova Light"/>
          <w:sz w:val="22"/>
          <w:szCs w:val="22"/>
        </w:rPr>
        <w:t xml:space="preserve">inance and </w:t>
      </w:r>
      <w:r w:rsidR="00E673E9" w:rsidRPr="00476F07">
        <w:rPr>
          <w:rFonts w:ascii="Gill Sans Nova Light" w:hAnsi="Gill Sans Nova Light"/>
          <w:sz w:val="22"/>
          <w:szCs w:val="22"/>
        </w:rPr>
        <w:t>r</w:t>
      </w:r>
      <w:r w:rsidRPr="00476F07">
        <w:rPr>
          <w:rFonts w:ascii="Gill Sans Nova Light" w:hAnsi="Gill Sans Nova Light"/>
          <w:sz w:val="22"/>
          <w:szCs w:val="22"/>
        </w:rPr>
        <w:t xml:space="preserve">esources </w:t>
      </w:r>
      <w:r w:rsidR="00E673E9" w:rsidRPr="00476F07">
        <w:rPr>
          <w:rFonts w:ascii="Gill Sans Nova Light" w:hAnsi="Gill Sans Nova Light"/>
          <w:sz w:val="22"/>
          <w:szCs w:val="22"/>
        </w:rPr>
        <w:t>c</w:t>
      </w:r>
      <w:r w:rsidRPr="00476F07">
        <w:rPr>
          <w:rFonts w:ascii="Gill Sans Nova Light" w:hAnsi="Gill Sans Nova Light"/>
          <w:sz w:val="22"/>
          <w:szCs w:val="22"/>
        </w:rPr>
        <w:t>ommittee. It is expected that visits will be termly (minimum) and be a mix of in person and online.</w:t>
      </w:r>
    </w:p>
    <w:p w14:paraId="1922C003" w14:textId="77777777" w:rsidR="00E97E6E" w:rsidRPr="00476F07" w:rsidRDefault="00E97E6E" w:rsidP="002B2276">
      <w:pPr>
        <w:jc w:val="both"/>
        <w:rPr>
          <w:rFonts w:ascii="Gill Sans Nova Light" w:hAnsi="Gill Sans Nova Light"/>
          <w:sz w:val="22"/>
          <w:szCs w:val="22"/>
        </w:rPr>
      </w:pPr>
    </w:p>
    <w:p w14:paraId="0A9E0BEC" w14:textId="594DCE8D" w:rsidR="00E97E6E" w:rsidRPr="00476F07" w:rsidRDefault="00E97E6E" w:rsidP="002B2276">
      <w:pPr>
        <w:jc w:val="both"/>
        <w:rPr>
          <w:rFonts w:ascii="Gill Sans Nova Light" w:hAnsi="Gill Sans Nova Light"/>
          <w:sz w:val="22"/>
          <w:szCs w:val="22"/>
        </w:rPr>
      </w:pPr>
      <w:r w:rsidRPr="00476F07">
        <w:rPr>
          <w:rFonts w:ascii="Gill Sans Nova Light" w:hAnsi="Gill Sans Nova Light"/>
          <w:sz w:val="22"/>
          <w:szCs w:val="22"/>
        </w:rPr>
        <w:t>Members of the ELT are always available on Friday mornings between 11 and 12</w:t>
      </w:r>
      <w:r w:rsidR="00425F6C" w:rsidRPr="00476F07">
        <w:rPr>
          <w:rFonts w:ascii="Gill Sans Nova Light" w:hAnsi="Gill Sans Nova Light"/>
          <w:sz w:val="22"/>
          <w:szCs w:val="22"/>
        </w:rPr>
        <w:t xml:space="preserve">pm for </w:t>
      </w:r>
      <w:r w:rsidR="00B5147F">
        <w:rPr>
          <w:rFonts w:ascii="Gill Sans Nova Light" w:hAnsi="Gill Sans Nova Light"/>
          <w:sz w:val="22"/>
          <w:szCs w:val="22"/>
        </w:rPr>
        <w:t>Headteacher</w:t>
      </w:r>
      <w:r w:rsidR="00425F6C" w:rsidRPr="00476F07">
        <w:rPr>
          <w:rFonts w:ascii="Gill Sans Nova Light" w:hAnsi="Gill Sans Nova Light"/>
          <w:sz w:val="22"/>
          <w:szCs w:val="22"/>
        </w:rPr>
        <w:t>s to contact should they need support with anything</w:t>
      </w:r>
      <w:r w:rsidR="004F5E18" w:rsidRPr="00476F07">
        <w:rPr>
          <w:rFonts w:ascii="Gill Sans Nova Light" w:hAnsi="Gill Sans Nova Light"/>
          <w:sz w:val="22"/>
          <w:szCs w:val="22"/>
        </w:rPr>
        <w:t xml:space="preserve">. </w:t>
      </w:r>
    </w:p>
    <w:p w14:paraId="01CA2DEC" w14:textId="77777777" w:rsidR="00817C01" w:rsidRPr="00476F07" w:rsidRDefault="00817C01" w:rsidP="002B2276">
      <w:pPr>
        <w:jc w:val="both"/>
        <w:rPr>
          <w:rFonts w:ascii="Gill Sans Nova Light" w:hAnsi="Gill Sans Nova Light"/>
          <w:sz w:val="22"/>
          <w:szCs w:val="22"/>
        </w:rPr>
      </w:pPr>
    </w:p>
    <w:p w14:paraId="5B947077" w14:textId="0B122336" w:rsidR="00817C01" w:rsidRPr="00476F07" w:rsidRDefault="00817C01" w:rsidP="002B2276">
      <w:pPr>
        <w:jc w:val="both"/>
        <w:rPr>
          <w:rFonts w:ascii="Gill Sans Nova Light" w:hAnsi="Gill Sans Nova Light"/>
          <w:color w:val="FF0000"/>
          <w:sz w:val="22"/>
          <w:szCs w:val="22"/>
        </w:rPr>
      </w:pPr>
      <w:r w:rsidRPr="00476F07">
        <w:rPr>
          <w:rFonts w:ascii="Gill Sans Nova Light" w:hAnsi="Gill Sans Nova Light"/>
          <w:sz w:val="22"/>
          <w:szCs w:val="22"/>
        </w:rPr>
        <w:t>A</w:t>
      </w:r>
      <w:r w:rsidR="00967985" w:rsidRPr="00476F07">
        <w:rPr>
          <w:rFonts w:ascii="Gill Sans Nova Light" w:hAnsi="Gill Sans Nova Light"/>
          <w:sz w:val="22"/>
          <w:szCs w:val="22"/>
        </w:rPr>
        <w:t>t</w:t>
      </w:r>
      <w:r w:rsidRPr="00476F07">
        <w:rPr>
          <w:rFonts w:ascii="Gill Sans Nova Light" w:hAnsi="Gill Sans Nova Light"/>
          <w:sz w:val="22"/>
          <w:szCs w:val="22"/>
        </w:rPr>
        <w:t xml:space="preserve"> the end of each term all staff should </w:t>
      </w:r>
      <w:r w:rsidR="00967985" w:rsidRPr="00476F07">
        <w:rPr>
          <w:rFonts w:ascii="Gill Sans Nova Light" w:hAnsi="Gill Sans Nova Light"/>
          <w:sz w:val="22"/>
          <w:szCs w:val="22"/>
        </w:rPr>
        <w:t>put on the out of office reply on emails.</w:t>
      </w:r>
    </w:p>
    <w:p w14:paraId="1B5161D0" w14:textId="6B45CCC8" w:rsidR="00762DC1" w:rsidRPr="00476F07" w:rsidRDefault="00B46360" w:rsidP="002B34AC">
      <w:pPr>
        <w:pStyle w:val="Heading1"/>
        <w:jc w:val="both"/>
      </w:pPr>
      <w:bookmarkStart w:id="46" w:name="_Toc384736769"/>
      <w:bookmarkStart w:id="47" w:name="_Toc175658319"/>
      <w:r w:rsidRPr="00476F07">
        <w:t>7</w:t>
      </w:r>
      <w:r w:rsidR="00762DC1" w:rsidRPr="00476F07">
        <w:t>. S</w:t>
      </w:r>
      <w:r w:rsidR="009A2EE2" w:rsidRPr="00476F07">
        <w:t>chool development</w:t>
      </w:r>
      <w:r w:rsidR="00762DC1" w:rsidRPr="00476F07">
        <w:t xml:space="preserve"> planning</w:t>
      </w:r>
      <w:bookmarkEnd w:id="46"/>
      <w:bookmarkEnd w:id="47"/>
    </w:p>
    <w:p w14:paraId="1646B73B" w14:textId="77777777" w:rsidR="00EE1BC5" w:rsidRPr="00476F07" w:rsidRDefault="00EE1BC5" w:rsidP="002B34AC">
      <w:pPr>
        <w:pStyle w:val="Heading2"/>
      </w:pPr>
      <w:bookmarkStart w:id="48" w:name="_Toc175658320"/>
      <w:bookmarkStart w:id="49" w:name="_Toc384736770"/>
      <w:r w:rsidRPr="00476F07">
        <w:t>Planning and evaluation rationale</w:t>
      </w:r>
      <w:bookmarkEnd w:id="48"/>
    </w:p>
    <w:p w14:paraId="31F01B7D" w14:textId="77777777" w:rsidR="00EE1BC5" w:rsidRPr="00476F07" w:rsidRDefault="00EE1BC5" w:rsidP="00EE1BC5">
      <w:pPr>
        <w:jc w:val="both"/>
        <w:rPr>
          <w:rFonts w:ascii="Gill Sans Nova Light" w:hAnsi="Gill Sans Nova Light"/>
          <w:sz w:val="22"/>
          <w:szCs w:val="22"/>
        </w:rPr>
      </w:pPr>
      <w:r w:rsidRPr="00476F07">
        <w:rPr>
          <w:rFonts w:ascii="Gill Sans Nova Light" w:hAnsi="Gill Sans Nova Light"/>
          <w:sz w:val="22"/>
          <w:szCs w:val="22"/>
        </w:rPr>
        <w:t>Schools will need to demonstrate that:</w:t>
      </w:r>
    </w:p>
    <w:p w14:paraId="635B6812" w14:textId="21448394"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 school’s individual vision drives all actions of the school and links to the trusts vision.</w:t>
      </w:r>
    </w:p>
    <w:p w14:paraId="44B45654" w14:textId="14CC32A5"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they understand the context in which they are operating and the importance of maintaining and developing the Christian character of the school.</w:t>
      </w:r>
    </w:p>
    <w:p w14:paraId="55609B8C" w14:textId="6D25C73E"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they fulfil statutory requirements.</w:t>
      </w:r>
    </w:p>
    <w:p w14:paraId="763C2B30" w14:textId="4E1FF15B"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they have robust systems of self-evaluation which take in all aspects of school performance and exhibit a capacity to identify accurately strengths and areas for improvement.</w:t>
      </w:r>
    </w:p>
    <w:p w14:paraId="7D51CEC3" w14:textId="1CEFB176"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they can analyse and use all information available, whether derived internally or provided externally, to improve outcomes for children.</w:t>
      </w:r>
    </w:p>
    <w:p w14:paraId="467618A2" w14:textId="386E4806"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they take account of the views of pupils, staff, parents, and carers, the LGB, the community and the trust central team.</w:t>
      </w:r>
    </w:p>
    <w:p w14:paraId="3B9BDA31" w14:textId="77777777"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they can work strategically choosing priorities which will maintain what is good and secure improvements in the future, considering where necessary trust priorities.</w:t>
      </w:r>
    </w:p>
    <w:p w14:paraId="650E4D62" w14:textId="77777777"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 development, management and performance of staff is linked to school improvements and individual professional development needs and with senior staff, where appropriate, wider trust need</w:t>
      </w:r>
    </w:p>
    <w:p w14:paraId="70BBA2A8" w14:textId="77777777"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 aspirations they have for the school is a focus for all their work and shared across the establishment</w:t>
      </w:r>
    </w:p>
    <w:p w14:paraId="695C031C" w14:textId="77777777"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 link between budget, priorities and impact is both clear and measurable.</w:t>
      </w:r>
    </w:p>
    <w:p w14:paraId="09F04196" w14:textId="77777777" w:rsidR="00EE1BC5" w:rsidRPr="00476F07" w:rsidRDefault="00EE1BC5" w:rsidP="003D40AA">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there is an alignment of overarching aims, key priorities, and detailed action plans.</w:t>
      </w:r>
    </w:p>
    <w:p w14:paraId="5BAF049E" w14:textId="55162521" w:rsidR="00EE1BC5" w:rsidRPr="00476F07" w:rsidRDefault="00EE1BC5" w:rsidP="002B34AC">
      <w:pPr>
        <w:pStyle w:val="ListParagraph"/>
        <w:numPr>
          <w:ilvl w:val="0"/>
          <w:numId w:val="6"/>
        </w:numPr>
        <w:jc w:val="both"/>
        <w:rPr>
          <w:rFonts w:ascii="Gill Sans Nova Light" w:hAnsi="Gill Sans Nova Light"/>
          <w:sz w:val="22"/>
          <w:szCs w:val="22"/>
        </w:rPr>
      </w:pPr>
      <w:r w:rsidRPr="00476F07">
        <w:rPr>
          <w:rFonts w:ascii="Gill Sans Nova Light" w:hAnsi="Gill Sans Nova Light"/>
          <w:sz w:val="22"/>
          <w:szCs w:val="22"/>
        </w:rPr>
        <w:t xml:space="preserve">the LGB understands the strengths and weaknesses of the school, using notes of visits from the central team to support this understanding and applies best value principles to spending decisions and development plan priorities. </w:t>
      </w:r>
    </w:p>
    <w:p w14:paraId="64511563" w14:textId="77777777" w:rsidR="00EE1BC5" w:rsidRPr="00476F07" w:rsidRDefault="00EE1BC5" w:rsidP="002B34AC">
      <w:pPr>
        <w:pStyle w:val="Heading2"/>
      </w:pPr>
      <w:bookmarkStart w:id="50" w:name="_Toc175658321"/>
      <w:r w:rsidRPr="00476F07">
        <w:t>Self-evaluation.</w:t>
      </w:r>
      <w:bookmarkEnd w:id="50"/>
    </w:p>
    <w:p w14:paraId="15AE57B3" w14:textId="4A395336" w:rsidR="00EE1BC5" w:rsidRPr="00476F07" w:rsidRDefault="00EE1BC5" w:rsidP="00EE1BC5">
      <w:pPr>
        <w:jc w:val="both"/>
        <w:rPr>
          <w:rFonts w:ascii="Gill Sans Nova Light" w:hAnsi="Gill Sans Nova Light"/>
          <w:b/>
          <w:sz w:val="22"/>
          <w:szCs w:val="22"/>
        </w:rPr>
      </w:pPr>
      <w:r w:rsidRPr="00476F07">
        <w:rPr>
          <w:rFonts w:ascii="Gill Sans Nova Light" w:hAnsi="Gill Sans Nova Light" w:cs="Arial"/>
          <w:sz w:val="22"/>
          <w:szCs w:val="22"/>
        </w:rPr>
        <w:t xml:space="preserve">Accurate self-evaluation is the bedrock for securing an effective school. It enables schools to get to know themselves well, identify their agenda for improvement and promote innovative and leading practice. There is a format for recording self-evaluation on the </w:t>
      </w:r>
      <w:r w:rsidR="00954EC7" w:rsidRPr="00476F07">
        <w:rPr>
          <w:rFonts w:ascii="Gill Sans Nova Light" w:hAnsi="Gill Sans Nova Light" w:cs="Arial"/>
          <w:sz w:val="22"/>
          <w:szCs w:val="22"/>
        </w:rPr>
        <w:t>T</w:t>
      </w:r>
      <w:r w:rsidRPr="00476F07">
        <w:rPr>
          <w:rFonts w:ascii="Gill Sans Nova Light" w:hAnsi="Gill Sans Nova Light" w:cs="Arial"/>
          <w:sz w:val="22"/>
          <w:szCs w:val="22"/>
        </w:rPr>
        <w:t>rust website which is expected to be used</w:t>
      </w:r>
      <w:r w:rsidR="00085979">
        <w:rPr>
          <w:rFonts w:ascii="Gill Sans Nova Light" w:hAnsi="Gill Sans Nova Light" w:cs="Arial"/>
          <w:sz w:val="22"/>
          <w:szCs w:val="22"/>
        </w:rPr>
        <w:t xml:space="preserve"> for Ofsted and SIAMS purposes</w:t>
      </w:r>
      <w:r w:rsidRPr="00476F07">
        <w:rPr>
          <w:rFonts w:ascii="Gill Sans Nova Light" w:hAnsi="Gill Sans Nova Light" w:cs="Arial"/>
          <w:sz w:val="22"/>
          <w:szCs w:val="22"/>
        </w:rPr>
        <w:t>. Self-evaluation is triangulated annually with the DCEO.</w:t>
      </w:r>
    </w:p>
    <w:p w14:paraId="5C67349C" w14:textId="77777777" w:rsidR="00EE1BC5" w:rsidRPr="00476F07" w:rsidRDefault="00EE1BC5" w:rsidP="00EE1BC5">
      <w:pPr>
        <w:pStyle w:val="ListParagraph"/>
        <w:ind w:left="0"/>
        <w:jc w:val="both"/>
        <w:rPr>
          <w:rFonts w:ascii="Gill Sans Nova Light" w:hAnsi="Gill Sans Nova Light" w:cs="Arial"/>
          <w:sz w:val="22"/>
          <w:szCs w:val="22"/>
        </w:rPr>
      </w:pPr>
    </w:p>
    <w:p w14:paraId="7E5A228E" w14:textId="77777777" w:rsidR="00EE1BC5" w:rsidRPr="00476F07" w:rsidRDefault="00EE1BC5" w:rsidP="00EE1BC5">
      <w:pPr>
        <w:pStyle w:val="ListParagraph"/>
        <w:ind w:left="0"/>
        <w:jc w:val="both"/>
        <w:rPr>
          <w:rFonts w:ascii="Gill Sans Nova Light" w:hAnsi="Gill Sans Nova Light" w:cs="Arial"/>
          <w:sz w:val="22"/>
          <w:szCs w:val="22"/>
        </w:rPr>
      </w:pPr>
      <w:r w:rsidRPr="00476F07">
        <w:rPr>
          <w:rFonts w:ascii="Gill Sans Nova Light" w:hAnsi="Gill Sans Nova Light" w:cs="Arial"/>
          <w:sz w:val="22"/>
          <w:szCs w:val="22"/>
        </w:rPr>
        <w:t>Self-evaluation should:</w:t>
      </w:r>
    </w:p>
    <w:p w14:paraId="62EC9247"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be realistic and accurate</w:t>
      </w:r>
    </w:p>
    <w:p w14:paraId="28B48ED4"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utilise the focus of and reflect the agreed school vision</w:t>
      </w:r>
    </w:p>
    <w:p w14:paraId="31D8171C"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inform all priority setting and strategic planning</w:t>
      </w:r>
    </w:p>
    <w:p w14:paraId="49FB5A93"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be based on internal and external data which enables comparison to be made with national and local school effectiveness. Trends over time should be considered</w:t>
      </w:r>
    </w:p>
    <w:p w14:paraId="4ACE853B"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be based on evidence and judgements provided from external inspection and internal review</w:t>
      </w:r>
    </w:p>
    <w:p w14:paraId="6FD9FB60"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utilise the criteria provided by Ofsted and SIAMS frameworks</w:t>
      </w:r>
    </w:p>
    <w:p w14:paraId="188D9501"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be part of the school improvement cycle.</w:t>
      </w:r>
    </w:p>
    <w:p w14:paraId="0A99F60C"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involve staff, pupils, governors, and parents.</w:t>
      </w:r>
    </w:p>
    <w:p w14:paraId="4F80E40E"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lastRenderedPageBreak/>
        <w:t>be a process which is continuous and part of the school’s working life.</w:t>
      </w:r>
    </w:p>
    <w:p w14:paraId="1EB9C1AF"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be based on information collected throughout the year.</w:t>
      </w:r>
    </w:p>
    <w:p w14:paraId="57480CD2" w14:textId="77777777" w:rsidR="00EE1BC5" w:rsidRPr="00476F07" w:rsidRDefault="00EE1BC5" w:rsidP="003D40AA">
      <w:pPr>
        <w:pStyle w:val="ListParagraph"/>
        <w:numPr>
          <w:ilvl w:val="0"/>
          <w:numId w:val="7"/>
        </w:numPr>
        <w:jc w:val="both"/>
        <w:rPr>
          <w:rFonts w:ascii="Gill Sans Nova Light" w:hAnsi="Gill Sans Nova Light" w:cs="Arial"/>
          <w:sz w:val="22"/>
          <w:szCs w:val="22"/>
        </w:rPr>
      </w:pPr>
      <w:r w:rsidRPr="00476F07">
        <w:rPr>
          <w:rFonts w:ascii="Gill Sans Nova Light" w:hAnsi="Gill Sans Nova Light" w:cs="Arial"/>
          <w:sz w:val="22"/>
          <w:szCs w:val="22"/>
        </w:rPr>
        <w:t xml:space="preserve">lead to improvement. </w:t>
      </w:r>
    </w:p>
    <w:p w14:paraId="0220C19D" w14:textId="77777777" w:rsidR="00EE1BC5" w:rsidRPr="00476F07" w:rsidRDefault="00EE1BC5" w:rsidP="00EE1BC5">
      <w:pPr>
        <w:jc w:val="both"/>
        <w:rPr>
          <w:rFonts w:ascii="Gill Sans Nova Light" w:hAnsi="Gill Sans Nova Light" w:cs="Arial"/>
          <w:sz w:val="22"/>
          <w:szCs w:val="22"/>
        </w:rPr>
      </w:pPr>
    </w:p>
    <w:p w14:paraId="3DB05809" w14:textId="459384EE"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 xml:space="preserve">Self-evaluation will involve activities undertaken by school leaders during the year, quality assured by the </w:t>
      </w:r>
      <w:r w:rsidR="00B5147F">
        <w:rPr>
          <w:rFonts w:ascii="Gill Sans Nova Light" w:hAnsi="Gill Sans Nova Light" w:cs="Arial"/>
          <w:sz w:val="22"/>
          <w:szCs w:val="22"/>
        </w:rPr>
        <w:t>Headteacher</w:t>
      </w:r>
      <w:r w:rsidRPr="00476F07">
        <w:rPr>
          <w:rFonts w:ascii="Gill Sans Nova Light" w:hAnsi="Gill Sans Nova Light" w:cs="Arial"/>
          <w:sz w:val="22"/>
          <w:szCs w:val="22"/>
        </w:rPr>
        <w:t>s monitoring and triangulated by the school improvement teams notes of visit which will include:</w:t>
      </w:r>
    </w:p>
    <w:p w14:paraId="312E2D5C"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review of the quality of teaching and learning through regular lesson drop ins</w:t>
      </w:r>
    </w:p>
    <w:p w14:paraId="538EF5F7"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analysis of data - pupil, subject, class, pupil group and whole school level</w:t>
      </w:r>
    </w:p>
    <w:p w14:paraId="2E7EF2E0"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work scrutiny</w:t>
      </w:r>
    </w:p>
    <w:p w14:paraId="573855AA"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discussions with pupils, teachers, subject leaders, and senior leaders re the implementation of the curriculum intent</w:t>
      </w:r>
    </w:p>
    <w:p w14:paraId="273B2FE1"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scrutiny of curriculum planning and assessment, recording and reporting</w:t>
      </w:r>
    </w:p>
    <w:p w14:paraId="24A88B67"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accessing the views of pupils, staff, governors, parents/carers</w:t>
      </w:r>
    </w:p>
    <w:p w14:paraId="70F8BEE3"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reviews undertaken by leaders within the school, Trust leaders and by external experts</w:t>
      </w:r>
    </w:p>
    <w:p w14:paraId="11C00DD1"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auditing of practice against agreed policies and procedures, such as safeguarding and health and safety</w:t>
      </w:r>
    </w:p>
    <w:p w14:paraId="0FDECE70"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benchmarking against other successful schools</w:t>
      </w:r>
    </w:p>
    <w:p w14:paraId="71A26B69" w14:textId="77777777" w:rsidR="00EE1BC5" w:rsidRPr="00476F07" w:rsidRDefault="00EE1BC5" w:rsidP="003D40AA">
      <w:pPr>
        <w:pStyle w:val="ListParagraph"/>
        <w:numPr>
          <w:ilvl w:val="0"/>
          <w:numId w:val="8"/>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review of progress against development plans.</w:t>
      </w:r>
    </w:p>
    <w:p w14:paraId="7EFF9B58" w14:textId="77777777" w:rsidR="00EE1BC5" w:rsidRPr="00476F07" w:rsidRDefault="00EE1BC5" w:rsidP="00EE1BC5">
      <w:pPr>
        <w:jc w:val="both"/>
        <w:rPr>
          <w:rFonts w:ascii="Gill Sans Nova Light" w:hAnsi="Gill Sans Nova Light" w:cs="Arial"/>
          <w:sz w:val="22"/>
          <w:szCs w:val="22"/>
        </w:rPr>
      </w:pPr>
    </w:p>
    <w:p w14:paraId="66A01AB2" w14:textId="5A1F572B"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 xml:space="preserve">The completed self-evaluation should provide an overview of the context and performance of the school. Strengths and any systemic weaknesses should be identified and should take into consideration each of the Ofsted areas and SIAMS judgements about effectiveness. An overall judgement about the school’s effectiveness must be included. The DCEO will quality assure the SEF. A copy of the templates to be used can be found in </w:t>
      </w:r>
      <w:r w:rsidR="00262263" w:rsidRPr="00476F07">
        <w:rPr>
          <w:rFonts w:ascii="Gill Sans Nova Light" w:hAnsi="Gill Sans Nova Light" w:cs="Arial"/>
          <w:sz w:val="22"/>
          <w:szCs w:val="22"/>
        </w:rPr>
        <w:t>the school effectiveness handbook.</w:t>
      </w:r>
      <w:r w:rsidRPr="00476F07">
        <w:rPr>
          <w:rFonts w:ascii="Gill Sans Nova Light" w:hAnsi="Gill Sans Nova Light" w:cs="Arial"/>
          <w:sz w:val="22"/>
          <w:szCs w:val="22"/>
        </w:rPr>
        <w:t xml:space="preserve"> </w:t>
      </w:r>
    </w:p>
    <w:p w14:paraId="07B5AB75" w14:textId="5B127A8F" w:rsidR="00EE1BC5" w:rsidRPr="00476F07" w:rsidRDefault="00EE1BC5" w:rsidP="002B34AC">
      <w:pPr>
        <w:pStyle w:val="Heading2"/>
      </w:pPr>
      <w:bookmarkStart w:id="51" w:name="_Toc175658322"/>
      <w:r w:rsidRPr="00476F07">
        <w:t>The detailed one-year improvement plan (School Development Plan)</w:t>
      </w:r>
      <w:bookmarkEnd w:id="51"/>
    </w:p>
    <w:p w14:paraId="5F7F49F8" w14:textId="777777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One year development planning enables the school to act coherently to address its identified priorities and improve outcomes for the pupils in its care. It should:</w:t>
      </w:r>
    </w:p>
    <w:p w14:paraId="31459E37" w14:textId="77777777" w:rsidR="00EE1BC5" w:rsidRPr="00476F07" w:rsidRDefault="00EE1BC5" w:rsidP="003D40AA">
      <w:pPr>
        <w:pStyle w:val="ListParagraph"/>
        <w:numPr>
          <w:ilvl w:val="0"/>
          <w:numId w:val="9"/>
        </w:numPr>
        <w:jc w:val="both"/>
        <w:rPr>
          <w:rFonts w:ascii="Gill Sans Nova Light" w:hAnsi="Gill Sans Nova Light" w:cs="Arial"/>
          <w:sz w:val="22"/>
          <w:szCs w:val="22"/>
        </w:rPr>
      </w:pPr>
      <w:r w:rsidRPr="00476F07">
        <w:rPr>
          <w:rFonts w:ascii="Gill Sans Nova Light" w:hAnsi="Gill Sans Nova Light" w:cs="Arial"/>
          <w:sz w:val="22"/>
          <w:szCs w:val="22"/>
        </w:rPr>
        <w:t>promote school effectiveness</w:t>
      </w:r>
    </w:p>
    <w:p w14:paraId="56D365C4" w14:textId="77777777" w:rsidR="00EE1BC5" w:rsidRPr="00476F07" w:rsidRDefault="00EE1BC5" w:rsidP="003D40AA">
      <w:pPr>
        <w:pStyle w:val="ListParagraph"/>
        <w:numPr>
          <w:ilvl w:val="0"/>
          <w:numId w:val="9"/>
        </w:numPr>
        <w:jc w:val="both"/>
        <w:rPr>
          <w:rFonts w:ascii="Gill Sans Nova Light" w:hAnsi="Gill Sans Nova Light" w:cs="Arial"/>
          <w:sz w:val="22"/>
          <w:szCs w:val="22"/>
        </w:rPr>
      </w:pPr>
      <w:r w:rsidRPr="00476F07">
        <w:rPr>
          <w:rFonts w:ascii="Gill Sans Nova Light" w:hAnsi="Gill Sans Nova Light" w:cs="Arial"/>
          <w:sz w:val="22"/>
          <w:szCs w:val="22"/>
        </w:rPr>
        <w:t>secure high-quality experiences for pupils</w:t>
      </w:r>
    </w:p>
    <w:p w14:paraId="06F3FC7A" w14:textId="77777777" w:rsidR="00EE1BC5" w:rsidRPr="00476F07" w:rsidRDefault="00EE1BC5" w:rsidP="003D40AA">
      <w:pPr>
        <w:pStyle w:val="ListParagraph"/>
        <w:numPr>
          <w:ilvl w:val="0"/>
          <w:numId w:val="9"/>
        </w:numPr>
        <w:jc w:val="both"/>
        <w:rPr>
          <w:rFonts w:ascii="Gill Sans Nova Light" w:hAnsi="Gill Sans Nova Light" w:cs="Arial"/>
          <w:sz w:val="22"/>
          <w:szCs w:val="22"/>
        </w:rPr>
      </w:pPr>
      <w:r w:rsidRPr="00476F07">
        <w:rPr>
          <w:rFonts w:ascii="Gill Sans Nova Light" w:hAnsi="Gill Sans Nova Light" w:cs="Arial"/>
          <w:sz w:val="22"/>
          <w:szCs w:val="22"/>
        </w:rPr>
        <w:t>provide a mechanism for the prioritisation and allocation of resources</w:t>
      </w:r>
    </w:p>
    <w:p w14:paraId="592999DA" w14:textId="77777777" w:rsidR="00EE1BC5" w:rsidRPr="00476F07" w:rsidRDefault="00EE1BC5" w:rsidP="003D40AA">
      <w:pPr>
        <w:pStyle w:val="ListParagraph"/>
        <w:numPr>
          <w:ilvl w:val="0"/>
          <w:numId w:val="9"/>
        </w:numPr>
        <w:jc w:val="both"/>
        <w:rPr>
          <w:rFonts w:ascii="Gill Sans Nova Light" w:hAnsi="Gill Sans Nova Light" w:cs="Arial"/>
          <w:sz w:val="22"/>
          <w:szCs w:val="22"/>
        </w:rPr>
      </w:pPr>
      <w:r w:rsidRPr="00476F07">
        <w:rPr>
          <w:rFonts w:ascii="Gill Sans Nova Light" w:hAnsi="Gill Sans Nova Light" w:cs="Arial"/>
          <w:sz w:val="22"/>
          <w:szCs w:val="22"/>
        </w:rPr>
        <w:t>support the improvement of teaching and learning</w:t>
      </w:r>
    </w:p>
    <w:p w14:paraId="2C002F9D" w14:textId="77777777" w:rsidR="00EE1BC5" w:rsidRPr="00476F07" w:rsidRDefault="00EE1BC5" w:rsidP="003D40AA">
      <w:pPr>
        <w:pStyle w:val="ListParagraph"/>
        <w:numPr>
          <w:ilvl w:val="0"/>
          <w:numId w:val="9"/>
        </w:numPr>
        <w:jc w:val="both"/>
        <w:rPr>
          <w:rFonts w:ascii="Gill Sans Nova Light" w:hAnsi="Gill Sans Nova Light" w:cs="Arial"/>
          <w:sz w:val="22"/>
          <w:szCs w:val="22"/>
        </w:rPr>
      </w:pPr>
      <w:r w:rsidRPr="00476F07">
        <w:rPr>
          <w:rFonts w:ascii="Gill Sans Nova Light" w:hAnsi="Gill Sans Nova Light" w:cs="Arial"/>
          <w:sz w:val="22"/>
          <w:szCs w:val="22"/>
        </w:rPr>
        <w:t>serve to maintain and or secure high standards.</w:t>
      </w:r>
    </w:p>
    <w:p w14:paraId="1E2F77B3" w14:textId="77777777" w:rsidR="00EE1BC5" w:rsidRPr="00476F07" w:rsidRDefault="00EE1BC5" w:rsidP="00EE1BC5">
      <w:pPr>
        <w:jc w:val="both"/>
        <w:rPr>
          <w:rFonts w:ascii="Gill Sans Nova Light" w:hAnsi="Gill Sans Nova Light" w:cs="Arial"/>
          <w:sz w:val="22"/>
          <w:szCs w:val="22"/>
        </w:rPr>
      </w:pPr>
    </w:p>
    <w:p w14:paraId="1E0FC374" w14:textId="77777777" w:rsidR="00EE1BC5" w:rsidRPr="00476F07" w:rsidRDefault="00EE1BC5" w:rsidP="00EE1BC5">
      <w:pPr>
        <w:ind w:hanging="56"/>
        <w:jc w:val="both"/>
        <w:rPr>
          <w:rFonts w:ascii="Gill Sans Nova Light" w:hAnsi="Gill Sans Nova Light" w:cs="Arial"/>
          <w:sz w:val="22"/>
          <w:szCs w:val="22"/>
        </w:rPr>
      </w:pPr>
      <w:r w:rsidRPr="00476F07">
        <w:rPr>
          <w:rFonts w:ascii="Gill Sans Nova Light" w:hAnsi="Gill Sans Nova Light" w:cs="Arial"/>
          <w:sz w:val="22"/>
          <w:szCs w:val="22"/>
        </w:rPr>
        <w:t>The process of development of a School Development Plan will involve:</w:t>
      </w:r>
    </w:p>
    <w:p w14:paraId="5DCA002C"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confirmation of the school’s vision, ethos and aims</w:t>
      </w:r>
    </w:p>
    <w:p w14:paraId="29757951"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an assessment of the school’s current position</w:t>
      </w:r>
    </w:p>
    <w:p w14:paraId="1ABBF065"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identification of factors which will influence the management and development of the school over the next year</w:t>
      </w:r>
    </w:p>
    <w:p w14:paraId="37020F9C"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identification of the anticipated level of resource and its management</w:t>
      </w:r>
    </w:p>
    <w:p w14:paraId="651DA0FF"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what the school wants to achieve in terms of quantifiable ambitions for future performance</w:t>
      </w:r>
    </w:p>
    <w:p w14:paraId="3CB641DC"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how these achievements are to be realised</w:t>
      </w:r>
    </w:p>
    <w:p w14:paraId="37096BFD" w14:textId="77777777" w:rsidR="00EE1BC5" w:rsidRPr="00476F07" w:rsidRDefault="00EE1BC5" w:rsidP="003D40AA">
      <w:pPr>
        <w:pStyle w:val="ListParagraph"/>
        <w:numPr>
          <w:ilvl w:val="0"/>
          <w:numId w:val="10"/>
        </w:numPr>
        <w:jc w:val="both"/>
        <w:rPr>
          <w:rFonts w:ascii="Gill Sans Nova Light" w:hAnsi="Gill Sans Nova Light" w:cs="Arial"/>
          <w:sz w:val="22"/>
          <w:szCs w:val="22"/>
        </w:rPr>
      </w:pPr>
      <w:r w:rsidRPr="00476F07">
        <w:rPr>
          <w:rFonts w:ascii="Gill Sans Nova Light" w:hAnsi="Gill Sans Nova Light" w:cs="Arial"/>
          <w:sz w:val="22"/>
          <w:szCs w:val="22"/>
        </w:rPr>
        <w:t>when and how progress will be measured.</w:t>
      </w:r>
    </w:p>
    <w:p w14:paraId="7F80A54B" w14:textId="77777777" w:rsidR="00EE1BC5" w:rsidRPr="00476F07" w:rsidRDefault="00EE1BC5" w:rsidP="00EE1BC5">
      <w:pPr>
        <w:jc w:val="both"/>
        <w:rPr>
          <w:rFonts w:ascii="Gill Sans Nova Light" w:hAnsi="Gill Sans Nova Light" w:cs="Arial"/>
          <w:sz w:val="22"/>
          <w:szCs w:val="22"/>
        </w:rPr>
      </w:pPr>
    </w:p>
    <w:p w14:paraId="05522D07" w14:textId="777777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Development plans must include:</w:t>
      </w:r>
    </w:p>
    <w:p w14:paraId="3C9625E8"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a statement of the vision, ethos and aims of the school</w:t>
      </w:r>
    </w:p>
    <w:p w14:paraId="6739103E"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the school’s current financial position and projected resources for the next year</w:t>
      </w:r>
    </w:p>
    <w:p w14:paraId="133107FF"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the school’s governing body and its organisation</w:t>
      </w:r>
    </w:p>
    <w:p w14:paraId="5B0C8393"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school management and organisational structures</w:t>
      </w:r>
    </w:p>
    <w:p w14:paraId="0A207240"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interdependent networking of support between schools</w:t>
      </w:r>
    </w:p>
    <w:p w14:paraId="19CBBE8B"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lastRenderedPageBreak/>
        <w:t>school achievements in the last year</w:t>
      </w:r>
    </w:p>
    <w:p w14:paraId="3859A44D"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a description of how the plan was developed</w:t>
      </w:r>
    </w:p>
    <w:p w14:paraId="6200F497"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responses to Ofsted and SIAMS targets</w:t>
      </w:r>
    </w:p>
    <w:p w14:paraId="59B41DCB"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 xml:space="preserve">key priorities which will focus centrally on improving pupil outcomes across the school </w:t>
      </w:r>
      <w:bookmarkStart w:id="52" w:name="_Int_kiqoFZQY"/>
      <w:proofErr w:type="gramStart"/>
      <w:r w:rsidRPr="00476F07">
        <w:rPr>
          <w:rFonts w:ascii="Gill Sans Nova Light" w:hAnsi="Gill Sans Nova Light" w:cs="Arial"/>
          <w:sz w:val="22"/>
          <w:szCs w:val="22"/>
        </w:rPr>
        <w:t>taking into account</w:t>
      </w:r>
      <w:bookmarkEnd w:id="52"/>
      <w:proofErr w:type="gramEnd"/>
      <w:r w:rsidRPr="00476F07">
        <w:rPr>
          <w:rFonts w:ascii="Gill Sans Nova Light" w:hAnsi="Gill Sans Nova Light" w:cs="Arial"/>
          <w:sz w:val="22"/>
          <w:szCs w:val="22"/>
        </w:rPr>
        <w:t xml:space="preserve"> the Trust development plan key aims and objectives</w:t>
      </w:r>
    </w:p>
    <w:p w14:paraId="6DE7E5E3"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it should include actions related to the development of the Christian character of the school</w:t>
      </w:r>
    </w:p>
    <w:p w14:paraId="746B19F1"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the monitoring arrangements for the plan including reporting of progress to the local governing body and to the school improvement team</w:t>
      </w:r>
    </w:p>
    <w:p w14:paraId="4BCF22B8" w14:textId="77777777" w:rsidR="00EE1BC5" w:rsidRPr="00476F07" w:rsidRDefault="00EE1BC5" w:rsidP="003D40AA">
      <w:pPr>
        <w:pStyle w:val="ListParagraph"/>
        <w:numPr>
          <w:ilvl w:val="0"/>
          <w:numId w:val="11"/>
        </w:numPr>
        <w:ind w:left="1134" w:hanging="425"/>
        <w:jc w:val="both"/>
        <w:rPr>
          <w:rFonts w:ascii="Gill Sans Nova Light" w:hAnsi="Gill Sans Nova Light" w:cs="Arial"/>
          <w:sz w:val="22"/>
          <w:szCs w:val="22"/>
        </w:rPr>
      </w:pPr>
      <w:r w:rsidRPr="00476F07">
        <w:rPr>
          <w:rFonts w:ascii="Gill Sans Nova Light" w:hAnsi="Gill Sans Nova Light" w:cs="Arial"/>
          <w:sz w:val="22"/>
          <w:szCs w:val="22"/>
        </w:rPr>
        <w:t xml:space="preserve">relevant key objectives from the DGAT annual plan. </w:t>
      </w:r>
    </w:p>
    <w:p w14:paraId="6473C389" w14:textId="77777777" w:rsidR="00EE1BC5" w:rsidRPr="00476F07" w:rsidRDefault="00EE1BC5" w:rsidP="00EE1BC5">
      <w:pPr>
        <w:pStyle w:val="ListParagraph"/>
        <w:ind w:left="1134"/>
        <w:jc w:val="both"/>
        <w:rPr>
          <w:rFonts w:ascii="Gill Sans Nova Light" w:hAnsi="Gill Sans Nova Light" w:cs="Arial"/>
          <w:sz w:val="22"/>
          <w:szCs w:val="22"/>
        </w:rPr>
      </w:pPr>
    </w:p>
    <w:p w14:paraId="48213EAD" w14:textId="334F4264"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 xml:space="preserve">The </w:t>
      </w:r>
      <w:r w:rsidR="00A01C5B" w:rsidRPr="00476F07">
        <w:rPr>
          <w:rFonts w:ascii="Gill Sans Nova Light" w:hAnsi="Gill Sans Nova Light" w:cs="Arial"/>
          <w:sz w:val="22"/>
          <w:szCs w:val="22"/>
        </w:rPr>
        <w:t>s</w:t>
      </w:r>
      <w:r w:rsidRPr="00476F07">
        <w:rPr>
          <w:rFonts w:ascii="Gill Sans Nova Light" w:hAnsi="Gill Sans Nova Light" w:cs="Arial"/>
          <w:sz w:val="22"/>
          <w:szCs w:val="22"/>
        </w:rPr>
        <w:t xml:space="preserve">chool </w:t>
      </w:r>
      <w:r w:rsidR="00A01C5B" w:rsidRPr="00476F07">
        <w:rPr>
          <w:rFonts w:ascii="Gill Sans Nova Light" w:hAnsi="Gill Sans Nova Light" w:cs="Arial"/>
          <w:sz w:val="22"/>
          <w:szCs w:val="22"/>
        </w:rPr>
        <w:t>e</w:t>
      </w:r>
      <w:r w:rsidRPr="00476F07">
        <w:rPr>
          <w:rFonts w:ascii="Gill Sans Nova Light" w:hAnsi="Gill Sans Nova Light" w:cs="Arial"/>
          <w:sz w:val="22"/>
          <w:szCs w:val="22"/>
        </w:rPr>
        <w:t xml:space="preserve">ffectiveness </w:t>
      </w:r>
      <w:r w:rsidR="00A01C5B" w:rsidRPr="00476F07">
        <w:rPr>
          <w:rFonts w:ascii="Gill Sans Nova Light" w:hAnsi="Gill Sans Nova Light" w:cs="Arial"/>
          <w:sz w:val="22"/>
          <w:szCs w:val="22"/>
        </w:rPr>
        <w:t>t</w:t>
      </w:r>
      <w:r w:rsidRPr="00476F07">
        <w:rPr>
          <w:rFonts w:ascii="Gill Sans Nova Light" w:hAnsi="Gill Sans Nova Light" w:cs="Arial"/>
          <w:sz w:val="22"/>
          <w:szCs w:val="22"/>
        </w:rPr>
        <w:t xml:space="preserve">eam will discuss with </w:t>
      </w:r>
      <w:r w:rsidR="00B5147F">
        <w:rPr>
          <w:rFonts w:ascii="Gill Sans Nova Light" w:hAnsi="Gill Sans Nova Light" w:cs="Arial"/>
          <w:sz w:val="22"/>
          <w:szCs w:val="22"/>
        </w:rPr>
        <w:t>Headteacher</w:t>
      </w:r>
      <w:r w:rsidRPr="00476F07">
        <w:rPr>
          <w:rFonts w:ascii="Gill Sans Nova Light" w:hAnsi="Gill Sans Nova Light" w:cs="Arial"/>
          <w:sz w:val="22"/>
          <w:szCs w:val="22"/>
        </w:rPr>
        <w:t>s progress towards identified actions over the course of the year.</w:t>
      </w:r>
    </w:p>
    <w:p w14:paraId="3E6E5FDE" w14:textId="77777777" w:rsidR="00EE1BC5" w:rsidRPr="00476F07" w:rsidRDefault="00EE1BC5" w:rsidP="00EE1BC5">
      <w:pPr>
        <w:jc w:val="both"/>
        <w:rPr>
          <w:rFonts w:ascii="Gill Sans Nova Light" w:hAnsi="Gill Sans Nova Light" w:cs="Arial"/>
          <w:sz w:val="22"/>
          <w:szCs w:val="22"/>
        </w:rPr>
      </w:pPr>
    </w:p>
    <w:p w14:paraId="2B60AC81" w14:textId="276CF5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 xml:space="preserve">The development plan is a working document intended to provide the roadmap for development within the school for the year. It should bring together, clearly, and simply, the school’s and the Trust’s priorities, the main measures it will take to raise standards and secure high-quality education. It should be a document which all members of staff can use as a reference point for their contribution to the school’s improvement and in evaluating, developing, and improving their work. It should provide the school with an agenda for improvement, a timetable, and a checklist. A suggested template to set this out is contained in the </w:t>
      </w:r>
      <w:r w:rsidR="003B0D73" w:rsidRPr="00476F07">
        <w:rPr>
          <w:rFonts w:ascii="Gill Sans Nova Light" w:hAnsi="Gill Sans Nova Light" w:cs="Arial"/>
          <w:sz w:val="22"/>
          <w:szCs w:val="22"/>
        </w:rPr>
        <w:t xml:space="preserve">school effectiveness </w:t>
      </w:r>
      <w:r w:rsidRPr="00476F07">
        <w:rPr>
          <w:rFonts w:ascii="Gill Sans Nova Light" w:hAnsi="Gill Sans Nova Light" w:cs="Arial"/>
          <w:sz w:val="22"/>
          <w:szCs w:val="22"/>
        </w:rPr>
        <w:t xml:space="preserve">handbook at </w:t>
      </w:r>
      <w:r w:rsidR="003B0D73" w:rsidRPr="00476F07">
        <w:rPr>
          <w:rFonts w:ascii="Gill Sans Nova Light" w:hAnsi="Gill Sans Nova Light" w:cs="Arial"/>
          <w:sz w:val="22"/>
          <w:szCs w:val="22"/>
        </w:rPr>
        <w:t>A</w:t>
      </w:r>
      <w:r w:rsidRPr="00476F07">
        <w:rPr>
          <w:rFonts w:ascii="Gill Sans Nova Light" w:hAnsi="Gill Sans Nova Light" w:cs="Arial"/>
          <w:sz w:val="22"/>
          <w:szCs w:val="22"/>
        </w:rPr>
        <w:t xml:space="preserve">ppendix 14 and the monitoring plan to support delivery of the SDP is at </w:t>
      </w:r>
      <w:r w:rsidR="003B0D73" w:rsidRPr="00476F07">
        <w:rPr>
          <w:rFonts w:ascii="Gill Sans Nova Light" w:hAnsi="Gill Sans Nova Light" w:cs="Arial"/>
          <w:sz w:val="22"/>
          <w:szCs w:val="22"/>
        </w:rPr>
        <w:t>A</w:t>
      </w:r>
      <w:r w:rsidRPr="00476F07">
        <w:rPr>
          <w:rFonts w:ascii="Gill Sans Nova Light" w:hAnsi="Gill Sans Nova Light" w:cs="Arial"/>
          <w:sz w:val="22"/>
          <w:szCs w:val="22"/>
        </w:rPr>
        <w:t xml:space="preserve">ppendix 13.  </w:t>
      </w:r>
    </w:p>
    <w:p w14:paraId="36C69712" w14:textId="77777777" w:rsidR="00EE1BC5" w:rsidRPr="00476F07" w:rsidRDefault="00EE1BC5" w:rsidP="00EE1BC5">
      <w:pPr>
        <w:jc w:val="both"/>
        <w:rPr>
          <w:rFonts w:ascii="Gill Sans Nova Light" w:hAnsi="Gill Sans Nova Light" w:cs="Arial"/>
          <w:sz w:val="22"/>
          <w:szCs w:val="22"/>
        </w:rPr>
      </w:pPr>
    </w:p>
    <w:p w14:paraId="7B9E6EF1" w14:textId="777777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Priorities should be underpinned by defined actions, identified outcomes, individuals responsible, dates by when actions will be completed, and any associated resourcing required. Monitoring activities should additionally be clear. It is important that:</w:t>
      </w:r>
    </w:p>
    <w:p w14:paraId="081318DA" w14:textId="77777777" w:rsidR="00EE1BC5" w:rsidRPr="00476F07" w:rsidRDefault="00EE1BC5" w:rsidP="003D40AA">
      <w:pPr>
        <w:pStyle w:val="ListParagraph"/>
        <w:numPr>
          <w:ilvl w:val="0"/>
          <w:numId w:val="12"/>
        </w:numPr>
        <w:jc w:val="both"/>
        <w:rPr>
          <w:rFonts w:ascii="Gill Sans Nova Light" w:hAnsi="Gill Sans Nova Light" w:cs="Arial"/>
          <w:sz w:val="22"/>
          <w:szCs w:val="22"/>
        </w:rPr>
      </w:pPr>
      <w:r w:rsidRPr="00476F07">
        <w:rPr>
          <w:rFonts w:ascii="Gill Sans Nova Light" w:hAnsi="Gill Sans Nova Light" w:cs="Arial"/>
          <w:sz w:val="22"/>
          <w:szCs w:val="22"/>
        </w:rPr>
        <w:t>success criteria are carefully defined to enable monitoring activities to assess whether improvement has been made</w:t>
      </w:r>
    </w:p>
    <w:p w14:paraId="5FAD1C10" w14:textId="77777777" w:rsidR="00EE1BC5" w:rsidRPr="00476F07" w:rsidRDefault="00EE1BC5" w:rsidP="003D40AA">
      <w:pPr>
        <w:pStyle w:val="ListParagraph"/>
        <w:numPr>
          <w:ilvl w:val="0"/>
          <w:numId w:val="12"/>
        </w:numPr>
        <w:jc w:val="both"/>
        <w:rPr>
          <w:rFonts w:ascii="Gill Sans Nova Light" w:hAnsi="Gill Sans Nova Light" w:cs="Arial"/>
          <w:sz w:val="22"/>
          <w:szCs w:val="22"/>
        </w:rPr>
      </w:pPr>
      <w:r w:rsidRPr="00476F07">
        <w:rPr>
          <w:rFonts w:ascii="Gill Sans Nova Light" w:hAnsi="Gill Sans Nova Light" w:cs="Arial"/>
          <w:sz w:val="22"/>
          <w:szCs w:val="22"/>
        </w:rPr>
        <w:t>performance management is closely linked to the progress anticipated for classes and particular groups of pupils</w:t>
      </w:r>
    </w:p>
    <w:p w14:paraId="0F1A8CD9" w14:textId="77777777" w:rsidR="00EE1BC5" w:rsidRPr="00476F07" w:rsidRDefault="00EE1BC5" w:rsidP="003D40AA">
      <w:pPr>
        <w:pStyle w:val="ListParagraph"/>
        <w:numPr>
          <w:ilvl w:val="0"/>
          <w:numId w:val="12"/>
        </w:numPr>
        <w:jc w:val="both"/>
        <w:rPr>
          <w:rFonts w:ascii="Gill Sans Nova Light" w:hAnsi="Gill Sans Nova Light" w:cs="Arial"/>
          <w:sz w:val="22"/>
          <w:szCs w:val="22"/>
        </w:rPr>
      </w:pPr>
      <w:r w:rsidRPr="00476F07">
        <w:rPr>
          <w:rFonts w:ascii="Gill Sans Nova Light" w:hAnsi="Gill Sans Nova Light" w:cs="Arial"/>
          <w:sz w:val="22"/>
          <w:szCs w:val="22"/>
        </w:rPr>
        <w:t>the plan clearly identifies individuals responsible for ensuring actions have been taken, particularly governors</w:t>
      </w:r>
    </w:p>
    <w:p w14:paraId="089A1E0D" w14:textId="77777777" w:rsidR="00EE1BC5" w:rsidRPr="00476F07" w:rsidRDefault="00EE1BC5" w:rsidP="003D40AA">
      <w:pPr>
        <w:pStyle w:val="ListParagraph"/>
        <w:numPr>
          <w:ilvl w:val="0"/>
          <w:numId w:val="12"/>
        </w:numPr>
        <w:jc w:val="both"/>
        <w:rPr>
          <w:rFonts w:ascii="Gill Sans Nova Light" w:hAnsi="Gill Sans Nova Light" w:cs="Arial"/>
          <w:sz w:val="22"/>
          <w:szCs w:val="22"/>
        </w:rPr>
      </w:pPr>
      <w:r w:rsidRPr="00476F07">
        <w:rPr>
          <w:rFonts w:ascii="Gill Sans Nova Light" w:hAnsi="Gill Sans Nova Light" w:cs="Arial"/>
          <w:sz w:val="22"/>
          <w:szCs w:val="22"/>
        </w:rPr>
        <w:t>there are direct links and references to other records, such as lesson observations records/ data collection etc.</w:t>
      </w:r>
    </w:p>
    <w:p w14:paraId="1B7F9B90" w14:textId="77777777" w:rsidR="00EE1BC5" w:rsidRPr="00476F07" w:rsidRDefault="00EE1BC5" w:rsidP="00EE1BC5">
      <w:pPr>
        <w:pStyle w:val="ListParagraph"/>
        <w:ind w:left="1080"/>
        <w:jc w:val="both"/>
        <w:rPr>
          <w:rFonts w:ascii="Gill Sans Nova Light" w:hAnsi="Gill Sans Nova Light" w:cs="Arial"/>
          <w:sz w:val="22"/>
          <w:szCs w:val="22"/>
        </w:rPr>
      </w:pPr>
    </w:p>
    <w:p w14:paraId="097F97B1" w14:textId="77777777" w:rsidR="00EE1BC5" w:rsidRPr="00476F07" w:rsidRDefault="00EE1BC5" w:rsidP="00EE1BC5">
      <w:pPr>
        <w:jc w:val="both"/>
        <w:rPr>
          <w:rFonts w:ascii="Gill Sans Nova Light" w:hAnsi="Gill Sans Nova Light" w:cs="Arial"/>
          <w:color w:val="808080"/>
          <w:sz w:val="22"/>
          <w:szCs w:val="22"/>
        </w:rPr>
      </w:pPr>
      <w:r w:rsidRPr="00476F07">
        <w:rPr>
          <w:rFonts w:ascii="Gill Sans Nova Light" w:hAnsi="Gill Sans Nova Light" w:cs="Arial"/>
          <w:sz w:val="22"/>
          <w:szCs w:val="22"/>
        </w:rPr>
        <w:t>The plan should relate closely to the strengths and weaknesses identified in the self-evaluation, the performance management and professional development of staff, individual work plans, and the monitoring and reporting identified in the governors’ work plan as well as any areas for improvement from Ofsted and SIAMS. It should be fully costed and link to the school’s budget. Above all it should be centred on improving outcomes for the children in our schools.</w:t>
      </w:r>
    </w:p>
    <w:p w14:paraId="7EEB1380" w14:textId="77777777" w:rsidR="00EE1BC5" w:rsidRPr="00476F07" w:rsidRDefault="00EE1BC5" w:rsidP="00EE1BC5">
      <w:pPr>
        <w:ind w:left="360"/>
        <w:jc w:val="both"/>
        <w:rPr>
          <w:rFonts w:ascii="Gill Sans Nova Light" w:hAnsi="Gill Sans Nova Light" w:cs="Arial"/>
          <w:color w:val="808080"/>
          <w:sz w:val="22"/>
          <w:szCs w:val="22"/>
        </w:rPr>
      </w:pPr>
    </w:p>
    <w:p w14:paraId="1B580A2A" w14:textId="777777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Priority 1 - Quality of Education - impact</w:t>
      </w:r>
    </w:p>
    <w:p w14:paraId="1B8AC00E" w14:textId="77777777" w:rsidR="00EE1BC5" w:rsidRPr="00476F07" w:rsidRDefault="00EE1BC5" w:rsidP="00EE1BC5">
      <w:pPr>
        <w:ind w:left="360"/>
        <w:jc w:val="both"/>
        <w:rPr>
          <w:rFonts w:ascii="Gill Sans Nova Light" w:hAnsi="Gill Sans Nova Light" w:cs="Arial"/>
          <w:sz w:val="22"/>
          <w:szCs w:val="22"/>
        </w:rPr>
      </w:pPr>
      <w:r w:rsidRPr="00476F07">
        <w:rPr>
          <w:rFonts w:ascii="Gill Sans Nova Light" w:hAnsi="Gill Sans Nova Light" w:cs="Arial"/>
          <w:sz w:val="22"/>
          <w:szCs w:val="22"/>
        </w:rPr>
        <w:t>This could include:</w:t>
      </w:r>
    </w:p>
    <w:p w14:paraId="34F6A7E9" w14:textId="77777777" w:rsidR="00EE1BC5" w:rsidRPr="00476F07" w:rsidRDefault="00EE1BC5" w:rsidP="003D40AA">
      <w:pPr>
        <w:pStyle w:val="ListParagraph"/>
        <w:numPr>
          <w:ilvl w:val="0"/>
          <w:numId w:val="15"/>
        </w:numPr>
        <w:jc w:val="both"/>
        <w:rPr>
          <w:rFonts w:ascii="Gill Sans Nova Light" w:hAnsi="Gill Sans Nova Light" w:cs="Arial"/>
          <w:sz w:val="22"/>
          <w:szCs w:val="22"/>
        </w:rPr>
      </w:pPr>
      <w:r w:rsidRPr="00476F07">
        <w:rPr>
          <w:rFonts w:ascii="Gill Sans Nova Light" w:hAnsi="Gill Sans Nova Light" w:cs="Arial"/>
          <w:sz w:val="22"/>
          <w:szCs w:val="22"/>
        </w:rPr>
        <w:t>precise targets for specific subjects/including vulnerable groups especially disadvantaged pupils</w:t>
      </w:r>
    </w:p>
    <w:p w14:paraId="759472C7" w14:textId="77777777" w:rsidR="00EE1BC5" w:rsidRPr="00476F07" w:rsidRDefault="00EE1BC5" w:rsidP="003D40AA">
      <w:pPr>
        <w:pStyle w:val="ListParagraph"/>
        <w:numPr>
          <w:ilvl w:val="0"/>
          <w:numId w:val="15"/>
        </w:numPr>
        <w:jc w:val="both"/>
        <w:rPr>
          <w:rFonts w:ascii="Gill Sans Nova Light" w:hAnsi="Gill Sans Nova Light" w:cs="Arial"/>
          <w:sz w:val="22"/>
          <w:szCs w:val="22"/>
        </w:rPr>
      </w:pPr>
      <w:r w:rsidRPr="00476F07">
        <w:rPr>
          <w:rFonts w:ascii="Gill Sans Nova Light" w:hAnsi="Gill Sans Nova Light" w:cs="Arial"/>
          <w:sz w:val="22"/>
          <w:szCs w:val="22"/>
        </w:rPr>
        <w:t>achieve/exceed standards expected for age nationally (end of KS) or within curriculum</w:t>
      </w:r>
    </w:p>
    <w:p w14:paraId="5B043407" w14:textId="77777777" w:rsidR="00EE1BC5" w:rsidRPr="00476F07" w:rsidRDefault="00EE1BC5" w:rsidP="003D40AA">
      <w:pPr>
        <w:pStyle w:val="ListParagraph"/>
        <w:numPr>
          <w:ilvl w:val="0"/>
          <w:numId w:val="15"/>
        </w:numPr>
        <w:jc w:val="both"/>
        <w:rPr>
          <w:rFonts w:ascii="Gill Sans Nova Light" w:hAnsi="Gill Sans Nova Light" w:cs="Arial"/>
          <w:sz w:val="22"/>
          <w:szCs w:val="22"/>
        </w:rPr>
      </w:pPr>
      <w:r w:rsidRPr="00476F07">
        <w:rPr>
          <w:rFonts w:ascii="Gill Sans Nova Light" w:hAnsi="Gill Sans Nova Light" w:cs="Arial"/>
          <w:sz w:val="22"/>
          <w:szCs w:val="22"/>
        </w:rPr>
        <w:t>progress of pupils in all age groups</w:t>
      </w:r>
    </w:p>
    <w:p w14:paraId="4B4CD492" w14:textId="77777777" w:rsidR="00EE1BC5" w:rsidRPr="00476F07" w:rsidRDefault="00EE1BC5" w:rsidP="003D40AA">
      <w:pPr>
        <w:pStyle w:val="ListParagraph"/>
        <w:numPr>
          <w:ilvl w:val="0"/>
          <w:numId w:val="15"/>
        </w:numPr>
        <w:jc w:val="both"/>
        <w:rPr>
          <w:rFonts w:ascii="Gill Sans Nova Light" w:hAnsi="Gill Sans Nova Light" w:cs="Arial"/>
          <w:sz w:val="22"/>
          <w:szCs w:val="22"/>
        </w:rPr>
      </w:pPr>
      <w:r w:rsidRPr="00476F07">
        <w:rPr>
          <w:rFonts w:ascii="Gill Sans Nova Light" w:hAnsi="Gill Sans Nova Light" w:cs="Arial"/>
          <w:sz w:val="22"/>
          <w:szCs w:val="22"/>
        </w:rPr>
        <w:t xml:space="preserve">growth in pupils’ security, breadth, and depth of knowledge, understanding and skills, including information about how schools are addressing gaps and catch-up. </w:t>
      </w:r>
    </w:p>
    <w:p w14:paraId="5D83D1AF" w14:textId="77777777" w:rsidR="00EE1BC5" w:rsidRPr="00476F07" w:rsidRDefault="00EE1BC5" w:rsidP="00EE1BC5">
      <w:pPr>
        <w:ind w:left="360"/>
        <w:jc w:val="both"/>
        <w:rPr>
          <w:rFonts w:ascii="Gill Sans Nova Light" w:hAnsi="Gill Sans Nova Light" w:cs="Arial"/>
          <w:sz w:val="22"/>
          <w:szCs w:val="22"/>
        </w:rPr>
      </w:pPr>
    </w:p>
    <w:p w14:paraId="25100EF4" w14:textId="777777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Priority 2 – Quality of Education - intent and implementation</w:t>
      </w:r>
    </w:p>
    <w:p w14:paraId="741A5B16" w14:textId="77777777" w:rsidR="00EE1BC5" w:rsidRPr="00476F07" w:rsidRDefault="00EE1BC5" w:rsidP="00EE1BC5">
      <w:pPr>
        <w:ind w:left="360"/>
        <w:jc w:val="both"/>
        <w:rPr>
          <w:rFonts w:ascii="Gill Sans Nova Light" w:hAnsi="Gill Sans Nova Light" w:cs="Arial"/>
          <w:sz w:val="22"/>
          <w:szCs w:val="22"/>
        </w:rPr>
      </w:pPr>
      <w:r w:rsidRPr="00476F07">
        <w:rPr>
          <w:rFonts w:ascii="Gill Sans Nova Light" w:hAnsi="Gill Sans Nova Light" w:cs="Arial"/>
          <w:sz w:val="22"/>
          <w:szCs w:val="22"/>
        </w:rPr>
        <w:t>This could include:</w:t>
      </w:r>
    </w:p>
    <w:p w14:paraId="322560E4" w14:textId="77777777" w:rsidR="00EE1BC5" w:rsidRPr="00476F07" w:rsidRDefault="00EE1BC5" w:rsidP="003D40AA">
      <w:pPr>
        <w:pStyle w:val="ListParagraph"/>
        <w:numPr>
          <w:ilvl w:val="0"/>
          <w:numId w:val="14"/>
        </w:numPr>
        <w:jc w:val="both"/>
        <w:rPr>
          <w:rFonts w:ascii="Gill Sans Nova Light" w:hAnsi="Gill Sans Nova Light" w:cs="Arial"/>
          <w:sz w:val="22"/>
          <w:szCs w:val="22"/>
        </w:rPr>
      </w:pPr>
      <w:r w:rsidRPr="00476F07">
        <w:rPr>
          <w:rFonts w:ascii="Gill Sans Nova Light" w:hAnsi="Gill Sans Nova Light" w:cs="Arial"/>
          <w:sz w:val="22"/>
          <w:szCs w:val="22"/>
        </w:rPr>
        <w:lastRenderedPageBreak/>
        <w:t>specific improvements for Maths, English etc. following from data analysis assessment information gathered and used by teachers and pupils</w:t>
      </w:r>
    </w:p>
    <w:p w14:paraId="5F02D515" w14:textId="77777777" w:rsidR="00EE1BC5" w:rsidRPr="00476F07" w:rsidRDefault="00EE1BC5" w:rsidP="003D40AA">
      <w:pPr>
        <w:pStyle w:val="ListParagraph"/>
        <w:numPr>
          <w:ilvl w:val="0"/>
          <w:numId w:val="14"/>
        </w:numPr>
        <w:jc w:val="both"/>
        <w:rPr>
          <w:rFonts w:ascii="Gill Sans Nova Light" w:hAnsi="Gill Sans Nova Light" w:cs="Arial"/>
          <w:sz w:val="22"/>
          <w:szCs w:val="22"/>
        </w:rPr>
      </w:pPr>
      <w:r w:rsidRPr="00476F07">
        <w:rPr>
          <w:rFonts w:ascii="Gill Sans Nova Light" w:hAnsi="Gill Sans Nova Light" w:cs="Arial"/>
          <w:sz w:val="22"/>
          <w:szCs w:val="22"/>
        </w:rPr>
        <w:t>use of action research information/participation</w:t>
      </w:r>
    </w:p>
    <w:p w14:paraId="0AB560B2" w14:textId="77777777" w:rsidR="00EE1BC5" w:rsidRPr="00476F07" w:rsidRDefault="00EE1BC5" w:rsidP="003D40AA">
      <w:pPr>
        <w:pStyle w:val="ListParagraph"/>
        <w:numPr>
          <w:ilvl w:val="0"/>
          <w:numId w:val="14"/>
        </w:numPr>
        <w:jc w:val="both"/>
        <w:rPr>
          <w:rFonts w:ascii="Gill Sans Nova Light" w:hAnsi="Gill Sans Nova Light" w:cs="Arial"/>
          <w:sz w:val="22"/>
          <w:szCs w:val="22"/>
        </w:rPr>
      </w:pPr>
      <w:r w:rsidRPr="00476F07">
        <w:rPr>
          <w:rFonts w:ascii="Gill Sans Nova Light" w:hAnsi="Gill Sans Nova Light" w:cs="Arial"/>
          <w:sz w:val="22"/>
          <w:szCs w:val="22"/>
        </w:rPr>
        <w:t>engagement with parents/carers to develop understanding in relation to expected standards and required improvement</w:t>
      </w:r>
    </w:p>
    <w:p w14:paraId="6B4B4CE0" w14:textId="77777777" w:rsidR="00EE1BC5" w:rsidRPr="00476F07" w:rsidRDefault="00EE1BC5" w:rsidP="003D40AA">
      <w:pPr>
        <w:pStyle w:val="ListParagraph"/>
        <w:numPr>
          <w:ilvl w:val="0"/>
          <w:numId w:val="14"/>
        </w:numPr>
        <w:jc w:val="both"/>
        <w:rPr>
          <w:rFonts w:ascii="Gill Sans Nova Light" w:hAnsi="Gill Sans Nova Light" w:cs="Arial"/>
          <w:sz w:val="22"/>
          <w:szCs w:val="22"/>
        </w:rPr>
      </w:pPr>
      <w:r w:rsidRPr="00476F07">
        <w:rPr>
          <w:rFonts w:ascii="Gill Sans Nova Light" w:hAnsi="Gill Sans Nova Light" w:cs="Arial"/>
          <w:sz w:val="22"/>
          <w:szCs w:val="22"/>
        </w:rPr>
        <w:t>equality of opportunity and diversity promotion.</w:t>
      </w:r>
    </w:p>
    <w:p w14:paraId="42D120C4" w14:textId="77777777" w:rsidR="00EE1BC5" w:rsidRPr="00476F07" w:rsidRDefault="00EE1BC5" w:rsidP="00EE1BC5">
      <w:pPr>
        <w:ind w:left="360"/>
        <w:jc w:val="both"/>
        <w:rPr>
          <w:rFonts w:ascii="Gill Sans Nova Light" w:hAnsi="Gill Sans Nova Light" w:cs="Arial"/>
          <w:color w:val="808080"/>
          <w:sz w:val="22"/>
          <w:szCs w:val="22"/>
        </w:rPr>
      </w:pPr>
    </w:p>
    <w:p w14:paraId="6BE2CE8D" w14:textId="77777777" w:rsidR="00EE1BC5" w:rsidRPr="00476F07" w:rsidRDefault="00EE1BC5" w:rsidP="00EE1BC5">
      <w:pPr>
        <w:jc w:val="both"/>
        <w:rPr>
          <w:rFonts w:ascii="Gill Sans Nova Light" w:hAnsi="Gill Sans Nova Light" w:cs="Arial"/>
          <w:sz w:val="22"/>
          <w:szCs w:val="22"/>
        </w:rPr>
      </w:pPr>
      <w:r w:rsidRPr="00476F07">
        <w:rPr>
          <w:rFonts w:ascii="Gill Sans Nova Light" w:hAnsi="Gill Sans Nova Light" w:cs="Arial"/>
          <w:sz w:val="22"/>
          <w:szCs w:val="22"/>
        </w:rPr>
        <w:t>Priority 3 - Christian distinctiveness</w:t>
      </w:r>
    </w:p>
    <w:p w14:paraId="771ADEC5" w14:textId="77777777" w:rsidR="00EE1BC5" w:rsidRPr="00476F07" w:rsidRDefault="00EE1BC5" w:rsidP="003D40AA">
      <w:pPr>
        <w:pStyle w:val="ListParagraph"/>
        <w:numPr>
          <w:ilvl w:val="0"/>
          <w:numId w:val="13"/>
        </w:numPr>
        <w:jc w:val="both"/>
        <w:rPr>
          <w:rFonts w:ascii="Gill Sans Nova Light" w:hAnsi="Gill Sans Nova Light" w:cs="Arial"/>
          <w:sz w:val="22"/>
          <w:szCs w:val="22"/>
        </w:rPr>
      </w:pPr>
      <w:r w:rsidRPr="00476F07">
        <w:rPr>
          <w:rFonts w:ascii="Gill Sans Nova Light" w:hAnsi="Gill Sans Nova Light" w:cs="Arial"/>
          <w:sz w:val="22"/>
          <w:szCs w:val="22"/>
        </w:rPr>
        <w:t>improvements from last SIAMS</w:t>
      </w:r>
    </w:p>
    <w:p w14:paraId="5CE12CF7" w14:textId="77777777" w:rsidR="00EE1BC5" w:rsidRPr="00476F07" w:rsidRDefault="00EE1BC5" w:rsidP="003D40AA">
      <w:pPr>
        <w:pStyle w:val="ListParagraph"/>
        <w:numPr>
          <w:ilvl w:val="0"/>
          <w:numId w:val="13"/>
        </w:numPr>
        <w:jc w:val="both"/>
        <w:rPr>
          <w:rFonts w:ascii="Gill Sans Nova Light" w:hAnsi="Gill Sans Nova Light" w:cs="Arial"/>
          <w:sz w:val="22"/>
          <w:szCs w:val="22"/>
        </w:rPr>
      </w:pPr>
      <w:r w:rsidRPr="00476F07">
        <w:rPr>
          <w:rFonts w:ascii="Gill Sans Nova Light" w:hAnsi="Gill Sans Nova Light" w:cs="Arial"/>
          <w:sz w:val="22"/>
          <w:szCs w:val="22"/>
        </w:rPr>
        <w:t>areas identified for improvement from evaluation against the current SIAMS schedule.</w:t>
      </w:r>
    </w:p>
    <w:p w14:paraId="4586F43E" w14:textId="77777777" w:rsidR="00EE1BC5" w:rsidRPr="00476F07" w:rsidRDefault="00EE1BC5" w:rsidP="00EE1BC5">
      <w:pPr>
        <w:pStyle w:val="ListParagraph"/>
        <w:ind w:left="1080"/>
        <w:jc w:val="both"/>
        <w:rPr>
          <w:rFonts w:ascii="Gill Sans Nova Light" w:hAnsi="Gill Sans Nova Light" w:cs="Arial"/>
          <w:sz w:val="22"/>
          <w:szCs w:val="22"/>
        </w:rPr>
      </w:pPr>
    </w:p>
    <w:p w14:paraId="6554D9AB" w14:textId="77777777" w:rsidR="00EE1BC5" w:rsidRPr="00476F07" w:rsidRDefault="00EE1BC5" w:rsidP="00EE1BC5">
      <w:pPr>
        <w:jc w:val="both"/>
        <w:rPr>
          <w:rFonts w:ascii="Gill Sans Nova Light" w:hAnsi="Gill Sans Nova Light" w:cs="Arial"/>
          <w:color w:val="9BBB59" w:themeColor="accent3"/>
          <w:sz w:val="22"/>
          <w:szCs w:val="22"/>
        </w:rPr>
      </w:pPr>
      <w:r w:rsidRPr="00476F07">
        <w:rPr>
          <w:rFonts w:ascii="Gill Sans Nova Light" w:hAnsi="Gill Sans Nova Light" w:cs="Arial"/>
          <w:sz w:val="22"/>
          <w:szCs w:val="22"/>
        </w:rPr>
        <w:t xml:space="preserve">Priority 4 - Leadership and Management </w:t>
      </w:r>
    </w:p>
    <w:p w14:paraId="032F6B96" w14:textId="77777777" w:rsidR="00EE1BC5" w:rsidRPr="00476F07" w:rsidRDefault="00EE1BC5" w:rsidP="003D40AA">
      <w:pPr>
        <w:pStyle w:val="ListParagraph"/>
        <w:numPr>
          <w:ilvl w:val="0"/>
          <w:numId w:val="2"/>
        </w:numPr>
        <w:jc w:val="both"/>
        <w:rPr>
          <w:rFonts w:ascii="Gill Sans Nova Light" w:hAnsi="Gill Sans Nova Light" w:cs="Arial"/>
          <w:sz w:val="22"/>
          <w:szCs w:val="22"/>
        </w:rPr>
      </w:pPr>
      <w:r w:rsidRPr="00476F07">
        <w:rPr>
          <w:rFonts w:ascii="Gill Sans Nova Light" w:hAnsi="Gill Sans Nova Light" w:cs="Arial"/>
          <w:sz w:val="22"/>
          <w:szCs w:val="22"/>
        </w:rPr>
        <w:t xml:space="preserve">such as developing subject leadership, strengthening governance etc. </w:t>
      </w:r>
    </w:p>
    <w:p w14:paraId="4D3F13A3" w14:textId="5A28DF33" w:rsidR="00EE1BC5" w:rsidRPr="00476F07" w:rsidRDefault="00EE1BC5" w:rsidP="003D40AA">
      <w:pPr>
        <w:pStyle w:val="ListParagraph"/>
        <w:numPr>
          <w:ilvl w:val="0"/>
          <w:numId w:val="2"/>
        </w:numPr>
        <w:jc w:val="both"/>
        <w:rPr>
          <w:rFonts w:ascii="Gill Sans Nova Light" w:hAnsi="Gill Sans Nova Light" w:cs="Arial"/>
          <w:sz w:val="22"/>
          <w:szCs w:val="22"/>
        </w:rPr>
      </w:pPr>
      <w:r w:rsidRPr="00476F07">
        <w:rPr>
          <w:rFonts w:ascii="Gill Sans Nova Light" w:hAnsi="Gill Sans Nova Light" w:cs="Arial"/>
          <w:sz w:val="22"/>
          <w:szCs w:val="22"/>
        </w:rPr>
        <w:t xml:space="preserve">areas </w:t>
      </w:r>
      <w:r w:rsidR="0B4AA13A" w:rsidRPr="43A2A07B">
        <w:rPr>
          <w:rFonts w:ascii="Gill Sans Nova Light" w:hAnsi="Gill Sans Nova Light" w:cs="Arial"/>
          <w:sz w:val="22"/>
          <w:szCs w:val="22"/>
        </w:rPr>
        <w:t>identified</w:t>
      </w:r>
      <w:r w:rsidRPr="00476F07">
        <w:rPr>
          <w:rFonts w:ascii="Gill Sans Nova Light" w:hAnsi="Gill Sans Nova Light" w:cs="Arial"/>
          <w:sz w:val="22"/>
          <w:szCs w:val="22"/>
        </w:rPr>
        <w:t xml:space="preserve"> for improvement from evaluation against the current SEF/Ofsted schedule</w:t>
      </w:r>
    </w:p>
    <w:p w14:paraId="07E12C43" w14:textId="77777777" w:rsidR="00EE1BC5" w:rsidRPr="00476F07" w:rsidRDefault="00EE1BC5" w:rsidP="00EE1BC5">
      <w:pPr>
        <w:pStyle w:val="ListParagraph"/>
        <w:ind w:left="1080"/>
        <w:jc w:val="both"/>
        <w:rPr>
          <w:rFonts w:ascii="Gill Sans Nova Light" w:hAnsi="Gill Sans Nova Light" w:cs="Arial"/>
          <w:sz w:val="22"/>
          <w:szCs w:val="22"/>
        </w:rPr>
      </w:pPr>
    </w:p>
    <w:p w14:paraId="646BBADD" w14:textId="77777777" w:rsidR="00EE1BC5" w:rsidRPr="00476F07" w:rsidRDefault="00EE1BC5" w:rsidP="00EE1BC5">
      <w:pPr>
        <w:jc w:val="both"/>
        <w:rPr>
          <w:rFonts w:ascii="Gill Sans Nova Light" w:hAnsi="Gill Sans Nova Light" w:cs="Arial"/>
          <w:color w:val="9BBB59" w:themeColor="accent3"/>
          <w:sz w:val="22"/>
          <w:szCs w:val="22"/>
        </w:rPr>
      </w:pPr>
      <w:r w:rsidRPr="00476F07">
        <w:rPr>
          <w:rFonts w:ascii="Gill Sans Nova Light" w:hAnsi="Gill Sans Nova Light" w:cs="Arial"/>
          <w:sz w:val="22"/>
          <w:szCs w:val="22"/>
        </w:rPr>
        <w:t xml:space="preserve">Priority 5   Other areas such as EYFS, Behaviour, Attendance </w:t>
      </w:r>
    </w:p>
    <w:p w14:paraId="13EC96CA" w14:textId="6ED5E653" w:rsidR="00EE1BC5" w:rsidRPr="00476F07" w:rsidRDefault="00EE1BC5" w:rsidP="00CE3702">
      <w:pPr>
        <w:pStyle w:val="ListParagraph"/>
        <w:numPr>
          <w:ilvl w:val="0"/>
          <w:numId w:val="36"/>
        </w:numPr>
        <w:jc w:val="both"/>
        <w:rPr>
          <w:rFonts w:ascii="Gill Sans Nova Light" w:hAnsi="Gill Sans Nova Light"/>
          <w:sz w:val="22"/>
          <w:szCs w:val="22"/>
        </w:rPr>
      </w:pPr>
      <w:r w:rsidRPr="00476F07">
        <w:rPr>
          <w:rFonts w:ascii="Gill Sans Nova Light" w:hAnsi="Gill Sans Nova Light" w:cs="Arial"/>
          <w:sz w:val="22"/>
          <w:szCs w:val="22"/>
        </w:rPr>
        <w:t xml:space="preserve">areas </w:t>
      </w:r>
      <w:r w:rsidR="1429C099" w:rsidRPr="43A2A07B">
        <w:rPr>
          <w:rFonts w:ascii="Gill Sans Nova Light" w:hAnsi="Gill Sans Nova Light" w:cs="Arial"/>
          <w:sz w:val="22"/>
          <w:szCs w:val="22"/>
        </w:rPr>
        <w:t>identified</w:t>
      </w:r>
      <w:r w:rsidRPr="00476F07">
        <w:rPr>
          <w:rFonts w:ascii="Gill Sans Nova Light" w:hAnsi="Gill Sans Nova Light" w:cs="Arial"/>
          <w:sz w:val="22"/>
          <w:szCs w:val="22"/>
        </w:rPr>
        <w:t xml:space="preserve"> for improvement from evaluation against the current SEF/Ofsted schedule. </w:t>
      </w:r>
    </w:p>
    <w:p w14:paraId="76618970" w14:textId="77777777" w:rsidR="00EE1BC5" w:rsidRPr="00476F07" w:rsidRDefault="00EE1BC5" w:rsidP="00EE1BC5">
      <w:pPr>
        <w:pStyle w:val="ListParagraph"/>
        <w:ind w:left="1080"/>
        <w:jc w:val="both"/>
        <w:rPr>
          <w:rFonts w:ascii="Gill Sans Nova Light" w:hAnsi="Gill Sans Nova Light"/>
          <w:sz w:val="22"/>
          <w:szCs w:val="22"/>
        </w:rPr>
      </w:pPr>
    </w:p>
    <w:p w14:paraId="0B75E0A5" w14:textId="52C090EC" w:rsidR="00EE1BC5" w:rsidRPr="00FF74EC" w:rsidRDefault="00EE1BC5" w:rsidP="00EE1BC5">
      <w:pPr>
        <w:jc w:val="both"/>
        <w:rPr>
          <w:rFonts w:ascii="Gill Sans Nova Light" w:hAnsi="Gill Sans Nova Light"/>
        </w:rPr>
      </w:pPr>
      <w:r w:rsidRPr="00FF74EC">
        <w:rPr>
          <w:rFonts w:ascii="Gill Sans Nova Light" w:hAnsi="Gill Sans Nova Light"/>
          <w:sz w:val="22"/>
          <w:szCs w:val="22"/>
        </w:rPr>
        <w:t xml:space="preserve">Schools may also choose to have actions specifically for EYFS, leaders and managers and personal development, behaviour, and welfare etc. according to need. </w:t>
      </w:r>
      <w:r w:rsidR="00FD2D50" w:rsidRPr="00FF74EC">
        <w:rPr>
          <w:rFonts w:ascii="Gill Sans Nova Light" w:hAnsi="Gill Sans Nova Light"/>
          <w:sz w:val="22"/>
          <w:szCs w:val="22"/>
        </w:rPr>
        <w:t xml:space="preserve">The </w:t>
      </w:r>
      <w:r w:rsidR="00A843CA" w:rsidRPr="00FF74EC">
        <w:rPr>
          <w:rFonts w:ascii="Gill Sans Nova Light" w:hAnsi="Gill Sans Nova Light"/>
          <w:sz w:val="22"/>
          <w:szCs w:val="22"/>
        </w:rPr>
        <w:t xml:space="preserve">SDP </w:t>
      </w:r>
      <w:r w:rsidR="00FD2D50" w:rsidRPr="00FF74EC">
        <w:rPr>
          <w:rFonts w:ascii="Gill Sans Nova Light" w:hAnsi="Gill Sans Nova Light"/>
          <w:sz w:val="22"/>
          <w:szCs w:val="22"/>
        </w:rPr>
        <w:t>template</w:t>
      </w:r>
      <w:r w:rsidRPr="00FF74EC">
        <w:rPr>
          <w:rFonts w:ascii="Gill Sans Nova Light" w:hAnsi="Gill Sans Nova Light"/>
          <w:sz w:val="22"/>
          <w:szCs w:val="22"/>
        </w:rPr>
        <w:t xml:space="preserve"> is contained </w:t>
      </w:r>
      <w:bookmarkStart w:id="53" w:name="_Toc16157100"/>
      <w:r w:rsidR="00A01C5B" w:rsidRPr="00FF74EC">
        <w:rPr>
          <w:rFonts w:ascii="Gill Sans Nova Light" w:hAnsi="Gill Sans Nova Light"/>
          <w:sz w:val="22"/>
          <w:szCs w:val="22"/>
        </w:rPr>
        <w:t>within the school effectiveness handbook</w:t>
      </w:r>
      <w:r w:rsidRPr="00FF74EC">
        <w:rPr>
          <w:rFonts w:ascii="Gill Sans Nova Light" w:hAnsi="Gill Sans Nova Light"/>
          <w:sz w:val="22"/>
          <w:szCs w:val="22"/>
        </w:rPr>
        <w:t>.</w:t>
      </w:r>
      <w:bookmarkEnd w:id="53"/>
    </w:p>
    <w:p w14:paraId="4437DFED" w14:textId="35809E80" w:rsidR="00EE1BC5" w:rsidRPr="00476F07" w:rsidRDefault="00EE1BC5" w:rsidP="002B34AC">
      <w:pPr>
        <w:pStyle w:val="Heading2"/>
      </w:pPr>
      <w:bookmarkStart w:id="54" w:name="_Toc175658323"/>
      <w:r w:rsidRPr="00FF74EC">
        <w:t>Monitoring and evaluation</w:t>
      </w:r>
      <w:r w:rsidR="00BD7A0D" w:rsidRPr="00FF74EC">
        <w:t xml:space="preserve"> of the SDP</w:t>
      </w:r>
      <w:bookmarkEnd w:id="54"/>
    </w:p>
    <w:p w14:paraId="2E96539A" w14:textId="20B3A745" w:rsidR="00EE1BC5" w:rsidRPr="00476F07" w:rsidRDefault="00EE1BC5" w:rsidP="00EE1BC5">
      <w:pPr>
        <w:jc w:val="both"/>
        <w:rPr>
          <w:rFonts w:ascii="Gill Sans Nova Light" w:hAnsi="Gill Sans Nova Light" w:cstheme="minorBidi"/>
          <w:sz w:val="22"/>
          <w:szCs w:val="22"/>
        </w:rPr>
      </w:pPr>
      <w:r w:rsidRPr="43A2A07B">
        <w:rPr>
          <w:rFonts w:ascii="Gill Sans Nova Light" w:hAnsi="Gill Sans Nova Light" w:cstheme="minorBidi"/>
          <w:sz w:val="22"/>
          <w:szCs w:val="22"/>
        </w:rPr>
        <w:t xml:space="preserve">The </w:t>
      </w:r>
      <w:r w:rsidR="001C0E83" w:rsidRPr="43A2A07B">
        <w:rPr>
          <w:rFonts w:ascii="Gill Sans Nova Light" w:hAnsi="Gill Sans Nova Light" w:cstheme="minorBidi"/>
          <w:sz w:val="22"/>
          <w:szCs w:val="22"/>
        </w:rPr>
        <w:t>s</w:t>
      </w:r>
      <w:r w:rsidRPr="43A2A07B">
        <w:rPr>
          <w:rFonts w:ascii="Gill Sans Nova Light" w:hAnsi="Gill Sans Nova Light" w:cstheme="minorBidi"/>
          <w:sz w:val="22"/>
          <w:szCs w:val="22"/>
        </w:rPr>
        <w:t xml:space="preserve">ubject </w:t>
      </w:r>
      <w:r w:rsidR="572F47DD" w:rsidRPr="43A2A07B">
        <w:rPr>
          <w:rFonts w:ascii="Gill Sans Nova Light" w:hAnsi="Gill Sans Nova Light" w:cstheme="minorBidi"/>
          <w:sz w:val="22"/>
          <w:szCs w:val="22"/>
        </w:rPr>
        <w:t>leader's</w:t>
      </w:r>
      <w:r w:rsidRPr="43A2A07B">
        <w:rPr>
          <w:rFonts w:ascii="Gill Sans Nova Light" w:hAnsi="Gill Sans Nova Light" w:cstheme="minorBidi"/>
          <w:sz w:val="22"/>
          <w:szCs w:val="22"/>
        </w:rPr>
        <w:t xml:space="preserve"> </w:t>
      </w:r>
      <w:r w:rsidR="001C0E83" w:rsidRPr="43A2A07B">
        <w:rPr>
          <w:rFonts w:ascii="Gill Sans Nova Light" w:hAnsi="Gill Sans Nova Light" w:cstheme="minorBidi"/>
          <w:sz w:val="22"/>
          <w:szCs w:val="22"/>
        </w:rPr>
        <w:t>h</w:t>
      </w:r>
      <w:r w:rsidRPr="43A2A07B">
        <w:rPr>
          <w:rFonts w:ascii="Gill Sans Nova Light" w:hAnsi="Gill Sans Nova Light" w:cstheme="minorBidi"/>
          <w:sz w:val="22"/>
          <w:szCs w:val="22"/>
        </w:rPr>
        <w:t xml:space="preserve">andbook contains all the information and formats needed to support </w:t>
      </w:r>
      <w:r w:rsidR="001C0E83" w:rsidRPr="43A2A07B">
        <w:rPr>
          <w:rFonts w:ascii="Gill Sans Nova Light" w:hAnsi="Gill Sans Nova Light" w:cstheme="minorBidi"/>
          <w:sz w:val="22"/>
          <w:szCs w:val="22"/>
        </w:rPr>
        <w:t>T</w:t>
      </w:r>
      <w:r w:rsidRPr="43A2A07B">
        <w:rPr>
          <w:rFonts w:ascii="Gill Sans Nova Light" w:hAnsi="Gill Sans Nova Light" w:cstheme="minorBidi"/>
          <w:sz w:val="22"/>
          <w:szCs w:val="22"/>
        </w:rPr>
        <w:t>rust subject leaders to evaluate the impact of their subject</w:t>
      </w:r>
      <w:r w:rsidR="00722740" w:rsidRPr="43A2A07B">
        <w:rPr>
          <w:rFonts w:ascii="Gill Sans Nova Light" w:hAnsi="Gill Sans Nova Light" w:cstheme="minorBidi"/>
          <w:sz w:val="22"/>
          <w:szCs w:val="22"/>
        </w:rPr>
        <w:t>,</w:t>
      </w:r>
      <w:r w:rsidRPr="43A2A07B">
        <w:rPr>
          <w:rFonts w:ascii="Gill Sans Nova Light" w:hAnsi="Gill Sans Nova Light" w:cstheme="minorBidi"/>
          <w:sz w:val="22"/>
          <w:szCs w:val="22"/>
        </w:rPr>
        <w:t xml:space="preserve"> including the </w:t>
      </w:r>
      <w:r w:rsidR="00722740" w:rsidRPr="43A2A07B">
        <w:rPr>
          <w:rFonts w:ascii="Gill Sans Nova Light" w:hAnsi="Gill Sans Nova Light" w:cstheme="minorBidi"/>
          <w:sz w:val="22"/>
          <w:szCs w:val="22"/>
        </w:rPr>
        <w:t>T</w:t>
      </w:r>
      <w:r w:rsidRPr="43A2A07B">
        <w:rPr>
          <w:rFonts w:ascii="Gill Sans Nova Light" w:hAnsi="Gill Sans Nova Light" w:cstheme="minorBidi"/>
          <w:sz w:val="22"/>
          <w:szCs w:val="22"/>
        </w:rPr>
        <w:t xml:space="preserve">rust deep dive proformas as well as other useful monitoring forms. Please see the separate handbook for information. All forms are stored on the website in the teaching section. </w:t>
      </w:r>
    </w:p>
    <w:p w14:paraId="4C3F5C39" w14:textId="771C68C4" w:rsidR="00762DC1" w:rsidRPr="00476F07" w:rsidRDefault="00605EA6" w:rsidP="00B93F86">
      <w:pPr>
        <w:pStyle w:val="Heading1"/>
        <w:rPr>
          <w:b w:val="0"/>
        </w:rPr>
      </w:pPr>
      <w:bookmarkStart w:id="55" w:name="_Toc384736772"/>
      <w:bookmarkStart w:id="56" w:name="_Toc175658324"/>
      <w:bookmarkEnd w:id="49"/>
      <w:r w:rsidRPr="00476F07">
        <w:t xml:space="preserve">8. </w:t>
      </w:r>
      <w:r w:rsidR="00762DC1" w:rsidRPr="00476F07">
        <w:t>Sources of information</w:t>
      </w:r>
      <w:bookmarkEnd w:id="55"/>
      <w:bookmarkEnd w:id="56"/>
    </w:p>
    <w:p w14:paraId="35C1E707" w14:textId="77777777" w:rsidR="00762DC1" w:rsidRPr="00476F07" w:rsidRDefault="00762DC1" w:rsidP="005372AC">
      <w:pPr>
        <w:jc w:val="both"/>
        <w:rPr>
          <w:rFonts w:ascii="Gill Sans Nova Light" w:hAnsi="Gill Sans Nova Light"/>
          <w:sz w:val="22"/>
          <w:szCs w:val="22"/>
        </w:rPr>
      </w:pPr>
    </w:p>
    <w:p w14:paraId="6AC8B5BB" w14:textId="17D92EA3" w:rsidR="00762DC1" w:rsidRPr="00476F07" w:rsidRDefault="00762DC1" w:rsidP="005372AC">
      <w:pPr>
        <w:jc w:val="both"/>
        <w:rPr>
          <w:rFonts w:ascii="Gill Sans Nova Light" w:hAnsi="Gill Sans Nova Light"/>
          <w:sz w:val="22"/>
          <w:szCs w:val="22"/>
        </w:rPr>
      </w:pPr>
      <w:r w:rsidRPr="00476F07">
        <w:rPr>
          <w:rFonts w:ascii="Gill Sans Nova Light" w:hAnsi="Gill Sans Nova Light"/>
          <w:sz w:val="22"/>
          <w:szCs w:val="22"/>
        </w:rPr>
        <w:t xml:space="preserve">The Department for Education and Ofsted provide useful Twitter feeds with alerts to </w:t>
      </w:r>
      <w:r w:rsidR="000E7937" w:rsidRPr="00476F07">
        <w:rPr>
          <w:rFonts w:ascii="Gill Sans Nova Light" w:hAnsi="Gill Sans Nova Light"/>
          <w:sz w:val="22"/>
          <w:szCs w:val="22"/>
        </w:rPr>
        <w:t xml:space="preserve">changes in </w:t>
      </w:r>
      <w:r w:rsidRPr="00476F07">
        <w:rPr>
          <w:rFonts w:ascii="Gill Sans Nova Light" w:hAnsi="Gill Sans Nova Light"/>
          <w:sz w:val="22"/>
          <w:szCs w:val="22"/>
        </w:rPr>
        <w:t>requirements as well as useful new guidance.</w:t>
      </w:r>
    </w:p>
    <w:p w14:paraId="30F0BDFF" w14:textId="77777777" w:rsidR="00762DC1" w:rsidRPr="00476F07" w:rsidRDefault="00762DC1" w:rsidP="005372AC">
      <w:pPr>
        <w:jc w:val="both"/>
        <w:rPr>
          <w:rFonts w:ascii="Gill Sans Nova Light" w:hAnsi="Gill Sans Nova Light"/>
          <w:sz w:val="22"/>
          <w:szCs w:val="22"/>
        </w:rPr>
      </w:pPr>
    </w:p>
    <w:p w14:paraId="1EB5AB3E" w14:textId="77777777" w:rsidR="00762DC1" w:rsidRPr="00476F07" w:rsidRDefault="00762DC1" w:rsidP="005372AC">
      <w:pPr>
        <w:jc w:val="both"/>
        <w:rPr>
          <w:rFonts w:ascii="Gill Sans Nova Light" w:hAnsi="Gill Sans Nova Light"/>
          <w:sz w:val="22"/>
          <w:szCs w:val="22"/>
        </w:rPr>
      </w:pPr>
      <w:r w:rsidRPr="00476F07">
        <w:rPr>
          <w:rFonts w:ascii="Gill Sans Nova Light" w:hAnsi="Gill Sans Nova Light"/>
          <w:sz w:val="22"/>
          <w:szCs w:val="22"/>
        </w:rPr>
        <w:t xml:space="preserve">Other websites which </w:t>
      </w:r>
      <w:r w:rsidR="00182D7F" w:rsidRPr="00476F07">
        <w:rPr>
          <w:rFonts w:ascii="Gill Sans Nova Light" w:hAnsi="Gill Sans Nova Light"/>
          <w:sz w:val="22"/>
          <w:szCs w:val="22"/>
        </w:rPr>
        <w:t>you may find useful</w:t>
      </w:r>
      <w:r w:rsidRPr="00476F07">
        <w:rPr>
          <w:rFonts w:ascii="Gill Sans Nova Light" w:hAnsi="Gill Sans Nova Light"/>
          <w:sz w:val="22"/>
          <w:szCs w:val="22"/>
        </w:rPr>
        <w:t xml:space="preserve"> include:</w:t>
      </w:r>
    </w:p>
    <w:p w14:paraId="3A772791" w14:textId="77777777" w:rsidR="00B1537A" w:rsidRPr="00476F07" w:rsidRDefault="00B1537A" w:rsidP="005372AC">
      <w:pPr>
        <w:jc w:val="both"/>
        <w:rPr>
          <w:rFonts w:ascii="Gill Sans Nova Light" w:hAnsi="Gill Sans Nova Light"/>
          <w:sz w:val="22"/>
          <w:szCs w:val="22"/>
        </w:rPr>
      </w:pPr>
    </w:p>
    <w:tbl>
      <w:tblPr>
        <w:tblStyle w:val="TableGrid"/>
        <w:tblW w:w="0" w:type="auto"/>
        <w:tblLook w:val="04A0" w:firstRow="1" w:lastRow="0" w:firstColumn="1" w:lastColumn="0" w:noHBand="0" w:noVBand="1"/>
      </w:tblPr>
      <w:tblGrid>
        <w:gridCol w:w="4542"/>
        <w:gridCol w:w="4088"/>
      </w:tblGrid>
      <w:tr w:rsidR="00B1537A" w:rsidRPr="00476F07" w14:paraId="4130F931" w14:textId="77777777" w:rsidTr="00B1537A">
        <w:tc>
          <w:tcPr>
            <w:tcW w:w="4428" w:type="dxa"/>
          </w:tcPr>
          <w:p w14:paraId="0835A871" w14:textId="77777777" w:rsidR="00B1537A" w:rsidRPr="00476F07" w:rsidRDefault="00000000" w:rsidP="005372AC">
            <w:pPr>
              <w:jc w:val="both"/>
              <w:rPr>
                <w:rFonts w:ascii="Gill Sans Nova Light" w:hAnsi="Gill Sans Nova Light"/>
                <w:sz w:val="22"/>
                <w:szCs w:val="22"/>
              </w:rPr>
            </w:pPr>
            <w:hyperlink r:id="rId24" w:history="1">
              <w:r w:rsidR="00B1537A" w:rsidRPr="00476F07">
                <w:rPr>
                  <w:rStyle w:val="Hyperlink"/>
                  <w:rFonts w:ascii="Gill Sans Nova Light" w:hAnsi="Gill Sans Nova Light" w:cs="Arial"/>
                  <w:color w:val="auto"/>
                  <w:sz w:val="22"/>
                  <w:szCs w:val="22"/>
                </w:rPr>
                <w:t>www.education.gov.uk</w:t>
              </w:r>
            </w:hyperlink>
            <w:r w:rsidR="00B1537A" w:rsidRPr="00476F07">
              <w:rPr>
                <w:rFonts w:ascii="Gill Sans Nova Light" w:hAnsi="Gill Sans Nova Light" w:cs="Arial"/>
                <w:sz w:val="22"/>
                <w:szCs w:val="22"/>
              </w:rPr>
              <w:t xml:space="preserve"> </w:t>
            </w:r>
            <w:r w:rsidR="00B1537A" w:rsidRPr="00476F07">
              <w:rPr>
                <w:rFonts w:ascii="Gill Sans Nova Light" w:hAnsi="Gill Sans Nova Light" w:cs="Arial"/>
                <w:sz w:val="22"/>
                <w:szCs w:val="22"/>
              </w:rPr>
              <w:tab/>
            </w:r>
          </w:p>
        </w:tc>
        <w:tc>
          <w:tcPr>
            <w:tcW w:w="4428" w:type="dxa"/>
          </w:tcPr>
          <w:p w14:paraId="0D8BA476" w14:textId="77777777" w:rsidR="00B1537A" w:rsidRPr="00476F07" w:rsidRDefault="00B1537A" w:rsidP="005372AC">
            <w:pPr>
              <w:jc w:val="both"/>
              <w:rPr>
                <w:rFonts w:ascii="Gill Sans Nova Light" w:hAnsi="Gill Sans Nova Light"/>
                <w:sz w:val="22"/>
                <w:szCs w:val="22"/>
              </w:rPr>
            </w:pPr>
            <w:r w:rsidRPr="00476F07">
              <w:rPr>
                <w:rFonts w:ascii="Gill Sans Nova Light" w:hAnsi="Gill Sans Nova Light" w:cs="Arial"/>
                <w:sz w:val="22"/>
                <w:szCs w:val="22"/>
              </w:rPr>
              <w:t>Department for Education. Performance tables and guidance.</w:t>
            </w:r>
          </w:p>
        </w:tc>
      </w:tr>
      <w:tr w:rsidR="00B1537A" w:rsidRPr="00476F07" w14:paraId="0472B307" w14:textId="77777777" w:rsidTr="00B1537A">
        <w:tc>
          <w:tcPr>
            <w:tcW w:w="4428" w:type="dxa"/>
          </w:tcPr>
          <w:p w14:paraId="0ED49ABB" w14:textId="77777777" w:rsidR="00B1537A" w:rsidRPr="00476F07" w:rsidRDefault="00000000" w:rsidP="005372AC">
            <w:pPr>
              <w:jc w:val="both"/>
              <w:rPr>
                <w:rFonts w:ascii="Gill Sans Nova Light" w:hAnsi="Gill Sans Nova Light"/>
                <w:sz w:val="22"/>
                <w:szCs w:val="22"/>
              </w:rPr>
            </w:pPr>
            <w:hyperlink r:id="rId25" w:history="1">
              <w:r w:rsidR="00B1537A" w:rsidRPr="00476F07">
                <w:rPr>
                  <w:rStyle w:val="Hyperlink"/>
                  <w:rFonts w:ascii="Gill Sans Nova Light" w:hAnsi="Gill Sans Nova Light" w:cs="Arial"/>
                  <w:color w:val="auto"/>
                  <w:sz w:val="22"/>
                  <w:szCs w:val="22"/>
                </w:rPr>
                <w:t>www.ofsted.gov.uk</w:t>
              </w:r>
            </w:hyperlink>
          </w:p>
        </w:tc>
        <w:tc>
          <w:tcPr>
            <w:tcW w:w="4428" w:type="dxa"/>
          </w:tcPr>
          <w:p w14:paraId="0D40A7D1" w14:textId="77777777" w:rsidR="00B1537A" w:rsidRPr="00476F07" w:rsidRDefault="00B1537A" w:rsidP="005372AC">
            <w:pPr>
              <w:jc w:val="both"/>
              <w:rPr>
                <w:rFonts w:ascii="Gill Sans Nova Light" w:hAnsi="Gill Sans Nova Light" w:cs="Arial"/>
                <w:sz w:val="22"/>
                <w:szCs w:val="22"/>
              </w:rPr>
            </w:pPr>
            <w:r w:rsidRPr="00476F07">
              <w:rPr>
                <w:rFonts w:ascii="Gill Sans Nova Light" w:hAnsi="Gill Sans Nova Light" w:cs="Arial"/>
                <w:sz w:val="22"/>
                <w:szCs w:val="22"/>
              </w:rPr>
              <w:t>Inspection framework, criteria and subsidiary guidance.</w:t>
            </w:r>
          </w:p>
        </w:tc>
      </w:tr>
      <w:tr w:rsidR="00B1537A" w:rsidRPr="00476F07" w14:paraId="328F1CB6" w14:textId="77777777" w:rsidTr="00B1537A">
        <w:tc>
          <w:tcPr>
            <w:tcW w:w="4428" w:type="dxa"/>
          </w:tcPr>
          <w:p w14:paraId="6546F08E" w14:textId="6F5ED309" w:rsidR="00B1537A" w:rsidRPr="00476F07" w:rsidRDefault="00000000" w:rsidP="005372AC">
            <w:pPr>
              <w:jc w:val="both"/>
              <w:rPr>
                <w:rFonts w:ascii="Gill Sans Nova Light" w:hAnsi="Gill Sans Nova Light"/>
                <w:sz w:val="22"/>
                <w:szCs w:val="22"/>
              </w:rPr>
            </w:pPr>
            <w:hyperlink r:id="rId26" w:history="1">
              <w:r w:rsidR="00335B1A" w:rsidRPr="00476F07">
                <w:rPr>
                  <w:rStyle w:val="Hyperlink"/>
                  <w:rFonts w:ascii="Gill Sans Nova Light" w:hAnsi="Gill Sans Nova Light"/>
                  <w:color w:val="auto"/>
                  <w:sz w:val="22"/>
                  <w:szCs w:val="22"/>
                </w:rPr>
                <w:t>https://thenationalcollege.co.uk/</w:t>
              </w:r>
            </w:hyperlink>
          </w:p>
          <w:p w14:paraId="3F4ACC90" w14:textId="722DE213" w:rsidR="00335B1A" w:rsidRPr="00476F07" w:rsidRDefault="00335B1A" w:rsidP="005372AC">
            <w:pPr>
              <w:jc w:val="both"/>
              <w:rPr>
                <w:rFonts w:ascii="Gill Sans Nova Light" w:hAnsi="Gill Sans Nova Light"/>
                <w:sz w:val="22"/>
                <w:szCs w:val="22"/>
              </w:rPr>
            </w:pPr>
          </w:p>
        </w:tc>
        <w:tc>
          <w:tcPr>
            <w:tcW w:w="4428" w:type="dxa"/>
          </w:tcPr>
          <w:p w14:paraId="339692EB" w14:textId="77777777" w:rsidR="00B1537A" w:rsidRPr="00476F07" w:rsidRDefault="00B1537A" w:rsidP="005372AC">
            <w:pPr>
              <w:jc w:val="both"/>
              <w:rPr>
                <w:rFonts w:ascii="Gill Sans Nova Light" w:hAnsi="Gill Sans Nova Light" w:cs="Arial"/>
                <w:sz w:val="22"/>
                <w:szCs w:val="22"/>
              </w:rPr>
            </w:pPr>
            <w:r w:rsidRPr="00476F07">
              <w:rPr>
                <w:rFonts w:ascii="Gill Sans Nova Light" w:hAnsi="Gill Sans Nova Light" w:cs="Arial"/>
                <w:sz w:val="22"/>
                <w:szCs w:val="22"/>
              </w:rPr>
              <w:t xml:space="preserve">National College for </w:t>
            </w:r>
            <w:r w:rsidR="00182D7F" w:rsidRPr="00476F07">
              <w:rPr>
                <w:rFonts w:ascii="Gill Sans Nova Light" w:hAnsi="Gill Sans Nova Light" w:cs="Arial"/>
                <w:sz w:val="22"/>
                <w:szCs w:val="22"/>
              </w:rPr>
              <w:t>School</w:t>
            </w:r>
            <w:r w:rsidRPr="00476F07">
              <w:rPr>
                <w:rFonts w:ascii="Gill Sans Nova Light" w:hAnsi="Gill Sans Nova Light" w:cs="Arial"/>
                <w:sz w:val="22"/>
                <w:szCs w:val="22"/>
              </w:rPr>
              <w:t xml:space="preserve"> Leadership</w:t>
            </w:r>
          </w:p>
        </w:tc>
      </w:tr>
      <w:tr w:rsidR="00B1537A" w:rsidRPr="00476F07" w14:paraId="57B337B6" w14:textId="77777777" w:rsidTr="00B1537A">
        <w:tc>
          <w:tcPr>
            <w:tcW w:w="4428" w:type="dxa"/>
          </w:tcPr>
          <w:p w14:paraId="374D35B4" w14:textId="0568C0E2" w:rsidR="003176AC" w:rsidRPr="00476F07" w:rsidRDefault="00000000" w:rsidP="003176AC">
            <w:pPr>
              <w:jc w:val="both"/>
              <w:rPr>
                <w:rFonts w:ascii="Gill Sans Nova Light" w:hAnsi="Gill Sans Nova Light"/>
                <w:sz w:val="22"/>
                <w:szCs w:val="22"/>
              </w:rPr>
            </w:pPr>
            <w:hyperlink r:id="rId27" w:history="1">
              <w:r w:rsidR="003176AC" w:rsidRPr="00476F07">
                <w:rPr>
                  <w:rStyle w:val="Hyperlink"/>
                  <w:rFonts w:ascii="Gill Sans Nova Light" w:hAnsi="Gill Sans Nova Light"/>
                  <w:color w:val="auto"/>
                  <w:sz w:val="22"/>
                  <w:szCs w:val="22"/>
                </w:rPr>
                <w:t>https://www.churchofengland.org/about/education-and-schools/church-schools-and-academies/siams-inspections</w:t>
              </w:r>
            </w:hyperlink>
          </w:p>
        </w:tc>
        <w:tc>
          <w:tcPr>
            <w:tcW w:w="4428" w:type="dxa"/>
          </w:tcPr>
          <w:p w14:paraId="28120E16" w14:textId="77777777" w:rsidR="00B1537A" w:rsidRPr="00476F07" w:rsidRDefault="00B1537A" w:rsidP="005372AC">
            <w:pPr>
              <w:jc w:val="both"/>
              <w:rPr>
                <w:rFonts w:ascii="Gill Sans Nova Light" w:hAnsi="Gill Sans Nova Light"/>
                <w:sz w:val="22"/>
                <w:szCs w:val="22"/>
              </w:rPr>
            </w:pPr>
            <w:r w:rsidRPr="00476F07">
              <w:rPr>
                <w:rFonts w:ascii="Gill Sans Nova Light" w:hAnsi="Gill Sans Nova Light" w:cs="Arial"/>
                <w:sz w:val="22"/>
                <w:szCs w:val="22"/>
              </w:rPr>
              <w:t>SIAM</w:t>
            </w:r>
            <w:r w:rsidR="00182D7F" w:rsidRPr="00476F07">
              <w:rPr>
                <w:rFonts w:ascii="Gill Sans Nova Light" w:hAnsi="Gill Sans Nova Light" w:cs="Arial"/>
                <w:sz w:val="22"/>
                <w:szCs w:val="22"/>
              </w:rPr>
              <w:t>S</w:t>
            </w:r>
            <w:r w:rsidRPr="00476F07">
              <w:rPr>
                <w:rFonts w:ascii="Gill Sans Nova Light" w:hAnsi="Gill Sans Nova Light" w:cs="Arial"/>
                <w:sz w:val="22"/>
                <w:szCs w:val="22"/>
              </w:rPr>
              <w:t xml:space="preserve"> inspection framework, criteria and guidance</w:t>
            </w:r>
          </w:p>
        </w:tc>
      </w:tr>
      <w:tr w:rsidR="00B1537A" w:rsidRPr="00476F07" w14:paraId="2A95939C" w14:textId="77777777" w:rsidTr="00B1537A">
        <w:tc>
          <w:tcPr>
            <w:tcW w:w="4428" w:type="dxa"/>
          </w:tcPr>
          <w:p w14:paraId="116D132B" w14:textId="77777777" w:rsidR="00B1537A" w:rsidRPr="00476F07" w:rsidRDefault="00000000" w:rsidP="005372AC">
            <w:pPr>
              <w:jc w:val="both"/>
              <w:rPr>
                <w:rFonts w:ascii="Gill Sans Nova Light" w:hAnsi="Gill Sans Nova Light"/>
                <w:sz w:val="22"/>
                <w:szCs w:val="22"/>
              </w:rPr>
            </w:pPr>
            <w:hyperlink r:id="rId28" w:history="1">
              <w:r w:rsidR="00B1537A" w:rsidRPr="00476F07">
                <w:rPr>
                  <w:rStyle w:val="Hyperlink"/>
                  <w:rFonts w:ascii="Gill Sans Nova Light" w:hAnsi="Gill Sans Nova Light" w:cs="Arial"/>
                  <w:color w:val="auto"/>
                  <w:sz w:val="22"/>
                  <w:szCs w:val="22"/>
                </w:rPr>
                <w:t>https://educationendowmentfoundation.org.uk/</w:t>
              </w:r>
            </w:hyperlink>
          </w:p>
        </w:tc>
        <w:tc>
          <w:tcPr>
            <w:tcW w:w="4428" w:type="dxa"/>
          </w:tcPr>
          <w:p w14:paraId="20850821" w14:textId="77777777" w:rsidR="00B1537A" w:rsidRPr="00476F07" w:rsidRDefault="00B1537A" w:rsidP="005372AC">
            <w:pPr>
              <w:jc w:val="both"/>
              <w:rPr>
                <w:rFonts w:ascii="Gill Sans Nova Light" w:hAnsi="Gill Sans Nova Light"/>
                <w:sz w:val="22"/>
                <w:szCs w:val="22"/>
              </w:rPr>
            </w:pPr>
            <w:r w:rsidRPr="00476F07">
              <w:rPr>
                <w:rFonts w:ascii="Gill Sans Nova Light" w:hAnsi="Gill Sans Nova Light" w:cs="Arial"/>
                <w:sz w:val="22"/>
                <w:szCs w:val="22"/>
              </w:rPr>
              <w:t>Education and Endowment Fund Research and Guidance.</w:t>
            </w:r>
          </w:p>
        </w:tc>
      </w:tr>
      <w:tr w:rsidR="00182D7F" w:rsidRPr="00B93F86" w14:paraId="3D24A78D" w14:textId="77777777" w:rsidTr="00B1537A">
        <w:tc>
          <w:tcPr>
            <w:tcW w:w="4428" w:type="dxa"/>
          </w:tcPr>
          <w:p w14:paraId="474C954C" w14:textId="77777777" w:rsidR="00182D7F" w:rsidRPr="00476F07" w:rsidRDefault="00000000" w:rsidP="005372AC">
            <w:pPr>
              <w:jc w:val="both"/>
              <w:rPr>
                <w:rFonts w:ascii="Gill Sans Nova Light" w:hAnsi="Gill Sans Nova Light"/>
                <w:sz w:val="22"/>
                <w:szCs w:val="22"/>
              </w:rPr>
            </w:pPr>
            <w:hyperlink r:id="rId29" w:history="1">
              <w:r w:rsidR="00182D7F" w:rsidRPr="00476F07">
                <w:rPr>
                  <w:rStyle w:val="Hyperlink"/>
                  <w:rFonts w:ascii="Gill Sans Nova Light" w:hAnsi="Gill Sans Nova Light"/>
                  <w:color w:val="auto"/>
                  <w:sz w:val="22"/>
                  <w:szCs w:val="22"/>
                </w:rPr>
                <w:t>https://www.gloucester.anglican.org/schools/</w:t>
              </w:r>
            </w:hyperlink>
          </w:p>
        </w:tc>
        <w:tc>
          <w:tcPr>
            <w:tcW w:w="4428" w:type="dxa"/>
          </w:tcPr>
          <w:p w14:paraId="60086557" w14:textId="77777777" w:rsidR="00182D7F" w:rsidRPr="00B93F86" w:rsidRDefault="00182D7F" w:rsidP="005372AC">
            <w:pPr>
              <w:jc w:val="both"/>
              <w:rPr>
                <w:rFonts w:ascii="Gill Sans Nova Light" w:hAnsi="Gill Sans Nova Light" w:cs="Arial"/>
                <w:sz w:val="22"/>
                <w:szCs w:val="22"/>
              </w:rPr>
            </w:pPr>
            <w:r w:rsidRPr="00476F07">
              <w:rPr>
                <w:rFonts w:ascii="Gill Sans Nova Light" w:hAnsi="Gill Sans Nova Light" w:cs="Arial"/>
                <w:sz w:val="22"/>
                <w:szCs w:val="22"/>
              </w:rPr>
              <w:t>The DBE team area of the Diocese of Gloucester website</w:t>
            </w:r>
          </w:p>
        </w:tc>
      </w:tr>
    </w:tbl>
    <w:p w14:paraId="423CAA1C" w14:textId="77777777" w:rsidR="0081041B" w:rsidRPr="00B93F86" w:rsidRDefault="0081041B" w:rsidP="0022358C">
      <w:pPr>
        <w:jc w:val="both"/>
        <w:rPr>
          <w:rFonts w:ascii="Gill Sans Nova Light" w:hAnsi="Gill Sans Nova Light" w:cs="Arial"/>
          <w:sz w:val="22"/>
          <w:szCs w:val="22"/>
        </w:rPr>
        <w:sectPr w:rsidR="0081041B" w:rsidRPr="00B93F86" w:rsidSect="00622055">
          <w:footerReference w:type="even" r:id="rId30"/>
          <w:footerReference w:type="default" r:id="rId31"/>
          <w:pgSz w:w="11900" w:h="16840" w:code="9"/>
          <w:pgMar w:top="993" w:right="1460" w:bottom="851" w:left="1800" w:header="708" w:footer="283" w:gutter="0"/>
          <w:pgNumType w:start="0"/>
          <w:cols w:space="708"/>
          <w:titlePg/>
          <w:docGrid w:linePitch="360"/>
        </w:sectPr>
      </w:pPr>
    </w:p>
    <w:p w14:paraId="54A47882" w14:textId="66BF7E9C" w:rsidR="004D5E29" w:rsidRPr="00A25793" w:rsidRDefault="004D5E29" w:rsidP="00D44A67">
      <w:pPr>
        <w:pStyle w:val="Heading1"/>
      </w:pPr>
      <w:bookmarkStart w:id="57" w:name="_Toc175658325"/>
      <w:r w:rsidRPr="00A25793">
        <w:lastRenderedPageBreak/>
        <w:t>Appendix 1</w:t>
      </w:r>
      <w:r w:rsidR="00D1737F" w:rsidRPr="00A25793">
        <w:t xml:space="preserve"> </w:t>
      </w:r>
      <w:r w:rsidR="00592869" w:rsidRPr="00A25793">
        <w:t xml:space="preserve">– Trust Organisational </w:t>
      </w:r>
      <w:r w:rsidR="000642C2" w:rsidRPr="00A25793">
        <w:t>Chart</w:t>
      </w:r>
      <w:bookmarkEnd w:id="57"/>
    </w:p>
    <w:p w14:paraId="5FC163E9" w14:textId="77777777" w:rsidR="006240A4" w:rsidRDefault="006240A4" w:rsidP="00F2047C">
      <w:pPr>
        <w:rPr>
          <w:rFonts w:ascii="Gill Sans MT" w:hAnsi="Gill Sans MT" w:cs="Arial"/>
          <w:b/>
          <w:sz w:val="22"/>
          <w:szCs w:val="22"/>
        </w:rPr>
      </w:pPr>
    </w:p>
    <w:p w14:paraId="53635747" w14:textId="77777777" w:rsidR="006D0717" w:rsidRDefault="006D0717" w:rsidP="006D0717">
      <w:pPr>
        <w:pStyle w:val="NormalWeb"/>
        <w:jc w:val="center"/>
      </w:pPr>
      <w:r>
        <w:rPr>
          <w:noProof/>
        </w:rPr>
        <w:drawing>
          <wp:inline distT="0" distB="0" distL="0" distR="0" wp14:anchorId="25182F43" wp14:editId="10663534">
            <wp:extent cx="4608326" cy="4454303"/>
            <wp:effectExtent l="0" t="0" r="1905" b="3810"/>
            <wp:docPr id="1400023054" name="Picture 1400023054"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23054" name="Picture 1400023054" descr="A diagram of a compan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6365" cy="4500736"/>
                    </a:xfrm>
                    <a:prstGeom prst="rect">
                      <a:avLst/>
                    </a:prstGeom>
                    <a:noFill/>
                    <a:ln>
                      <a:noFill/>
                    </a:ln>
                  </pic:spPr>
                </pic:pic>
              </a:graphicData>
            </a:graphic>
          </wp:inline>
        </w:drawing>
      </w:r>
    </w:p>
    <w:p w14:paraId="2E0C40FE" w14:textId="5B974F46" w:rsidR="004D5E29" w:rsidRDefault="004D5E29" w:rsidP="00135C31">
      <w:pPr>
        <w:jc w:val="center"/>
      </w:pPr>
    </w:p>
    <w:p w14:paraId="4E643EA8" w14:textId="02055259" w:rsidR="004D5E29" w:rsidRPr="00FB281B" w:rsidRDefault="00FB281B" w:rsidP="00D44A67">
      <w:pPr>
        <w:pStyle w:val="Heading1"/>
        <w:rPr>
          <w:noProof/>
        </w:rPr>
      </w:pPr>
      <w:bookmarkStart w:id="58" w:name="_Toc175658326"/>
      <w:r w:rsidRPr="00FB281B">
        <w:rPr>
          <w:noProof/>
        </w:rPr>
        <w:lastRenderedPageBreak/>
        <w:t>Appendix 2</w:t>
      </w:r>
      <w:r w:rsidR="00D44A67">
        <w:rPr>
          <w:noProof/>
        </w:rPr>
        <w:t xml:space="preserve"> – Central Team Organogram</w:t>
      </w:r>
      <w:bookmarkEnd w:id="58"/>
    </w:p>
    <w:p w14:paraId="0E857CD4" w14:textId="4D31CA80" w:rsidR="00FB281B" w:rsidRDefault="00EC7FA8" w:rsidP="00312CB2">
      <w:pPr>
        <w:jc w:val="center"/>
      </w:pPr>
      <w:r>
        <w:rPr>
          <w:noProof/>
        </w:rPr>
        <w:drawing>
          <wp:inline distT="0" distB="0" distL="0" distR="0" wp14:anchorId="1B1B6EC0" wp14:editId="0986182B">
            <wp:extent cx="7625751" cy="5393360"/>
            <wp:effectExtent l="0" t="0" r="0" b="0"/>
            <wp:docPr id="564594255" name="Picture 2" descr="A group of people with thei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7629316" cy="5395881"/>
                    </a:xfrm>
                    <a:prstGeom prst="rect">
                      <a:avLst/>
                    </a:prstGeom>
                  </pic:spPr>
                </pic:pic>
              </a:graphicData>
            </a:graphic>
          </wp:inline>
        </w:drawing>
      </w:r>
    </w:p>
    <w:p w14:paraId="6D2029F5" w14:textId="3018C6F8" w:rsidR="00723375" w:rsidRDefault="00413E12" w:rsidP="00A1429F">
      <w:pPr>
        <w:pStyle w:val="Heading1"/>
      </w:pPr>
      <w:r w:rsidRPr="2BC4981B">
        <w:rPr>
          <w:rFonts w:ascii="Gill Sans MT" w:hAnsi="Gill Sans MT" w:cs="Arial"/>
        </w:rPr>
        <w:br w:type="page"/>
      </w:r>
      <w:bookmarkStart w:id="59" w:name="_Toc175658327"/>
      <w:r w:rsidR="00330E12" w:rsidRPr="007C30F0">
        <w:rPr>
          <w:rFonts w:cs="Arial"/>
        </w:rPr>
        <w:lastRenderedPageBreak/>
        <w:t xml:space="preserve">Appendix </w:t>
      </w:r>
      <w:r w:rsidR="008753A9" w:rsidRPr="007C30F0">
        <w:rPr>
          <w:rFonts w:cs="Arial"/>
        </w:rPr>
        <w:t>3</w:t>
      </w:r>
      <w:r w:rsidR="00274BB7">
        <w:rPr>
          <w:rFonts w:cs="Arial"/>
        </w:rPr>
        <w:t xml:space="preserve"> - </w:t>
      </w:r>
      <w:r w:rsidR="00723375" w:rsidRPr="00723375">
        <w:t xml:space="preserve">School Effectiveness Cycle </w:t>
      </w:r>
      <w:r w:rsidR="005A7069">
        <w:t>202</w:t>
      </w:r>
      <w:r w:rsidR="00A03790">
        <w:t>4</w:t>
      </w:r>
      <w:r w:rsidR="005A7069">
        <w:t>/2</w:t>
      </w:r>
      <w:r w:rsidR="00A03790">
        <w:t>5</w:t>
      </w:r>
      <w:bookmarkEnd w:id="59"/>
      <w:r w:rsidR="00723375" w:rsidRPr="00723375">
        <w:t xml:space="preserve">  </w:t>
      </w:r>
    </w:p>
    <w:p w14:paraId="7A7B95A4" w14:textId="77777777" w:rsidR="00CD3060" w:rsidRDefault="00CD3060" w:rsidP="00CD3060"/>
    <w:tbl>
      <w:tblPr>
        <w:tblStyle w:val="TableGrid"/>
        <w:tblW w:w="0" w:type="auto"/>
        <w:tblInd w:w="-5" w:type="dxa"/>
        <w:tblLook w:val="04A0" w:firstRow="1" w:lastRow="0" w:firstColumn="1" w:lastColumn="0" w:noHBand="0" w:noVBand="1"/>
      </w:tblPr>
      <w:tblGrid>
        <w:gridCol w:w="963"/>
        <w:gridCol w:w="2817"/>
        <w:gridCol w:w="3904"/>
        <w:gridCol w:w="3210"/>
        <w:gridCol w:w="3059"/>
      </w:tblGrid>
      <w:tr w:rsidR="008F3940" w:rsidRPr="008F0910" w14:paraId="5B89E4D2" w14:textId="77777777">
        <w:tc>
          <w:tcPr>
            <w:tcW w:w="993" w:type="dxa"/>
            <w:shd w:val="clear" w:color="auto" w:fill="B4A5CF"/>
          </w:tcPr>
          <w:p w14:paraId="31AF9980"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 xml:space="preserve">Term </w:t>
            </w:r>
          </w:p>
        </w:tc>
        <w:tc>
          <w:tcPr>
            <w:tcW w:w="2976" w:type="dxa"/>
            <w:shd w:val="clear" w:color="auto" w:fill="B4A5CF"/>
          </w:tcPr>
          <w:p w14:paraId="38A07E9F"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DCEO</w:t>
            </w:r>
          </w:p>
        </w:tc>
        <w:tc>
          <w:tcPr>
            <w:tcW w:w="4089" w:type="dxa"/>
            <w:shd w:val="clear" w:color="auto" w:fill="B4A5CF"/>
          </w:tcPr>
          <w:p w14:paraId="0026594E"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QAL</w:t>
            </w:r>
          </w:p>
        </w:tc>
        <w:tc>
          <w:tcPr>
            <w:tcW w:w="3424" w:type="dxa"/>
            <w:shd w:val="clear" w:color="auto" w:fill="B4A5CF"/>
          </w:tcPr>
          <w:p w14:paraId="5A3CBA02"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REL</w:t>
            </w:r>
          </w:p>
        </w:tc>
        <w:tc>
          <w:tcPr>
            <w:tcW w:w="3260" w:type="dxa"/>
            <w:shd w:val="clear" w:color="auto" w:fill="B4A5CF"/>
          </w:tcPr>
          <w:p w14:paraId="66B8D32A"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TLP</w:t>
            </w:r>
          </w:p>
        </w:tc>
      </w:tr>
      <w:tr w:rsidR="008F3940" w:rsidRPr="008F0910" w14:paraId="0E7A2B0A" w14:textId="77777777">
        <w:tc>
          <w:tcPr>
            <w:tcW w:w="993" w:type="dxa"/>
            <w:shd w:val="clear" w:color="auto" w:fill="B4A5CF"/>
          </w:tcPr>
          <w:p w14:paraId="541C4213"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1</w:t>
            </w:r>
          </w:p>
        </w:tc>
        <w:tc>
          <w:tcPr>
            <w:tcW w:w="2976" w:type="dxa"/>
          </w:tcPr>
          <w:p w14:paraId="5B1FC16C"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r w:rsidRPr="008F0910">
              <w:rPr>
                <w:rFonts w:ascii="Gill Sans Nova Light" w:hAnsi="Gill Sans Nova Light"/>
                <w:sz w:val="22"/>
                <w:szCs w:val="22"/>
              </w:rPr>
              <w:t xml:space="preserve">HT Performance Management and Learning Walk undertaken in all </w:t>
            </w:r>
            <w:r>
              <w:rPr>
                <w:rFonts w:ascii="Gill Sans Nova Light" w:hAnsi="Gill Sans Nova Light"/>
                <w:sz w:val="22"/>
                <w:szCs w:val="22"/>
              </w:rPr>
              <w:t>T</w:t>
            </w:r>
            <w:r w:rsidRPr="08AF7B36">
              <w:rPr>
                <w:rFonts w:ascii="Gill Sans Nova Light" w:hAnsi="Gill Sans Nova Light"/>
                <w:sz w:val="22"/>
                <w:szCs w:val="22"/>
              </w:rPr>
              <w:t>rust</w:t>
            </w:r>
            <w:r w:rsidRPr="008F0910">
              <w:rPr>
                <w:rFonts w:ascii="Gill Sans Nova Light" w:hAnsi="Gill Sans Nova Light"/>
                <w:sz w:val="22"/>
                <w:szCs w:val="22"/>
              </w:rPr>
              <w:t xml:space="preserve"> schools.</w:t>
            </w:r>
          </w:p>
        </w:tc>
        <w:tc>
          <w:tcPr>
            <w:tcW w:w="4089" w:type="dxa"/>
            <w:vMerge w:val="restart"/>
          </w:tcPr>
          <w:p w14:paraId="6C4C2300"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 xml:space="preserve">Day 1 </w:t>
            </w:r>
          </w:p>
          <w:p w14:paraId="3FE79DE0" w14:textId="77777777" w:rsidR="008F3940" w:rsidRPr="008F0910" w:rsidRDefault="008F3940">
            <w:pPr>
              <w:spacing w:after="120"/>
              <w:rPr>
                <w:rFonts w:ascii="Gill Sans Nova Light" w:hAnsi="Gill Sans Nova Light"/>
                <w:sz w:val="22"/>
                <w:szCs w:val="22"/>
              </w:rPr>
            </w:pPr>
            <w:r w:rsidRPr="008F0910">
              <w:rPr>
                <w:rFonts w:ascii="Gill Sans Nova Light" w:hAnsi="Gill Sans Nova Light"/>
                <w:sz w:val="22"/>
                <w:szCs w:val="22"/>
              </w:rPr>
              <w:t xml:space="preserve">Evaluation of the </w:t>
            </w:r>
            <w:r>
              <w:rPr>
                <w:rFonts w:ascii="Gill Sans Nova Light" w:hAnsi="Gill Sans Nova Light"/>
                <w:sz w:val="22"/>
                <w:szCs w:val="22"/>
              </w:rPr>
              <w:t>q</w:t>
            </w:r>
            <w:r w:rsidRPr="008F0910">
              <w:rPr>
                <w:rFonts w:ascii="Gill Sans Nova Light" w:hAnsi="Gill Sans Nova Light"/>
                <w:sz w:val="22"/>
                <w:szCs w:val="22"/>
              </w:rPr>
              <w:t xml:space="preserve">uality of </w:t>
            </w:r>
            <w:r>
              <w:rPr>
                <w:rFonts w:ascii="Gill Sans Nova Light" w:hAnsi="Gill Sans Nova Light"/>
                <w:sz w:val="22"/>
                <w:szCs w:val="22"/>
              </w:rPr>
              <w:t>e</w:t>
            </w:r>
            <w:r w:rsidRPr="008F0910">
              <w:rPr>
                <w:rFonts w:ascii="Gill Sans Nova Light" w:hAnsi="Gill Sans Nova Light"/>
                <w:sz w:val="22"/>
                <w:szCs w:val="22"/>
              </w:rPr>
              <w:t>ducation for core subjects.</w:t>
            </w:r>
          </w:p>
          <w:p w14:paraId="33A0835A"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The visit will include</w:t>
            </w:r>
            <w:r>
              <w:rPr>
                <w:rFonts w:ascii="Gill Sans Nova Light" w:hAnsi="Gill Sans Nova Light"/>
                <w:sz w:val="22"/>
                <w:szCs w:val="22"/>
              </w:rPr>
              <w:t>:</w:t>
            </w:r>
          </w:p>
          <w:p w14:paraId="2FDBD988"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meeting with subject leaders to check the impact of actions including a check against the landing pages</w:t>
            </w:r>
          </w:p>
          <w:p w14:paraId="2034F4F9"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 xml:space="preserve">a learning walk led by leaders to monitor and sample effectiveness of curriculum </w:t>
            </w:r>
          </w:p>
          <w:p w14:paraId="2AA6C1A3" w14:textId="77777777" w:rsidR="008F3940" w:rsidRPr="008F0910" w:rsidRDefault="008F3940" w:rsidP="008F3940">
            <w:pPr>
              <w:pStyle w:val="ListParagraph"/>
              <w:numPr>
                <w:ilvl w:val="0"/>
                <w:numId w:val="34"/>
              </w:numPr>
              <w:rPr>
                <w:rFonts w:ascii="Gill Sans Nova Light" w:eastAsiaTheme="minorEastAsia" w:hAnsi="Gill Sans Nova Light" w:cstheme="minorBidi"/>
                <w:sz w:val="22"/>
                <w:szCs w:val="22"/>
              </w:rPr>
            </w:pPr>
            <w:r w:rsidRPr="008F0910">
              <w:rPr>
                <w:rFonts w:ascii="Gill Sans Nova Light" w:hAnsi="Gill Sans Nova Light"/>
                <w:sz w:val="22"/>
                <w:szCs w:val="22"/>
              </w:rPr>
              <w:t>identifying how the key skills/strands in subjects are planned, taught, assessed.</w:t>
            </w:r>
          </w:p>
          <w:p w14:paraId="5A5F4123" w14:textId="77777777" w:rsidR="008F3940" w:rsidRPr="008F0910" w:rsidRDefault="008F3940" w:rsidP="008F3940">
            <w:pPr>
              <w:pStyle w:val="ListParagraph"/>
              <w:numPr>
                <w:ilvl w:val="0"/>
                <w:numId w:val="34"/>
              </w:numPr>
              <w:rPr>
                <w:rFonts w:ascii="Gill Sans Nova Light" w:eastAsiaTheme="minorEastAsia" w:hAnsi="Gill Sans Nova Light" w:cstheme="minorBidi"/>
              </w:rPr>
            </w:pPr>
            <w:r w:rsidRPr="008F0910">
              <w:rPr>
                <w:rFonts w:ascii="Gill Sans Nova Light" w:hAnsi="Gill Sans Nova Light"/>
                <w:sz w:val="22"/>
                <w:szCs w:val="22"/>
              </w:rPr>
              <w:t>identifying how are gaps being closed?</w:t>
            </w:r>
          </w:p>
          <w:p w14:paraId="1352BB07" w14:textId="77777777" w:rsidR="008F3940" w:rsidRPr="008F0910" w:rsidRDefault="008F3940" w:rsidP="008F3940">
            <w:pPr>
              <w:pStyle w:val="ListParagraph"/>
              <w:numPr>
                <w:ilvl w:val="0"/>
                <w:numId w:val="34"/>
              </w:numPr>
              <w:rPr>
                <w:rFonts w:ascii="Gill Sans Nova Light" w:eastAsiaTheme="minorEastAsia" w:hAnsi="Gill Sans Nova Light" w:cstheme="minorBidi"/>
              </w:rPr>
            </w:pPr>
            <w:r w:rsidRPr="008F0910">
              <w:rPr>
                <w:rFonts w:ascii="Gill Sans Nova Light" w:hAnsi="Gill Sans Nova Light"/>
                <w:sz w:val="22"/>
                <w:szCs w:val="22"/>
              </w:rPr>
              <w:t>identification of the evidence of pupils knowing and remembering more</w:t>
            </w:r>
          </w:p>
          <w:p w14:paraId="67DDB0D1" w14:textId="77777777" w:rsidR="008F3940" w:rsidRPr="008F0910" w:rsidRDefault="008F3940" w:rsidP="008F3940">
            <w:pPr>
              <w:pStyle w:val="ListParagraph"/>
              <w:numPr>
                <w:ilvl w:val="0"/>
                <w:numId w:val="34"/>
              </w:numPr>
              <w:rPr>
                <w:rFonts w:ascii="Gill Sans Nova Light" w:eastAsiaTheme="minorEastAsia" w:hAnsi="Gill Sans Nova Light" w:cstheme="minorBidi"/>
              </w:rPr>
            </w:pPr>
            <w:r w:rsidRPr="008F0910">
              <w:rPr>
                <w:rFonts w:ascii="Gill Sans Nova Light" w:hAnsi="Gill Sans Nova Light"/>
                <w:sz w:val="22"/>
                <w:szCs w:val="22"/>
              </w:rPr>
              <w:t>identifying how the curriculum meets the needs of SEND and PP</w:t>
            </w:r>
          </w:p>
          <w:p w14:paraId="3ED52163" w14:textId="77777777" w:rsidR="008F3940" w:rsidRPr="008F0910" w:rsidRDefault="008F3940" w:rsidP="008F3940">
            <w:pPr>
              <w:pStyle w:val="ListParagraph"/>
              <w:numPr>
                <w:ilvl w:val="0"/>
                <w:numId w:val="34"/>
              </w:numPr>
              <w:rPr>
                <w:rFonts w:ascii="Gill Sans Nova Light" w:eastAsiaTheme="minorEastAsia" w:hAnsi="Gill Sans Nova Light" w:cstheme="minorBidi"/>
              </w:rPr>
            </w:pPr>
            <w:r w:rsidRPr="008F0910">
              <w:rPr>
                <w:rFonts w:ascii="Gill Sans Nova Light" w:hAnsi="Gill Sans Nova Light"/>
                <w:sz w:val="22"/>
                <w:szCs w:val="22"/>
              </w:rPr>
              <w:t xml:space="preserve">monitoring intent to implementation and the impact of leaders’ actions. </w:t>
            </w:r>
          </w:p>
          <w:p w14:paraId="116E962E" w14:textId="77777777" w:rsidR="008F3940" w:rsidRPr="008F0910" w:rsidRDefault="008F3940" w:rsidP="008F3940">
            <w:pPr>
              <w:pStyle w:val="ListParagraph"/>
              <w:numPr>
                <w:ilvl w:val="0"/>
                <w:numId w:val="34"/>
              </w:numPr>
              <w:rPr>
                <w:rFonts w:ascii="Gill Sans Nova Light" w:eastAsiaTheme="minorEastAsia" w:hAnsi="Gill Sans Nova Light" w:cstheme="minorBidi"/>
              </w:rPr>
            </w:pPr>
            <w:r w:rsidRPr="008F0910">
              <w:rPr>
                <w:rFonts w:ascii="Gill Sans Nova Light" w:hAnsi="Gill Sans Nova Light"/>
                <w:sz w:val="22"/>
                <w:szCs w:val="22"/>
              </w:rPr>
              <w:t>meeting with subject leaders and pupils</w:t>
            </w:r>
          </w:p>
          <w:p w14:paraId="5A841390" w14:textId="77777777" w:rsidR="008F3940" w:rsidRPr="008F0910" w:rsidRDefault="008F3940" w:rsidP="008F3940">
            <w:pPr>
              <w:pStyle w:val="ListParagraph"/>
              <w:numPr>
                <w:ilvl w:val="0"/>
                <w:numId w:val="34"/>
              </w:numPr>
              <w:rPr>
                <w:rFonts w:ascii="Gill Sans Nova Light" w:eastAsiaTheme="minorEastAsia" w:hAnsi="Gill Sans Nova Light" w:cstheme="minorBidi"/>
              </w:rPr>
            </w:pPr>
            <w:r w:rsidRPr="008F0910">
              <w:rPr>
                <w:rFonts w:ascii="Gill Sans Nova Light" w:hAnsi="Gill Sans Nova Light"/>
                <w:sz w:val="22"/>
                <w:szCs w:val="22"/>
              </w:rPr>
              <w:t>work scrutiny</w:t>
            </w:r>
          </w:p>
          <w:p w14:paraId="17EF65A3"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lastRenderedPageBreak/>
              <w:t>additional monitoring as required</w:t>
            </w:r>
            <w:r>
              <w:rPr>
                <w:rFonts w:ascii="Gill Sans Nova Light" w:hAnsi="Gill Sans Nova Light"/>
                <w:sz w:val="22"/>
                <w:szCs w:val="22"/>
              </w:rPr>
              <w:t>.</w:t>
            </w:r>
          </w:p>
        </w:tc>
        <w:tc>
          <w:tcPr>
            <w:tcW w:w="3424" w:type="dxa"/>
          </w:tcPr>
          <w:p w14:paraId="561AEE63" w14:textId="77777777" w:rsidR="008F3940" w:rsidRDefault="008F3940">
            <w:pPr>
              <w:spacing w:after="120"/>
              <w:rPr>
                <w:rFonts w:ascii="Gill Sans Nova Light" w:hAnsi="Gill Sans Nova Light"/>
                <w:sz w:val="22"/>
                <w:szCs w:val="22"/>
              </w:rPr>
            </w:pPr>
            <w:r>
              <w:rPr>
                <w:rFonts w:ascii="Gill Sans Nova Light" w:hAnsi="Gill Sans Nova Light"/>
                <w:sz w:val="22"/>
                <w:szCs w:val="22"/>
              </w:rPr>
              <w:lastRenderedPageBreak/>
              <w:t xml:space="preserve">HT Performance Management for identified schools. </w:t>
            </w:r>
          </w:p>
          <w:p w14:paraId="62383370" w14:textId="77777777" w:rsidR="008F3940" w:rsidRPr="008F0910" w:rsidRDefault="008F3940">
            <w:pPr>
              <w:spacing w:after="120"/>
              <w:rPr>
                <w:rFonts w:ascii="Gill Sans Nova Light" w:hAnsi="Gill Sans Nova Light"/>
                <w:sz w:val="22"/>
                <w:szCs w:val="22"/>
              </w:rPr>
            </w:pPr>
            <w:r w:rsidRPr="008F0910">
              <w:rPr>
                <w:rFonts w:ascii="Gill Sans Nova Light" w:hAnsi="Gill Sans Nova Light"/>
                <w:sz w:val="22"/>
                <w:szCs w:val="22"/>
              </w:rPr>
              <w:t>REL meeting with HT and Leadership Teams to discuss outcomes from 202</w:t>
            </w:r>
            <w:r>
              <w:rPr>
                <w:rFonts w:ascii="Gill Sans Nova Light" w:hAnsi="Gill Sans Nova Light"/>
                <w:sz w:val="22"/>
                <w:szCs w:val="22"/>
              </w:rPr>
              <w:t>4</w:t>
            </w:r>
            <w:r w:rsidRPr="008F0910">
              <w:rPr>
                <w:rFonts w:ascii="Gill Sans Nova Light" w:hAnsi="Gill Sans Nova Light"/>
                <w:sz w:val="22"/>
                <w:szCs w:val="22"/>
              </w:rPr>
              <w:t xml:space="preserve"> and to review ambitions for the year ahead. Half day visit - all schools.  Academic Ambition Form completed for all schools. </w:t>
            </w:r>
          </w:p>
        </w:tc>
        <w:tc>
          <w:tcPr>
            <w:tcW w:w="3260" w:type="dxa"/>
            <w:vMerge w:val="restart"/>
          </w:tcPr>
          <w:p w14:paraId="211A49F9" w14:textId="77777777" w:rsidR="008F3940" w:rsidRPr="008867EA" w:rsidRDefault="008F3940">
            <w:pPr>
              <w:pStyle w:val="ListParagraph"/>
              <w:suppressAutoHyphens/>
              <w:autoSpaceDN w:val="0"/>
              <w:spacing w:after="120" w:line="247" w:lineRule="auto"/>
              <w:ind w:left="0"/>
              <w:rPr>
                <w:rFonts w:ascii="Gill Sans Nova Light" w:hAnsi="Gill Sans Nova Light"/>
                <w:sz w:val="22"/>
                <w:szCs w:val="22"/>
              </w:rPr>
            </w:pPr>
            <w:r w:rsidRPr="008867EA">
              <w:rPr>
                <w:rFonts w:ascii="Gill Sans Nova Light" w:hAnsi="Gill Sans Nova Light"/>
                <w:sz w:val="22"/>
                <w:szCs w:val="22"/>
              </w:rPr>
              <w:t xml:space="preserve">Trust </w:t>
            </w:r>
            <w:proofErr w:type="gramStart"/>
            <w:r w:rsidRPr="008867EA">
              <w:rPr>
                <w:rFonts w:ascii="Gill Sans Nova Light" w:hAnsi="Gill Sans Nova Light"/>
                <w:sz w:val="22"/>
                <w:szCs w:val="22"/>
              </w:rPr>
              <w:t>Lead</w:t>
            </w:r>
            <w:proofErr w:type="gramEnd"/>
            <w:r w:rsidRPr="008867EA">
              <w:rPr>
                <w:rFonts w:ascii="Gill Sans Nova Light" w:hAnsi="Gill Sans Nova Light"/>
                <w:sz w:val="22"/>
                <w:szCs w:val="22"/>
              </w:rPr>
              <w:t xml:space="preserve"> Practitioners will be deployed across focus schools identified as needing additional support. This will be agreed by the DCEO.</w:t>
            </w:r>
          </w:p>
          <w:p w14:paraId="089499B8" w14:textId="77777777" w:rsidR="008F3940" w:rsidRPr="008867EA" w:rsidRDefault="008F3940">
            <w:pPr>
              <w:pStyle w:val="ListParagraph"/>
              <w:suppressAutoHyphens/>
              <w:autoSpaceDN w:val="0"/>
              <w:spacing w:after="120" w:line="247" w:lineRule="auto"/>
              <w:ind w:left="0"/>
              <w:rPr>
                <w:rFonts w:ascii="Gill Sans Nova Light" w:hAnsi="Gill Sans Nova Light"/>
                <w:sz w:val="22"/>
                <w:szCs w:val="22"/>
              </w:rPr>
            </w:pPr>
          </w:p>
          <w:p w14:paraId="47D9ED87"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r w:rsidRPr="008867EA">
              <w:rPr>
                <w:rFonts w:ascii="Gill Sans Nova Light" w:hAnsi="Gill Sans Nova Light"/>
                <w:sz w:val="22"/>
                <w:szCs w:val="22"/>
              </w:rPr>
              <w:t xml:space="preserve">These visits will be </w:t>
            </w:r>
            <w:proofErr w:type="gramStart"/>
            <w:r w:rsidRPr="008867EA">
              <w:rPr>
                <w:rFonts w:ascii="Gill Sans Nova Light" w:hAnsi="Gill Sans Nova Light"/>
                <w:sz w:val="22"/>
                <w:szCs w:val="22"/>
              </w:rPr>
              <w:t>bespoke</w:t>
            </w:r>
            <w:proofErr w:type="gramEnd"/>
            <w:r w:rsidRPr="008867EA">
              <w:rPr>
                <w:rFonts w:ascii="Gill Sans Nova Light" w:hAnsi="Gill Sans Nova Light"/>
                <w:sz w:val="22"/>
                <w:szCs w:val="22"/>
              </w:rPr>
              <w:t xml:space="preserve"> and will sit outside of the core offer set out in the visit schedule. </w:t>
            </w:r>
          </w:p>
        </w:tc>
      </w:tr>
      <w:tr w:rsidR="008F3940" w:rsidRPr="008F0910" w14:paraId="7BBBEE27" w14:textId="77777777">
        <w:tc>
          <w:tcPr>
            <w:tcW w:w="993" w:type="dxa"/>
            <w:shd w:val="clear" w:color="auto" w:fill="B4A5CF"/>
          </w:tcPr>
          <w:p w14:paraId="7FD1CDAF"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2</w:t>
            </w:r>
          </w:p>
        </w:tc>
        <w:tc>
          <w:tcPr>
            <w:tcW w:w="2976" w:type="dxa"/>
            <w:vMerge w:val="restart"/>
          </w:tcPr>
          <w:p w14:paraId="2ECCB57A" w14:textId="77777777" w:rsidR="008F3940" w:rsidRPr="002E7356" w:rsidRDefault="008F3940">
            <w:pPr>
              <w:spacing w:after="120"/>
              <w:rPr>
                <w:rFonts w:ascii="Gill Sans Nova Light" w:hAnsi="Gill Sans Nova Light"/>
                <w:sz w:val="22"/>
                <w:szCs w:val="22"/>
              </w:rPr>
            </w:pPr>
            <w:r w:rsidRPr="002E7356">
              <w:rPr>
                <w:rFonts w:ascii="Gill Sans Nova Light" w:hAnsi="Gill Sans Nova Light"/>
                <w:sz w:val="22"/>
                <w:szCs w:val="22"/>
              </w:rPr>
              <w:t>Term 2-5</w:t>
            </w:r>
          </w:p>
          <w:p w14:paraId="7E5AC961" w14:textId="1F813E26" w:rsidR="008F3940" w:rsidRPr="002E7356" w:rsidRDefault="008F3940">
            <w:pPr>
              <w:spacing w:after="120"/>
              <w:rPr>
                <w:rFonts w:ascii="Gill Sans Nova Light" w:hAnsi="Gill Sans Nova Light"/>
                <w:sz w:val="22"/>
                <w:szCs w:val="22"/>
              </w:rPr>
            </w:pPr>
            <w:r w:rsidRPr="002E7356">
              <w:rPr>
                <w:rFonts w:ascii="Gill Sans Nova Light" w:hAnsi="Gill Sans Nova Light"/>
                <w:sz w:val="22"/>
                <w:szCs w:val="22"/>
              </w:rPr>
              <w:t xml:space="preserve">School improvement meeting to review school effectiveness in all aspects of the school’s work.  This will always include a pastoral discussion with the </w:t>
            </w:r>
            <w:r w:rsidR="00B5147F">
              <w:rPr>
                <w:rFonts w:ascii="Gill Sans Nova Light" w:hAnsi="Gill Sans Nova Light"/>
                <w:sz w:val="22"/>
                <w:szCs w:val="22"/>
              </w:rPr>
              <w:t>Headteacher</w:t>
            </w:r>
            <w:r w:rsidRPr="002E7356">
              <w:rPr>
                <w:rFonts w:ascii="Gill Sans Nova Light" w:hAnsi="Gill Sans Nova Light"/>
                <w:sz w:val="22"/>
                <w:szCs w:val="22"/>
              </w:rPr>
              <w:t xml:space="preserve"> as well as discussions about how the school’s vision is shaping leaders’ work with safeguarding, quality of education, behaviour, attendance, leadership, progress towards academic ambitions, especially for more able and pupil premium pupils and SDP priorities. It will also </w:t>
            </w:r>
            <w:r w:rsidRPr="002E7356">
              <w:rPr>
                <w:rFonts w:ascii="Gill Sans Nova Light" w:hAnsi="Gill Sans Nova Light"/>
                <w:sz w:val="22"/>
                <w:szCs w:val="22"/>
              </w:rPr>
              <w:lastRenderedPageBreak/>
              <w:t>include a discussion about the school’s budget. This meeting will enable the DCEO to have full understanding of the school’s current context.</w:t>
            </w:r>
          </w:p>
          <w:p w14:paraId="7BEC9A0D" w14:textId="77777777" w:rsidR="008F3940" w:rsidRPr="002E7356" w:rsidRDefault="008F3940">
            <w:pPr>
              <w:spacing w:after="120"/>
              <w:rPr>
                <w:rFonts w:ascii="Gill Sans Nova Light" w:hAnsi="Gill Sans Nova Light"/>
                <w:sz w:val="22"/>
                <w:szCs w:val="22"/>
              </w:rPr>
            </w:pPr>
            <w:r w:rsidRPr="002E7356">
              <w:rPr>
                <w:rFonts w:ascii="Gill Sans Nova Light" w:hAnsi="Gill Sans Nova Light"/>
                <w:sz w:val="22"/>
                <w:szCs w:val="22"/>
              </w:rPr>
              <w:t xml:space="preserve">RAP Review at the end of Term 2 and 4 for most schools on a RAP. At the beginning of a RAP journey, these reviews may be more frequent. </w:t>
            </w:r>
          </w:p>
        </w:tc>
        <w:tc>
          <w:tcPr>
            <w:tcW w:w="4089" w:type="dxa"/>
            <w:vMerge/>
          </w:tcPr>
          <w:p w14:paraId="3EDEE2D4"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3424" w:type="dxa"/>
            <w:vMerge w:val="restart"/>
          </w:tcPr>
          <w:p w14:paraId="07B0AD78"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 xml:space="preserve">Two </w:t>
            </w:r>
            <w:proofErr w:type="gramStart"/>
            <w:r w:rsidRPr="008F0910">
              <w:rPr>
                <w:rFonts w:ascii="Gill Sans Nova Light" w:hAnsi="Gill Sans Nova Light"/>
                <w:sz w:val="22"/>
                <w:szCs w:val="22"/>
              </w:rPr>
              <w:t>0.5</w:t>
            </w:r>
            <w:r>
              <w:rPr>
                <w:rFonts w:ascii="Gill Sans Nova Light" w:hAnsi="Gill Sans Nova Light"/>
                <w:sz w:val="22"/>
                <w:szCs w:val="22"/>
              </w:rPr>
              <w:t xml:space="preserve"> day</w:t>
            </w:r>
            <w:proofErr w:type="gramEnd"/>
            <w:r w:rsidRPr="008F0910">
              <w:rPr>
                <w:rFonts w:ascii="Gill Sans Nova Light" w:hAnsi="Gill Sans Nova Light"/>
                <w:sz w:val="22"/>
                <w:szCs w:val="22"/>
              </w:rPr>
              <w:t xml:space="preserve"> visits per school to review QE subjects not covered by</w:t>
            </w:r>
            <w:r>
              <w:rPr>
                <w:rFonts w:ascii="Gill Sans Nova Light" w:hAnsi="Gill Sans Nova Light"/>
                <w:sz w:val="22"/>
                <w:szCs w:val="22"/>
              </w:rPr>
              <w:t xml:space="preserve"> </w:t>
            </w:r>
            <w:r w:rsidRPr="008F0910">
              <w:rPr>
                <w:rFonts w:ascii="Gill Sans Nova Light" w:hAnsi="Gill Sans Nova Light"/>
                <w:sz w:val="22"/>
                <w:szCs w:val="22"/>
              </w:rPr>
              <w:t>QAL. Structure will remain the same. Term 2-6.</w:t>
            </w:r>
          </w:p>
          <w:p w14:paraId="1FFB8EE4" w14:textId="77777777" w:rsidR="008F3940" w:rsidRPr="008F0910" w:rsidRDefault="008F3940">
            <w:pPr>
              <w:rPr>
                <w:rFonts w:ascii="Gill Sans Nova Light" w:hAnsi="Gill Sans Nova Light"/>
                <w:sz w:val="22"/>
                <w:szCs w:val="22"/>
              </w:rPr>
            </w:pPr>
          </w:p>
          <w:p w14:paraId="10A58072"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Term 3 Review of in year data against academic ambition</w:t>
            </w:r>
            <w:r>
              <w:rPr>
                <w:rFonts w:ascii="Gill Sans Nova Light" w:hAnsi="Gill Sans Nova Light"/>
                <w:sz w:val="22"/>
                <w:szCs w:val="22"/>
              </w:rPr>
              <w:t>s</w:t>
            </w:r>
            <w:r w:rsidRPr="008F0910">
              <w:rPr>
                <w:rFonts w:ascii="Gill Sans Nova Light" w:hAnsi="Gill Sans Nova Light"/>
                <w:sz w:val="22"/>
                <w:szCs w:val="22"/>
              </w:rPr>
              <w:t xml:space="preserve"> as </w:t>
            </w:r>
            <w:r>
              <w:rPr>
                <w:rFonts w:ascii="Gill Sans Nova Light" w:hAnsi="Gill Sans Nova Light"/>
                <w:sz w:val="22"/>
                <w:szCs w:val="22"/>
              </w:rPr>
              <w:t>agreed</w:t>
            </w:r>
            <w:r w:rsidRPr="008F0910">
              <w:rPr>
                <w:rFonts w:ascii="Gill Sans Nova Light" w:hAnsi="Gill Sans Nova Light"/>
                <w:sz w:val="22"/>
                <w:szCs w:val="22"/>
              </w:rPr>
              <w:t xml:space="preserve"> in September. There will also be a review of the school’s data to include a focus on the impact on EYFS pupils</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SEND</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PP</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bottom 20%</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HAP</w:t>
            </w:r>
            <w:r>
              <w:rPr>
                <w:rFonts w:ascii="Gill Sans Nova Light" w:hAnsi="Gill Sans Nova Light"/>
                <w:sz w:val="22"/>
                <w:szCs w:val="22"/>
              </w:rPr>
              <w:t>.</w:t>
            </w:r>
          </w:p>
          <w:p w14:paraId="383D510F" w14:textId="77777777" w:rsidR="008F3940" w:rsidRPr="008F0910" w:rsidRDefault="008F3940">
            <w:pPr>
              <w:rPr>
                <w:rFonts w:ascii="Gill Sans Nova Light" w:hAnsi="Gill Sans Nova Light"/>
                <w:sz w:val="22"/>
                <w:szCs w:val="22"/>
              </w:rPr>
            </w:pPr>
          </w:p>
          <w:p w14:paraId="235B7668" w14:textId="77777777" w:rsidR="008F3940" w:rsidRPr="008F0910" w:rsidRDefault="008F3940">
            <w:pPr>
              <w:rPr>
                <w:rFonts w:ascii="Gill Sans Nova Light" w:hAnsi="Gill Sans Nova Light"/>
                <w:sz w:val="22"/>
                <w:szCs w:val="22"/>
              </w:rPr>
            </w:pPr>
            <w:r w:rsidRPr="008867EA">
              <w:rPr>
                <w:rFonts w:ascii="Gill Sans Nova Light" w:hAnsi="Gill Sans Nova Light"/>
                <w:sz w:val="22"/>
                <w:szCs w:val="22"/>
              </w:rPr>
              <w:t>Focus schools, as agreed with DCEO, will receive support in addition to the core offer.</w:t>
            </w:r>
          </w:p>
        </w:tc>
        <w:tc>
          <w:tcPr>
            <w:tcW w:w="3260" w:type="dxa"/>
            <w:vMerge/>
          </w:tcPr>
          <w:p w14:paraId="06DA31FA"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r>
      <w:tr w:rsidR="008F3940" w:rsidRPr="008F0910" w14:paraId="60066BC4" w14:textId="77777777">
        <w:tc>
          <w:tcPr>
            <w:tcW w:w="993" w:type="dxa"/>
            <w:shd w:val="clear" w:color="auto" w:fill="B4A5CF"/>
          </w:tcPr>
          <w:p w14:paraId="73AC400E"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3</w:t>
            </w:r>
          </w:p>
        </w:tc>
        <w:tc>
          <w:tcPr>
            <w:tcW w:w="2976" w:type="dxa"/>
            <w:vMerge/>
          </w:tcPr>
          <w:p w14:paraId="32225CE3" w14:textId="77777777" w:rsidR="008F3940" w:rsidRPr="008F0910" w:rsidRDefault="008F3940">
            <w:pPr>
              <w:spacing w:after="120"/>
              <w:rPr>
                <w:rFonts w:ascii="Gill Sans Nova Light" w:hAnsi="Gill Sans Nova Light"/>
                <w:sz w:val="22"/>
                <w:szCs w:val="22"/>
              </w:rPr>
            </w:pPr>
          </w:p>
        </w:tc>
        <w:tc>
          <w:tcPr>
            <w:tcW w:w="4089" w:type="dxa"/>
            <w:vMerge/>
          </w:tcPr>
          <w:p w14:paraId="6B52376B"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3424" w:type="dxa"/>
            <w:vMerge/>
          </w:tcPr>
          <w:p w14:paraId="4C250499"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3260" w:type="dxa"/>
            <w:vMerge/>
          </w:tcPr>
          <w:p w14:paraId="432E3DD2"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r>
      <w:tr w:rsidR="008F3940" w:rsidRPr="008F0910" w14:paraId="45C8D173" w14:textId="77777777">
        <w:tc>
          <w:tcPr>
            <w:tcW w:w="993" w:type="dxa"/>
            <w:shd w:val="clear" w:color="auto" w:fill="B4A5CF"/>
          </w:tcPr>
          <w:p w14:paraId="71612D2B"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4</w:t>
            </w:r>
          </w:p>
        </w:tc>
        <w:tc>
          <w:tcPr>
            <w:tcW w:w="2976" w:type="dxa"/>
            <w:vMerge/>
          </w:tcPr>
          <w:p w14:paraId="380ECB33" w14:textId="77777777" w:rsidR="008F3940" w:rsidRPr="008F0910" w:rsidRDefault="008F3940">
            <w:pPr>
              <w:spacing w:after="120"/>
              <w:rPr>
                <w:rFonts w:ascii="Gill Sans Nova Light" w:hAnsi="Gill Sans Nova Light"/>
                <w:sz w:val="22"/>
                <w:szCs w:val="22"/>
              </w:rPr>
            </w:pPr>
          </w:p>
        </w:tc>
        <w:tc>
          <w:tcPr>
            <w:tcW w:w="4089" w:type="dxa"/>
            <w:vMerge w:val="restart"/>
          </w:tcPr>
          <w:p w14:paraId="2A9631AE"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Day 2 Term 4-6</w:t>
            </w:r>
          </w:p>
          <w:p w14:paraId="5EFCA4FE"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 xml:space="preserve">A review of the wider curriculum considering the extent to which the curriculum meets learners’ needs. </w:t>
            </w:r>
          </w:p>
          <w:p w14:paraId="1D529ABD" w14:textId="77777777" w:rsidR="008F3940" w:rsidRPr="008F0910" w:rsidRDefault="008F3940">
            <w:pPr>
              <w:rPr>
                <w:rFonts w:ascii="Gill Sans Nova Light" w:hAnsi="Gill Sans Nova Light"/>
                <w:sz w:val="22"/>
                <w:szCs w:val="22"/>
              </w:rPr>
            </w:pPr>
          </w:p>
          <w:p w14:paraId="0506FECF"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The visit will include:</w:t>
            </w:r>
          </w:p>
          <w:p w14:paraId="7869FCE0"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identifying how the key skills/strands in subjects are planned, taught, assessed.</w:t>
            </w:r>
          </w:p>
          <w:p w14:paraId="151707A0"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identifying how are gaps being closed?</w:t>
            </w:r>
          </w:p>
          <w:p w14:paraId="2F8C4E7B"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identification of the evidence of pupils knowing and remembering more</w:t>
            </w:r>
            <w:r>
              <w:rPr>
                <w:rFonts w:ascii="Gill Sans Nova Light" w:hAnsi="Gill Sans Nova Light"/>
                <w:sz w:val="22"/>
                <w:szCs w:val="22"/>
              </w:rPr>
              <w:t>.</w:t>
            </w:r>
          </w:p>
          <w:p w14:paraId="34AB97DB"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identifying how the curriculum meets the needs of SEND and PP</w:t>
            </w:r>
            <w:r>
              <w:rPr>
                <w:rFonts w:ascii="Gill Sans Nova Light" w:hAnsi="Gill Sans Nova Light"/>
                <w:sz w:val="22"/>
                <w:szCs w:val="22"/>
              </w:rPr>
              <w:t>.</w:t>
            </w:r>
          </w:p>
          <w:p w14:paraId="35ED77DD"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 xml:space="preserve">monitoring intent to implementation and the impact of leaders’ actions. </w:t>
            </w:r>
          </w:p>
          <w:p w14:paraId="721C21D0"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meeting with subject leaders and pupils</w:t>
            </w:r>
            <w:r>
              <w:rPr>
                <w:rFonts w:ascii="Gill Sans Nova Light" w:hAnsi="Gill Sans Nova Light"/>
                <w:sz w:val="22"/>
                <w:szCs w:val="22"/>
              </w:rPr>
              <w:t>.</w:t>
            </w:r>
          </w:p>
          <w:p w14:paraId="3C4A222C" w14:textId="77777777" w:rsidR="008F3940" w:rsidRPr="008F0910" w:rsidRDefault="008F3940" w:rsidP="008F3940">
            <w:pPr>
              <w:pStyle w:val="ListParagraph"/>
              <w:numPr>
                <w:ilvl w:val="0"/>
                <w:numId w:val="34"/>
              </w:numPr>
              <w:rPr>
                <w:rFonts w:ascii="Gill Sans Nova Light" w:hAnsi="Gill Sans Nova Light"/>
                <w:sz w:val="22"/>
                <w:szCs w:val="22"/>
              </w:rPr>
            </w:pPr>
            <w:r w:rsidRPr="008F0910">
              <w:rPr>
                <w:rFonts w:ascii="Gill Sans Nova Light" w:hAnsi="Gill Sans Nova Light"/>
                <w:sz w:val="22"/>
                <w:szCs w:val="22"/>
              </w:rPr>
              <w:t>work scrutiny</w:t>
            </w:r>
            <w:r>
              <w:rPr>
                <w:rFonts w:ascii="Gill Sans Nova Light" w:hAnsi="Gill Sans Nova Light"/>
                <w:sz w:val="22"/>
                <w:szCs w:val="22"/>
              </w:rPr>
              <w:t>.</w:t>
            </w:r>
          </w:p>
          <w:p w14:paraId="030DC456"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3424" w:type="dxa"/>
            <w:vMerge/>
          </w:tcPr>
          <w:p w14:paraId="4231BC42"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3260" w:type="dxa"/>
            <w:vMerge/>
          </w:tcPr>
          <w:p w14:paraId="090FFF7B"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r>
      <w:tr w:rsidR="008F3940" w:rsidRPr="008F0910" w14:paraId="6788EFA9" w14:textId="77777777">
        <w:tc>
          <w:tcPr>
            <w:tcW w:w="993" w:type="dxa"/>
            <w:shd w:val="clear" w:color="auto" w:fill="B4A5CF"/>
          </w:tcPr>
          <w:p w14:paraId="4417F25B" w14:textId="77777777" w:rsidR="008F3940" w:rsidRPr="008F0910" w:rsidRDefault="008F3940">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5</w:t>
            </w:r>
          </w:p>
        </w:tc>
        <w:tc>
          <w:tcPr>
            <w:tcW w:w="2976" w:type="dxa"/>
            <w:vMerge/>
          </w:tcPr>
          <w:p w14:paraId="65B97522"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4089" w:type="dxa"/>
            <w:vMerge/>
          </w:tcPr>
          <w:p w14:paraId="16CF7EA8"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c>
          <w:tcPr>
            <w:tcW w:w="3424" w:type="dxa"/>
          </w:tcPr>
          <w:p w14:paraId="313ABCB0"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Safeguarding Audit and pupil voice undertaken.</w:t>
            </w:r>
          </w:p>
          <w:p w14:paraId="3565749E" w14:textId="77777777" w:rsidR="008F3940" w:rsidRPr="008F0910" w:rsidRDefault="008F3940">
            <w:pPr>
              <w:rPr>
                <w:rFonts w:ascii="Gill Sans Nova Light" w:hAnsi="Gill Sans Nova Light"/>
                <w:sz w:val="22"/>
                <w:szCs w:val="22"/>
              </w:rPr>
            </w:pPr>
            <w:r w:rsidRPr="008F0910">
              <w:rPr>
                <w:rFonts w:ascii="Gill Sans Nova Light" w:hAnsi="Gill Sans Nova Light"/>
                <w:sz w:val="22"/>
                <w:szCs w:val="22"/>
              </w:rPr>
              <w:t xml:space="preserve"> </w:t>
            </w:r>
          </w:p>
          <w:p w14:paraId="1037B295" w14:textId="77777777" w:rsidR="008F3940" w:rsidRPr="008F0910" w:rsidRDefault="008F3940">
            <w:pPr>
              <w:rPr>
                <w:rFonts w:ascii="Gill Sans Nova Light" w:hAnsi="Gill Sans Nova Light"/>
                <w:sz w:val="22"/>
                <w:szCs w:val="22"/>
              </w:rPr>
            </w:pPr>
            <w:r w:rsidRPr="636B4661">
              <w:rPr>
                <w:rFonts w:ascii="Gill Sans Nova Light" w:hAnsi="Gill Sans Nova Light"/>
                <w:sz w:val="22"/>
                <w:szCs w:val="22"/>
              </w:rPr>
              <w:t xml:space="preserve">Focus schools, as agreed with DCEO, will receive support in addition to the core offer. </w:t>
            </w:r>
          </w:p>
          <w:p w14:paraId="43CAC828" w14:textId="77777777" w:rsidR="008F3940" w:rsidRPr="008F0910" w:rsidRDefault="008F3940">
            <w:pPr>
              <w:rPr>
                <w:rFonts w:ascii="Gill Sans Nova Light" w:hAnsi="Gill Sans Nova Light"/>
                <w:sz w:val="22"/>
                <w:szCs w:val="22"/>
              </w:rPr>
            </w:pPr>
          </w:p>
        </w:tc>
        <w:tc>
          <w:tcPr>
            <w:tcW w:w="3260" w:type="dxa"/>
            <w:vMerge/>
          </w:tcPr>
          <w:p w14:paraId="556D920D" w14:textId="77777777" w:rsidR="008F3940" w:rsidRPr="008F0910" w:rsidRDefault="008F3940">
            <w:pPr>
              <w:pStyle w:val="ListParagraph"/>
              <w:suppressAutoHyphens/>
              <w:autoSpaceDN w:val="0"/>
              <w:spacing w:after="120" w:line="247" w:lineRule="auto"/>
              <w:ind w:left="0"/>
              <w:rPr>
                <w:rFonts w:ascii="Gill Sans Nova Light" w:hAnsi="Gill Sans Nova Light"/>
                <w:sz w:val="22"/>
                <w:szCs w:val="22"/>
              </w:rPr>
            </w:pPr>
          </w:p>
        </w:tc>
      </w:tr>
    </w:tbl>
    <w:p w14:paraId="1B61FFC3" w14:textId="77777777" w:rsidR="00CD3060" w:rsidRPr="00CD3060" w:rsidRDefault="00CD3060" w:rsidP="00CD3060"/>
    <w:p w14:paraId="06C7644D" w14:textId="77777777" w:rsidR="00A1429F" w:rsidRPr="00D44A67" w:rsidRDefault="00A1429F" w:rsidP="00A1429F"/>
    <w:p w14:paraId="0B1F3846" w14:textId="77777777" w:rsidR="005A7069" w:rsidRPr="00723375" w:rsidRDefault="005A7069" w:rsidP="00723375">
      <w:pPr>
        <w:spacing w:after="120"/>
        <w:rPr>
          <w:rFonts w:ascii="Gill Sans Nova Light" w:hAnsi="Gill Sans Nova Light" w:cs="Arial"/>
          <w:b/>
          <w:color w:val="FF0000"/>
          <w:sz w:val="22"/>
          <w:szCs w:val="22"/>
        </w:rPr>
      </w:pPr>
    </w:p>
    <w:p w14:paraId="44800D65" w14:textId="7580D979" w:rsidR="000B31A5" w:rsidRPr="009A4103" w:rsidRDefault="0039262F" w:rsidP="00A6633C">
      <w:pPr>
        <w:pStyle w:val="Heading1"/>
        <w:rPr>
          <w:rFonts w:eastAsia="Times New Roman"/>
          <w:snapToGrid w:val="0"/>
          <w:highlight w:val="yellow"/>
          <w:lang w:val="en-US"/>
        </w:rPr>
      </w:pPr>
      <w:bookmarkStart w:id="60" w:name="_Toc384736779"/>
      <w:r w:rsidRPr="6BFC842C">
        <w:rPr>
          <w:highlight w:val="cyan"/>
          <w:lang w:val="en-US"/>
        </w:rPr>
        <w:br w:type="page"/>
      </w:r>
      <w:bookmarkStart w:id="61" w:name="_Toc175658328"/>
      <w:r w:rsidR="00A6633C">
        <w:rPr>
          <w:lang w:val="en-US"/>
        </w:rPr>
        <w:lastRenderedPageBreak/>
        <w:t xml:space="preserve">Appendix </w:t>
      </w:r>
      <w:r w:rsidR="0081408D">
        <w:rPr>
          <w:lang w:val="en-US"/>
        </w:rPr>
        <w:t xml:space="preserve">4 </w:t>
      </w:r>
      <w:r w:rsidR="48BD983F" w:rsidRPr="6BFC842C">
        <w:rPr>
          <w:lang w:val="en-US"/>
        </w:rPr>
        <w:t xml:space="preserve">– </w:t>
      </w:r>
      <w:r w:rsidR="009021FB">
        <w:rPr>
          <w:lang w:val="en-US"/>
        </w:rPr>
        <w:t>Scheme of Delegation</w:t>
      </w:r>
      <w:r w:rsidR="00B658C9">
        <w:rPr>
          <w:lang w:val="en-US"/>
        </w:rPr>
        <w:t xml:space="preserve"> </w:t>
      </w:r>
      <w:r w:rsidR="00B658C9" w:rsidRPr="00B658C9">
        <w:t>(</w:t>
      </w:r>
      <w:r w:rsidR="48BD983F" w:rsidRPr="00B658C9">
        <w:t xml:space="preserve">for schools who have agreed an alternative scheme of </w:t>
      </w:r>
      <w:r w:rsidR="002E7356" w:rsidRPr="00B658C9">
        <w:t>delegation</w:t>
      </w:r>
      <w:r w:rsidR="48BD983F" w:rsidRPr="00B658C9">
        <w:t xml:space="preserve"> this will be shared directly with LGBs.</w:t>
      </w:r>
      <w:r w:rsidR="00B658C9" w:rsidRPr="00B658C9">
        <w:t>)</w:t>
      </w:r>
      <w:bookmarkEnd w:id="61"/>
      <w:r w:rsidR="48BD983F" w:rsidRPr="6BFC842C">
        <w:rPr>
          <w:lang w:val="en-US"/>
        </w:rPr>
        <w:t xml:space="preserve"> </w:t>
      </w:r>
    </w:p>
    <w:p w14:paraId="5759AF75" w14:textId="58F77D28" w:rsidR="550D2C55" w:rsidRDefault="550D2C55" w:rsidP="6BFC842C">
      <w:pPr>
        <w:pStyle w:val="p1"/>
        <w:ind w:left="0"/>
        <w:rPr>
          <w:rFonts w:ascii="Gill Sans Nova Light" w:hAnsi="Gill Sans Nova Light"/>
          <w:b/>
          <w:bCs/>
          <w:sz w:val="22"/>
          <w:szCs w:val="22"/>
          <w:highlight w:val="yellow"/>
          <w:lang w:val="en-US"/>
        </w:rPr>
      </w:pPr>
    </w:p>
    <w:p w14:paraId="3987FD89" w14:textId="77777777" w:rsidR="004840FA" w:rsidRPr="004840FA" w:rsidRDefault="004840FA" w:rsidP="004840FA">
      <w:pPr>
        <w:spacing w:after="160" w:line="259" w:lineRule="auto"/>
        <w:jc w:val="both"/>
        <w:rPr>
          <w:rFonts w:ascii="Gill Sans Nova Light" w:eastAsia="Calibri" w:hAnsi="Gill Sans Nova Light" w:cs="Arial"/>
          <w:b/>
          <w:bCs/>
        </w:rPr>
      </w:pPr>
      <w:bookmarkStart w:id="62" w:name="_Hlk70421609"/>
      <w:bookmarkStart w:id="63" w:name="_Hlk70421558"/>
      <w:r w:rsidRPr="004840FA">
        <w:rPr>
          <w:rFonts w:ascii="Gill Sans Nova Light" w:eastAsia="Calibri" w:hAnsi="Gill Sans Nova Light" w:cs="Arial"/>
          <w:b/>
          <w:bCs/>
        </w:rPr>
        <w:t>Monitoring delegations within this scheme of delegation are intended to always be focussed on monitoring the implementation and impact of a decision or action.</w:t>
      </w:r>
    </w:p>
    <w:p w14:paraId="31164584" w14:textId="77777777" w:rsidR="004840FA" w:rsidRPr="00476F07" w:rsidRDefault="004840FA" w:rsidP="00CE3702">
      <w:pPr>
        <w:numPr>
          <w:ilvl w:val="0"/>
          <w:numId w:val="52"/>
        </w:numPr>
        <w:spacing w:after="160" w:line="259" w:lineRule="auto"/>
        <w:contextualSpacing/>
        <w:jc w:val="both"/>
        <w:rPr>
          <w:rFonts w:ascii="Gill Sans Nova Light" w:eastAsia="Calibri" w:hAnsi="Gill Sans Nova Light" w:cs="Arial"/>
          <w:sz w:val="22"/>
          <w:szCs w:val="22"/>
        </w:rPr>
      </w:pPr>
      <w:r w:rsidRPr="00476F07">
        <w:rPr>
          <w:rFonts w:ascii="Gill Sans Nova Light" w:eastAsia="Calibri" w:hAnsi="Gill Sans Nova Light" w:cs="Arial"/>
          <w:sz w:val="22"/>
          <w:szCs w:val="22"/>
        </w:rPr>
        <w:t>Trustee monitoring will be focussed strategically for all schools, with consideration of the Trust’s strategic plan and risk management strategy.</w:t>
      </w:r>
    </w:p>
    <w:p w14:paraId="3E759D23" w14:textId="15CF5A91" w:rsidR="004840FA" w:rsidRPr="00476F07" w:rsidRDefault="004840FA" w:rsidP="00CE3702">
      <w:pPr>
        <w:numPr>
          <w:ilvl w:val="0"/>
          <w:numId w:val="52"/>
        </w:numPr>
        <w:spacing w:after="160" w:line="259" w:lineRule="auto"/>
        <w:contextualSpacing/>
        <w:jc w:val="both"/>
        <w:rPr>
          <w:rFonts w:ascii="Gill Sans Nova Light" w:eastAsia="Calibri" w:hAnsi="Gill Sans Nova Light" w:cs="Arial"/>
          <w:sz w:val="22"/>
          <w:szCs w:val="22"/>
        </w:rPr>
      </w:pPr>
      <w:r w:rsidRPr="00476F07">
        <w:rPr>
          <w:rFonts w:ascii="Gill Sans Nova Light" w:eastAsia="Calibri" w:hAnsi="Gill Sans Nova Light" w:cs="Arial"/>
          <w:sz w:val="22"/>
          <w:szCs w:val="22"/>
        </w:rPr>
        <w:t>Executive leadership team monitoring will be focused on specific areas of the Trust’s strategic priorities as determined by the Trust Board.</w:t>
      </w:r>
    </w:p>
    <w:p w14:paraId="411A2CCB" w14:textId="4ED23009" w:rsidR="004840FA" w:rsidRPr="00476F07" w:rsidRDefault="004840FA" w:rsidP="00CE3702">
      <w:pPr>
        <w:numPr>
          <w:ilvl w:val="0"/>
          <w:numId w:val="52"/>
        </w:numPr>
        <w:spacing w:after="160" w:line="259" w:lineRule="auto"/>
        <w:contextualSpacing/>
        <w:jc w:val="both"/>
        <w:rPr>
          <w:rFonts w:ascii="Gill Sans Nova Light" w:eastAsia="Calibri" w:hAnsi="Gill Sans Nova Light" w:cs="Arial"/>
          <w:sz w:val="22"/>
          <w:szCs w:val="22"/>
        </w:rPr>
      </w:pPr>
      <w:r w:rsidRPr="00476F07">
        <w:rPr>
          <w:rFonts w:ascii="Gill Sans Nova Light" w:eastAsia="Calibri" w:hAnsi="Gill Sans Nova Light" w:cs="Arial"/>
          <w:sz w:val="22"/>
          <w:szCs w:val="22"/>
        </w:rPr>
        <w:t xml:space="preserve">Local governing board monitoring will be focused strategically </w:t>
      </w:r>
      <w:proofErr w:type="gramStart"/>
      <w:r w:rsidRPr="00476F07">
        <w:rPr>
          <w:rFonts w:ascii="Gill Sans Nova Light" w:eastAsia="Calibri" w:hAnsi="Gill Sans Nova Light" w:cs="Arial"/>
          <w:sz w:val="22"/>
          <w:szCs w:val="22"/>
        </w:rPr>
        <w:t>at</w:t>
      </w:r>
      <w:proofErr w:type="gramEnd"/>
      <w:r w:rsidRPr="00476F07">
        <w:rPr>
          <w:rFonts w:ascii="Gill Sans Nova Light" w:eastAsia="Calibri" w:hAnsi="Gill Sans Nova Light" w:cs="Arial"/>
          <w:sz w:val="22"/>
          <w:szCs w:val="22"/>
        </w:rPr>
        <w:t xml:space="preserve"> individual school level with consideration of the school’s individual vision and context.</w:t>
      </w:r>
    </w:p>
    <w:p w14:paraId="243542DC" w14:textId="18795300" w:rsidR="004840FA" w:rsidRPr="00476F07" w:rsidRDefault="00B5147F" w:rsidP="00CE3702">
      <w:pPr>
        <w:numPr>
          <w:ilvl w:val="0"/>
          <w:numId w:val="52"/>
        </w:numPr>
        <w:spacing w:after="160" w:line="259" w:lineRule="auto"/>
        <w:contextualSpacing/>
        <w:jc w:val="both"/>
        <w:rPr>
          <w:rFonts w:ascii="Gill Sans Nova Light" w:eastAsia="Calibri" w:hAnsi="Gill Sans Nova Light" w:cs="Arial"/>
          <w:sz w:val="22"/>
          <w:szCs w:val="22"/>
        </w:rPr>
      </w:pPr>
      <w:r>
        <w:rPr>
          <w:rFonts w:ascii="Gill Sans Nova Light" w:eastAsia="Calibri" w:hAnsi="Gill Sans Nova Light" w:cs="Arial"/>
          <w:sz w:val="22"/>
          <w:szCs w:val="22"/>
        </w:rPr>
        <w:t>Headteacher</w:t>
      </w:r>
      <w:r w:rsidR="004840FA" w:rsidRPr="00476F07">
        <w:rPr>
          <w:rFonts w:ascii="Gill Sans Nova Light" w:eastAsia="Calibri" w:hAnsi="Gill Sans Nova Light" w:cs="Arial"/>
          <w:sz w:val="22"/>
          <w:szCs w:val="22"/>
        </w:rPr>
        <w:t xml:space="preserve"> monitoring will be focused operationally </w:t>
      </w:r>
      <w:proofErr w:type="gramStart"/>
      <w:r w:rsidR="004840FA" w:rsidRPr="00476F07">
        <w:rPr>
          <w:rFonts w:ascii="Gill Sans Nova Light" w:eastAsia="Calibri" w:hAnsi="Gill Sans Nova Light" w:cs="Arial"/>
          <w:sz w:val="22"/>
          <w:szCs w:val="22"/>
        </w:rPr>
        <w:t>at</w:t>
      </w:r>
      <w:proofErr w:type="gramEnd"/>
      <w:r w:rsidR="004840FA" w:rsidRPr="00476F07">
        <w:rPr>
          <w:rFonts w:ascii="Gill Sans Nova Light" w:eastAsia="Calibri" w:hAnsi="Gill Sans Nova Light" w:cs="Arial"/>
          <w:sz w:val="22"/>
          <w:szCs w:val="22"/>
        </w:rPr>
        <w:t xml:space="preserve"> individual school level with consideration of the school’s individual vision and context.</w:t>
      </w:r>
    </w:p>
    <w:p w14:paraId="63BE141E" w14:textId="77777777" w:rsidR="004840FA" w:rsidRDefault="004840FA" w:rsidP="004840FA">
      <w:pPr>
        <w:spacing w:after="160" w:line="259" w:lineRule="auto"/>
        <w:rPr>
          <w:rFonts w:ascii="Gill Sans MT" w:eastAsia="Calibri" w:hAnsi="Gill Sans MT" w:cs="Arial"/>
          <w:b/>
          <w:bCs/>
          <w:sz w:val="22"/>
          <w:szCs w:val="22"/>
        </w:rPr>
      </w:pPr>
    </w:p>
    <w:p w14:paraId="3830D74C" w14:textId="77777777" w:rsidR="001E3F04" w:rsidRPr="001E3F04" w:rsidRDefault="001E3F04" w:rsidP="001E3F04">
      <w:pPr>
        <w:spacing w:after="160" w:line="259" w:lineRule="auto"/>
        <w:rPr>
          <w:rFonts w:ascii="Gill Sans MT" w:eastAsia="Calibri" w:hAnsi="Gill Sans MT" w:cs="Arial"/>
          <w:b/>
          <w:bCs/>
          <w:sz w:val="22"/>
          <w:szCs w:val="22"/>
        </w:rPr>
        <w:sectPr w:rsidR="001E3F04" w:rsidRPr="001E3F04" w:rsidSect="00E46CEE">
          <w:pgSz w:w="16838" w:h="11906" w:orient="landscape"/>
          <w:pgMar w:top="1440" w:right="1440" w:bottom="1440" w:left="1440" w:header="708" w:footer="708" w:gutter="0"/>
          <w:cols w:space="708"/>
          <w:docGrid w:linePitch="360"/>
        </w:sectPr>
      </w:pPr>
    </w:p>
    <w:tbl>
      <w:tblPr>
        <w:tblStyle w:val="TableGrid4"/>
        <w:tblW w:w="14630" w:type="dxa"/>
        <w:tblLook w:val="04A0" w:firstRow="1" w:lastRow="0" w:firstColumn="1" w:lastColumn="0" w:noHBand="0" w:noVBand="1"/>
      </w:tblPr>
      <w:tblGrid>
        <w:gridCol w:w="704"/>
        <w:gridCol w:w="2835"/>
        <w:gridCol w:w="1601"/>
        <w:gridCol w:w="2315"/>
        <w:gridCol w:w="8"/>
        <w:gridCol w:w="2337"/>
        <w:gridCol w:w="2311"/>
        <w:gridCol w:w="2519"/>
      </w:tblGrid>
      <w:tr w:rsidR="001E3F04" w:rsidRPr="001E3F04" w14:paraId="640446CC" w14:textId="77777777" w:rsidTr="1F9CE22B">
        <w:trPr>
          <w:tblHeader/>
        </w:trPr>
        <w:tc>
          <w:tcPr>
            <w:tcW w:w="14630" w:type="dxa"/>
            <w:gridSpan w:val="8"/>
            <w:shd w:val="clear" w:color="auto" w:fill="D9D9D9" w:themeFill="background1" w:themeFillShade="D9"/>
          </w:tcPr>
          <w:p w14:paraId="44C048F0" w14:textId="77777777" w:rsidR="001E3F04" w:rsidRPr="001E3F04" w:rsidRDefault="001E3F04" w:rsidP="001E3F04">
            <w:pPr>
              <w:tabs>
                <w:tab w:val="left" w:pos="3098"/>
                <w:tab w:val="center" w:pos="7304"/>
              </w:tabs>
              <w:rPr>
                <w:b/>
                <w:bCs/>
                <w:sz w:val="22"/>
                <w:szCs w:val="22"/>
              </w:rPr>
            </w:pPr>
            <w:bookmarkStart w:id="64" w:name="_Hlk73620232"/>
            <w:bookmarkStart w:id="65" w:name="_Hlk71893429"/>
            <w:r w:rsidRPr="001E3F04">
              <w:rPr>
                <w:b/>
                <w:bCs/>
                <w:sz w:val="22"/>
                <w:szCs w:val="22"/>
              </w:rPr>
              <w:tab/>
            </w:r>
            <w:r w:rsidRPr="001E3F04">
              <w:rPr>
                <w:b/>
                <w:bCs/>
                <w:sz w:val="22"/>
                <w:szCs w:val="22"/>
              </w:rPr>
              <w:tab/>
              <w:t xml:space="preserve"> Governance</w:t>
            </w:r>
          </w:p>
          <w:p w14:paraId="1FBB0039" w14:textId="77777777" w:rsidR="001E3F04" w:rsidRPr="001E3F04" w:rsidRDefault="001E3F04" w:rsidP="001E3F04">
            <w:pPr>
              <w:rPr>
                <w:b/>
                <w:bCs/>
                <w:sz w:val="22"/>
                <w:szCs w:val="22"/>
              </w:rPr>
            </w:pPr>
          </w:p>
        </w:tc>
      </w:tr>
      <w:tr w:rsidR="001E3F04" w:rsidRPr="001E3F04" w14:paraId="3C70BB81" w14:textId="77777777" w:rsidTr="00616B27">
        <w:trPr>
          <w:trHeight w:val="204"/>
          <w:tblHeader/>
        </w:trPr>
        <w:tc>
          <w:tcPr>
            <w:tcW w:w="3539" w:type="dxa"/>
            <w:gridSpan w:val="2"/>
            <w:shd w:val="clear" w:color="auto" w:fill="FF0000"/>
            <w:vAlign w:val="center"/>
          </w:tcPr>
          <w:p w14:paraId="131CF3E0" w14:textId="77777777" w:rsidR="001E3F04" w:rsidRPr="001E3F04" w:rsidRDefault="001E3F04" w:rsidP="001E3F04">
            <w:pPr>
              <w:rPr>
                <w:b/>
                <w:bCs/>
                <w:color w:val="FFFFFF"/>
                <w:sz w:val="22"/>
                <w:szCs w:val="22"/>
              </w:rPr>
            </w:pPr>
            <w:r w:rsidRPr="001E3F04">
              <w:rPr>
                <w:b/>
                <w:bCs/>
                <w:color w:val="FFFFFF"/>
                <w:sz w:val="22"/>
                <w:szCs w:val="22"/>
              </w:rPr>
              <w:t>Decide</w:t>
            </w:r>
          </w:p>
        </w:tc>
        <w:tc>
          <w:tcPr>
            <w:tcW w:w="11091" w:type="dxa"/>
            <w:gridSpan w:val="6"/>
            <w:vAlign w:val="bottom"/>
          </w:tcPr>
          <w:p w14:paraId="58C4A434" w14:textId="77777777" w:rsidR="001E3F04" w:rsidRPr="001E3F04" w:rsidRDefault="001E3F04" w:rsidP="001E3F04">
            <w:pPr>
              <w:shd w:val="clear" w:color="auto" w:fill="FAFAFA"/>
              <w:contextualSpacing/>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                                                              </w:t>
            </w:r>
          </w:p>
          <w:p w14:paraId="0ADC31D7" w14:textId="77777777" w:rsidR="001E3F04" w:rsidRPr="001E3F04" w:rsidRDefault="001E3F04" w:rsidP="001E3F04">
            <w:pPr>
              <w:shd w:val="clear" w:color="auto" w:fill="FAFAFA"/>
              <w:rPr>
                <w:rFonts w:eastAsia="Times New Roman" w:cs="Helvetica"/>
                <w:sz w:val="22"/>
                <w:szCs w:val="22"/>
                <w:lang w:eastAsia="en-GB"/>
              </w:rPr>
            </w:pPr>
          </w:p>
        </w:tc>
      </w:tr>
      <w:tr w:rsidR="001E3F04" w:rsidRPr="001E3F04" w14:paraId="3404766B" w14:textId="77777777" w:rsidTr="00616B27">
        <w:trPr>
          <w:trHeight w:val="204"/>
          <w:tblHeader/>
        </w:trPr>
        <w:tc>
          <w:tcPr>
            <w:tcW w:w="3539" w:type="dxa"/>
            <w:gridSpan w:val="2"/>
            <w:shd w:val="clear" w:color="auto" w:fill="FFC000"/>
            <w:vAlign w:val="center"/>
          </w:tcPr>
          <w:p w14:paraId="4BD618C2" w14:textId="77777777" w:rsidR="001E3F04" w:rsidRPr="001E3F04" w:rsidRDefault="001E3F04" w:rsidP="001E3F04">
            <w:pPr>
              <w:rPr>
                <w:b/>
                <w:bCs/>
                <w:color w:val="FFFFFF"/>
                <w:sz w:val="22"/>
                <w:szCs w:val="22"/>
              </w:rPr>
            </w:pPr>
            <w:r w:rsidRPr="001E3F04">
              <w:rPr>
                <w:b/>
                <w:bCs/>
                <w:color w:val="FFFFFF"/>
                <w:sz w:val="22"/>
                <w:szCs w:val="22"/>
              </w:rPr>
              <w:t>Consulted</w:t>
            </w:r>
          </w:p>
        </w:tc>
        <w:tc>
          <w:tcPr>
            <w:tcW w:w="11091" w:type="dxa"/>
            <w:gridSpan w:val="6"/>
            <w:vAlign w:val="center"/>
          </w:tcPr>
          <w:p w14:paraId="6F809C98"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78A6CEB5" w14:textId="77777777" w:rsidTr="00616B27">
        <w:trPr>
          <w:trHeight w:val="204"/>
          <w:tblHeader/>
        </w:trPr>
        <w:tc>
          <w:tcPr>
            <w:tcW w:w="3539" w:type="dxa"/>
            <w:gridSpan w:val="2"/>
            <w:shd w:val="clear" w:color="auto" w:fill="00B050"/>
            <w:vAlign w:val="center"/>
          </w:tcPr>
          <w:p w14:paraId="2A3FC2CF" w14:textId="77777777" w:rsidR="001E3F04" w:rsidRPr="001E3F04" w:rsidRDefault="001E3F04" w:rsidP="001E3F04">
            <w:pPr>
              <w:rPr>
                <w:b/>
                <w:bCs/>
                <w:color w:val="FFFFFF"/>
                <w:sz w:val="22"/>
                <w:szCs w:val="22"/>
              </w:rPr>
            </w:pPr>
            <w:r w:rsidRPr="001E3F04">
              <w:rPr>
                <w:b/>
                <w:bCs/>
                <w:color w:val="FFFFFF"/>
                <w:sz w:val="22"/>
                <w:szCs w:val="22"/>
              </w:rPr>
              <w:t>Deliver</w:t>
            </w:r>
          </w:p>
        </w:tc>
        <w:tc>
          <w:tcPr>
            <w:tcW w:w="11091" w:type="dxa"/>
            <w:gridSpan w:val="6"/>
            <w:vAlign w:val="center"/>
          </w:tcPr>
          <w:p w14:paraId="6B21542A" w14:textId="77777777" w:rsidR="001E3F04" w:rsidRPr="001E3F04" w:rsidRDefault="001E3F04" w:rsidP="001E3F04">
            <w:pPr>
              <w:tabs>
                <w:tab w:val="left" w:pos="5115"/>
              </w:tabs>
              <w:rPr>
                <w:rFonts w:eastAsia="Times New Roman" w:cs="Helvetica"/>
                <w:sz w:val="22"/>
                <w:szCs w:val="22"/>
                <w:lang w:eastAsia="en-GB"/>
              </w:rPr>
            </w:pPr>
            <w:r w:rsidRPr="001E3F04">
              <w:rPr>
                <w:rFonts w:eastAsia="Times New Roman" w:cs="Helvetica"/>
                <w:b/>
                <w:bCs/>
                <w:color w:val="00B050"/>
                <w:sz w:val="22"/>
                <w:szCs w:val="22"/>
                <w:lang w:eastAsia="en-GB"/>
              </w:rPr>
              <w:t xml:space="preserve">Deliver </w:t>
            </w:r>
            <w:r w:rsidRPr="001E3F04">
              <w:rPr>
                <w:rFonts w:eastAsia="Times New Roman" w:cs="Helvetica"/>
                <w:sz w:val="22"/>
                <w:szCs w:val="22"/>
                <w:lang w:eastAsia="en-GB"/>
              </w:rPr>
              <w:t xml:space="preserve">- Accountable for: undertaking </w:t>
            </w:r>
            <w:proofErr w:type="gramStart"/>
            <w:r w:rsidRPr="001E3F04">
              <w:rPr>
                <w:rFonts w:eastAsia="Times New Roman" w:cs="Helvetica"/>
                <w:sz w:val="22"/>
                <w:szCs w:val="22"/>
                <w:lang w:eastAsia="en-GB"/>
              </w:rPr>
              <w:t>particular tasks</w:t>
            </w:r>
            <w:proofErr w:type="gramEnd"/>
            <w:r w:rsidRPr="001E3F04">
              <w:rPr>
                <w:rFonts w:eastAsia="Times New Roman" w:cs="Helvetica"/>
                <w:sz w:val="22"/>
                <w:szCs w:val="22"/>
                <w:lang w:eastAsia="en-GB"/>
              </w:rPr>
              <w:t xml:space="preserve">; following agreed policies and procedures; ensuring appropriate training of staff. </w:t>
            </w:r>
          </w:p>
        </w:tc>
      </w:tr>
      <w:tr w:rsidR="001E3F04" w:rsidRPr="001E3F04" w14:paraId="5713A0A3" w14:textId="77777777" w:rsidTr="00616B27">
        <w:trPr>
          <w:trHeight w:val="204"/>
          <w:tblHeader/>
        </w:trPr>
        <w:tc>
          <w:tcPr>
            <w:tcW w:w="3539" w:type="dxa"/>
            <w:gridSpan w:val="2"/>
            <w:shd w:val="clear" w:color="auto" w:fill="0070C0"/>
            <w:vAlign w:val="center"/>
          </w:tcPr>
          <w:p w14:paraId="3254F4E9" w14:textId="77777777" w:rsidR="001E3F04" w:rsidRPr="001E3F04" w:rsidRDefault="001E3F04" w:rsidP="001E3F04">
            <w:pPr>
              <w:rPr>
                <w:b/>
                <w:bCs/>
                <w:color w:val="FFFFFF"/>
                <w:sz w:val="22"/>
                <w:szCs w:val="22"/>
              </w:rPr>
            </w:pPr>
            <w:r w:rsidRPr="001E3F04">
              <w:rPr>
                <w:b/>
                <w:bCs/>
                <w:color w:val="FFFFFF"/>
                <w:sz w:val="22"/>
                <w:szCs w:val="22"/>
              </w:rPr>
              <w:t>Monitor</w:t>
            </w:r>
          </w:p>
        </w:tc>
        <w:tc>
          <w:tcPr>
            <w:tcW w:w="11091" w:type="dxa"/>
            <w:gridSpan w:val="6"/>
            <w:vAlign w:val="center"/>
          </w:tcPr>
          <w:p w14:paraId="00444B91"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 xml:space="preserve">Monitor </w:t>
            </w:r>
            <w:r w:rsidRPr="001E3F04">
              <w:rPr>
                <w:rFonts w:eastAsia="Times New Roman" w:cs="Helvetica"/>
                <w:sz w:val="22"/>
                <w:szCs w:val="22"/>
                <w:lang w:eastAsia="en-GB"/>
              </w:rPr>
              <w:t>- Responsible for reviewing whether a task or action is being carried out satisfactorily and, where appropriate, requiring action to be taken to ensure task is delivered appropriately.</w:t>
            </w:r>
          </w:p>
        </w:tc>
      </w:tr>
      <w:bookmarkEnd w:id="64"/>
      <w:tr w:rsidR="001E3F04" w:rsidRPr="001E3F04" w14:paraId="38F4CA7C" w14:textId="77777777" w:rsidTr="1F9CE22B">
        <w:trPr>
          <w:tblHeader/>
        </w:trPr>
        <w:tc>
          <w:tcPr>
            <w:tcW w:w="3539" w:type="dxa"/>
            <w:gridSpan w:val="2"/>
            <w:shd w:val="clear" w:color="auto" w:fill="D9D9D9" w:themeFill="background1" w:themeFillShade="D9"/>
            <w:vAlign w:val="center"/>
          </w:tcPr>
          <w:p w14:paraId="27067871" w14:textId="77777777" w:rsidR="001E3F04" w:rsidRPr="001E3F04" w:rsidRDefault="001E3F04" w:rsidP="001E3F04">
            <w:pPr>
              <w:jc w:val="center"/>
              <w:rPr>
                <w:b/>
                <w:bCs/>
                <w:sz w:val="22"/>
                <w:szCs w:val="22"/>
              </w:rPr>
            </w:pPr>
            <w:r w:rsidRPr="001E3F04">
              <w:rPr>
                <w:b/>
                <w:bCs/>
                <w:sz w:val="22"/>
                <w:szCs w:val="22"/>
              </w:rPr>
              <w:t>Decision/Action</w:t>
            </w:r>
          </w:p>
        </w:tc>
        <w:tc>
          <w:tcPr>
            <w:tcW w:w="1601" w:type="dxa"/>
            <w:shd w:val="clear" w:color="auto" w:fill="D9D9D9" w:themeFill="background1" w:themeFillShade="D9"/>
            <w:vAlign w:val="center"/>
          </w:tcPr>
          <w:p w14:paraId="3E474624" w14:textId="77777777" w:rsidR="001E3F04" w:rsidRPr="001E3F04" w:rsidRDefault="001E3F04" w:rsidP="001E3F04">
            <w:pPr>
              <w:jc w:val="center"/>
              <w:rPr>
                <w:b/>
                <w:bCs/>
                <w:sz w:val="22"/>
                <w:szCs w:val="22"/>
              </w:rPr>
            </w:pPr>
            <w:r w:rsidRPr="001E3F04">
              <w:rPr>
                <w:b/>
                <w:bCs/>
                <w:sz w:val="22"/>
                <w:szCs w:val="22"/>
              </w:rPr>
              <w:t>Members</w:t>
            </w:r>
          </w:p>
        </w:tc>
        <w:tc>
          <w:tcPr>
            <w:tcW w:w="2323" w:type="dxa"/>
            <w:gridSpan w:val="2"/>
            <w:shd w:val="clear" w:color="auto" w:fill="D9D9D9" w:themeFill="background1" w:themeFillShade="D9"/>
            <w:vAlign w:val="center"/>
          </w:tcPr>
          <w:p w14:paraId="4F5AAAAB" w14:textId="77777777" w:rsidR="001E3F04" w:rsidRPr="001E3F04" w:rsidRDefault="001E3F04" w:rsidP="001E3F04">
            <w:pPr>
              <w:jc w:val="center"/>
              <w:rPr>
                <w:b/>
                <w:bCs/>
                <w:sz w:val="22"/>
                <w:szCs w:val="22"/>
              </w:rPr>
            </w:pPr>
            <w:r w:rsidRPr="001E3F04">
              <w:rPr>
                <w:b/>
                <w:bCs/>
                <w:sz w:val="22"/>
                <w:szCs w:val="22"/>
              </w:rPr>
              <w:t>Trust Board</w:t>
            </w:r>
          </w:p>
        </w:tc>
        <w:tc>
          <w:tcPr>
            <w:tcW w:w="2337" w:type="dxa"/>
            <w:shd w:val="clear" w:color="auto" w:fill="D9D9D9" w:themeFill="background1" w:themeFillShade="D9"/>
            <w:vAlign w:val="center"/>
          </w:tcPr>
          <w:p w14:paraId="645248EC" w14:textId="77777777" w:rsidR="001E3F04" w:rsidRPr="001E3F04" w:rsidRDefault="001E3F04" w:rsidP="001E3F04">
            <w:pPr>
              <w:jc w:val="center"/>
              <w:rPr>
                <w:b/>
                <w:bCs/>
                <w:sz w:val="22"/>
                <w:szCs w:val="22"/>
              </w:rPr>
            </w:pPr>
            <w:r w:rsidRPr="001E3F04">
              <w:rPr>
                <w:b/>
                <w:bCs/>
                <w:sz w:val="22"/>
                <w:szCs w:val="22"/>
              </w:rPr>
              <w:t>Executive leadership team</w:t>
            </w:r>
          </w:p>
        </w:tc>
        <w:tc>
          <w:tcPr>
            <w:tcW w:w="2311" w:type="dxa"/>
            <w:shd w:val="clear" w:color="auto" w:fill="D9D9D9" w:themeFill="background1" w:themeFillShade="D9"/>
            <w:vAlign w:val="center"/>
          </w:tcPr>
          <w:p w14:paraId="43C467AA" w14:textId="77777777" w:rsidR="001E3F04" w:rsidRPr="001E3F04" w:rsidRDefault="001E3F04" w:rsidP="001E3F04">
            <w:pPr>
              <w:jc w:val="center"/>
              <w:rPr>
                <w:b/>
                <w:bCs/>
                <w:sz w:val="22"/>
                <w:szCs w:val="22"/>
              </w:rPr>
            </w:pPr>
            <w:r w:rsidRPr="001E3F04">
              <w:rPr>
                <w:b/>
                <w:bCs/>
                <w:sz w:val="22"/>
                <w:szCs w:val="22"/>
              </w:rPr>
              <w:t>Local governing board</w:t>
            </w:r>
          </w:p>
        </w:tc>
        <w:tc>
          <w:tcPr>
            <w:tcW w:w="2519" w:type="dxa"/>
            <w:shd w:val="clear" w:color="auto" w:fill="D9D9D9" w:themeFill="background1" w:themeFillShade="D9"/>
            <w:vAlign w:val="center"/>
          </w:tcPr>
          <w:p w14:paraId="60C9CE1B" w14:textId="07479276" w:rsidR="001E3F04" w:rsidRPr="001E3F04" w:rsidRDefault="00B5147F" w:rsidP="001E3F04">
            <w:pPr>
              <w:jc w:val="center"/>
              <w:rPr>
                <w:b/>
                <w:bCs/>
                <w:sz w:val="22"/>
                <w:szCs w:val="22"/>
              </w:rPr>
            </w:pPr>
            <w:r>
              <w:rPr>
                <w:b/>
                <w:bCs/>
                <w:sz w:val="22"/>
                <w:szCs w:val="22"/>
              </w:rPr>
              <w:t>Headteacher</w:t>
            </w:r>
          </w:p>
        </w:tc>
      </w:tr>
      <w:tr w:rsidR="001E3F04" w:rsidRPr="001E3F04" w14:paraId="6CD89F4B" w14:textId="77777777" w:rsidTr="1F9CE22B">
        <w:trPr>
          <w:trHeight w:val="1139"/>
        </w:trPr>
        <w:tc>
          <w:tcPr>
            <w:tcW w:w="704" w:type="dxa"/>
            <w:shd w:val="clear" w:color="auto" w:fill="A6A6A6" w:themeFill="background1" w:themeFillShade="A6"/>
          </w:tcPr>
          <w:p w14:paraId="2208C75F" w14:textId="77777777" w:rsidR="001E3F04" w:rsidRPr="001E3F04" w:rsidRDefault="001E3F04" w:rsidP="001E3F04">
            <w:pPr>
              <w:rPr>
                <w:sz w:val="22"/>
                <w:szCs w:val="22"/>
              </w:rPr>
            </w:pPr>
            <w:bookmarkStart w:id="66" w:name="_Hlk60756056"/>
            <w:bookmarkEnd w:id="65"/>
            <w:r w:rsidRPr="001E3F04">
              <w:rPr>
                <w:sz w:val="22"/>
                <w:szCs w:val="22"/>
              </w:rPr>
              <w:t>G.1</w:t>
            </w:r>
          </w:p>
        </w:tc>
        <w:tc>
          <w:tcPr>
            <w:tcW w:w="2835" w:type="dxa"/>
            <w:vAlign w:val="center"/>
          </w:tcPr>
          <w:p w14:paraId="45D55690" w14:textId="77777777" w:rsidR="001E3F04" w:rsidRPr="001E3F04" w:rsidRDefault="001E3F04" w:rsidP="001E3F04">
            <w:pPr>
              <w:rPr>
                <w:sz w:val="22"/>
                <w:szCs w:val="22"/>
              </w:rPr>
            </w:pPr>
            <w:r w:rsidRPr="001E3F04">
              <w:rPr>
                <w:sz w:val="22"/>
                <w:szCs w:val="22"/>
                <w:lang w:val="en-US"/>
              </w:rPr>
              <w:t xml:space="preserve">Review and agree the Trust’s governing documents and any amendments. </w:t>
            </w:r>
          </w:p>
        </w:tc>
        <w:tc>
          <w:tcPr>
            <w:tcW w:w="1601" w:type="dxa"/>
            <w:shd w:val="clear" w:color="auto" w:fill="auto"/>
            <w:vAlign w:val="center"/>
          </w:tcPr>
          <w:p w14:paraId="24669DFE" w14:textId="77777777" w:rsidR="001E3F04" w:rsidRPr="001E3F04" w:rsidRDefault="001E3F04" w:rsidP="001E3F04">
            <w:pPr>
              <w:jc w:val="center"/>
              <w:rPr>
                <w:b/>
                <w:bCs/>
                <w:color w:val="FFFFFF"/>
                <w:sz w:val="22"/>
                <w:szCs w:val="22"/>
                <w:highlight w:val="red"/>
              </w:rPr>
            </w:pPr>
            <w:r w:rsidRPr="001E3F04">
              <w:rPr>
                <w:b/>
                <w:bCs/>
                <w:color w:val="FF0000"/>
                <w:sz w:val="22"/>
                <w:szCs w:val="22"/>
              </w:rPr>
              <w:t>Decide</w:t>
            </w:r>
          </w:p>
        </w:tc>
        <w:tc>
          <w:tcPr>
            <w:tcW w:w="2315" w:type="dxa"/>
            <w:shd w:val="clear" w:color="auto" w:fill="auto"/>
            <w:vAlign w:val="center"/>
          </w:tcPr>
          <w:p w14:paraId="0FC7DE49"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345" w:type="dxa"/>
            <w:gridSpan w:val="2"/>
            <w:shd w:val="clear" w:color="auto" w:fill="auto"/>
            <w:vAlign w:val="center"/>
          </w:tcPr>
          <w:p w14:paraId="01A7552A"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311" w:type="dxa"/>
            <w:shd w:val="clear" w:color="auto" w:fill="auto"/>
            <w:vAlign w:val="center"/>
          </w:tcPr>
          <w:p w14:paraId="0B7ADA0B"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519" w:type="dxa"/>
            <w:shd w:val="clear" w:color="auto" w:fill="auto"/>
            <w:vAlign w:val="center"/>
          </w:tcPr>
          <w:p w14:paraId="030B8ACD" w14:textId="77777777" w:rsidR="001E3F04" w:rsidRPr="001E3F04" w:rsidRDefault="001E3F04" w:rsidP="001E3F04">
            <w:pPr>
              <w:jc w:val="center"/>
              <w:rPr>
                <w:b/>
                <w:bCs/>
                <w:color w:val="FFC000"/>
                <w:sz w:val="22"/>
                <w:szCs w:val="22"/>
              </w:rPr>
            </w:pPr>
            <w:r w:rsidRPr="001E3F04">
              <w:rPr>
                <w:b/>
                <w:bCs/>
                <w:color w:val="FFC000"/>
                <w:sz w:val="22"/>
                <w:szCs w:val="22"/>
              </w:rPr>
              <w:t>Consulted</w:t>
            </w:r>
          </w:p>
        </w:tc>
      </w:tr>
      <w:tr w:rsidR="001E3F04" w:rsidRPr="001E3F04" w14:paraId="3CB8AC48" w14:textId="77777777" w:rsidTr="1F9CE22B">
        <w:tc>
          <w:tcPr>
            <w:tcW w:w="704" w:type="dxa"/>
            <w:shd w:val="clear" w:color="auto" w:fill="A6A6A6" w:themeFill="background1" w:themeFillShade="A6"/>
          </w:tcPr>
          <w:p w14:paraId="4D63E703" w14:textId="77777777" w:rsidR="001E3F04" w:rsidRPr="001E3F04" w:rsidRDefault="001E3F04" w:rsidP="001E3F04">
            <w:pPr>
              <w:rPr>
                <w:sz w:val="22"/>
                <w:szCs w:val="22"/>
              </w:rPr>
            </w:pPr>
            <w:r w:rsidRPr="001E3F04">
              <w:rPr>
                <w:sz w:val="22"/>
                <w:szCs w:val="22"/>
              </w:rPr>
              <w:t xml:space="preserve">G.2 </w:t>
            </w:r>
          </w:p>
        </w:tc>
        <w:tc>
          <w:tcPr>
            <w:tcW w:w="2835" w:type="dxa"/>
            <w:vAlign w:val="center"/>
          </w:tcPr>
          <w:p w14:paraId="0CA24079" w14:textId="77777777" w:rsidR="001E3F04" w:rsidRPr="001E3F04" w:rsidRDefault="001E3F04" w:rsidP="001E3F04">
            <w:pPr>
              <w:rPr>
                <w:sz w:val="22"/>
                <w:szCs w:val="22"/>
              </w:rPr>
            </w:pPr>
            <w:r w:rsidRPr="001E3F04">
              <w:rPr>
                <w:sz w:val="22"/>
                <w:szCs w:val="22"/>
              </w:rPr>
              <w:t>Review and agree the scheme of delegation for each school and amend terms of reference for the Trust Board or LGB.</w:t>
            </w:r>
          </w:p>
        </w:tc>
        <w:tc>
          <w:tcPr>
            <w:tcW w:w="1601" w:type="dxa"/>
            <w:vAlign w:val="center"/>
          </w:tcPr>
          <w:p w14:paraId="47902864" w14:textId="77777777" w:rsidR="001E3F04" w:rsidRPr="001E3F04" w:rsidRDefault="001E3F04" w:rsidP="001E3F04">
            <w:pPr>
              <w:jc w:val="center"/>
              <w:rPr>
                <w:b/>
                <w:bCs/>
                <w:sz w:val="22"/>
                <w:szCs w:val="22"/>
              </w:rPr>
            </w:pPr>
          </w:p>
        </w:tc>
        <w:tc>
          <w:tcPr>
            <w:tcW w:w="2323" w:type="dxa"/>
            <w:gridSpan w:val="2"/>
            <w:shd w:val="clear" w:color="auto" w:fill="auto"/>
            <w:vAlign w:val="center"/>
          </w:tcPr>
          <w:p w14:paraId="006A5448" w14:textId="77777777" w:rsidR="001E3F04" w:rsidRPr="001E3F04" w:rsidRDefault="001E3F04" w:rsidP="001E3F04">
            <w:pPr>
              <w:jc w:val="center"/>
              <w:rPr>
                <w:b/>
                <w:bCs/>
                <w:sz w:val="22"/>
                <w:szCs w:val="22"/>
              </w:rPr>
            </w:pPr>
            <w:r w:rsidRPr="001E3F04">
              <w:rPr>
                <w:b/>
                <w:bCs/>
                <w:color w:val="FF0000"/>
                <w:sz w:val="22"/>
                <w:szCs w:val="22"/>
              </w:rPr>
              <w:t>Decide</w:t>
            </w:r>
          </w:p>
        </w:tc>
        <w:tc>
          <w:tcPr>
            <w:tcW w:w="2337" w:type="dxa"/>
            <w:shd w:val="clear" w:color="auto" w:fill="auto"/>
            <w:vAlign w:val="center"/>
          </w:tcPr>
          <w:p w14:paraId="0A2FFA5E" w14:textId="77777777" w:rsidR="001E3F04" w:rsidRPr="001E3F04" w:rsidRDefault="001E3F04" w:rsidP="001E3F04">
            <w:pPr>
              <w:jc w:val="center"/>
              <w:rPr>
                <w:b/>
                <w:bCs/>
                <w:color w:val="FFFFFF"/>
                <w:sz w:val="22"/>
                <w:szCs w:val="22"/>
              </w:rPr>
            </w:pPr>
            <w:r w:rsidRPr="001E3F04">
              <w:rPr>
                <w:b/>
                <w:bCs/>
                <w:color w:val="00B050"/>
                <w:sz w:val="22"/>
                <w:szCs w:val="22"/>
              </w:rPr>
              <w:t>Deliver</w:t>
            </w:r>
          </w:p>
        </w:tc>
        <w:tc>
          <w:tcPr>
            <w:tcW w:w="2311" w:type="dxa"/>
            <w:shd w:val="clear" w:color="auto" w:fill="auto"/>
            <w:vAlign w:val="center"/>
          </w:tcPr>
          <w:p w14:paraId="6DA4A211"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519" w:type="dxa"/>
            <w:shd w:val="clear" w:color="auto" w:fill="auto"/>
            <w:vAlign w:val="center"/>
          </w:tcPr>
          <w:p w14:paraId="5FEA5B2D" w14:textId="77777777" w:rsidR="001E3F04" w:rsidRPr="001E3F04" w:rsidRDefault="001E3F04" w:rsidP="001E3F04">
            <w:pPr>
              <w:jc w:val="center"/>
              <w:rPr>
                <w:b/>
                <w:bCs/>
                <w:color w:val="FFC000"/>
                <w:sz w:val="22"/>
                <w:szCs w:val="22"/>
              </w:rPr>
            </w:pPr>
            <w:r w:rsidRPr="001E3F04">
              <w:rPr>
                <w:b/>
                <w:bCs/>
                <w:color w:val="FFC000"/>
                <w:sz w:val="22"/>
                <w:szCs w:val="22"/>
              </w:rPr>
              <w:t>Consulted</w:t>
            </w:r>
          </w:p>
        </w:tc>
      </w:tr>
      <w:tr w:rsidR="001E3F04" w:rsidRPr="001E3F04" w14:paraId="539973DD" w14:textId="77777777" w:rsidTr="1F9CE22B">
        <w:tc>
          <w:tcPr>
            <w:tcW w:w="704" w:type="dxa"/>
            <w:shd w:val="clear" w:color="auto" w:fill="A6A6A6" w:themeFill="background1" w:themeFillShade="A6"/>
          </w:tcPr>
          <w:p w14:paraId="13B62551" w14:textId="77777777" w:rsidR="001E3F04" w:rsidRPr="001E3F04" w:rsidRDefault="001E3F04" w:rsidP="001E3F04">
            <w:pPr>
              <w:rPr>
                <w:sz w:val="22"/>
                <w:szCs w:val="22"/>
              </w:rPr>
            </w:pPr>
            <w:r w:rsidRPr="001E3F04">
              <w:rPr>
                <w:sz w:val="22"/>
                <w:szCs w:val="22"/>
              </w:rPr>
              <w:lastRenderedPageBreak/>
              <w:t>G.3</w:t>
            </w:r>
          </w:p>
        </w:tc>
        <w:tc>
          <w:tcPr>
            <w:tcW w:w="2835" w:type="dxa"/>
            <w:vAlign w:val="center"/>
          </w:tcPr>
          <w:p w14:paraId="4DC26220" w14:textId="77777777" w:rsidR="001E3F04" w:rsidRPr="001E3F04" w:rsidRDefault="001E3F04" w:rsidP="001E3F04">
            <w:pPr>
              <w:rPr>
                <w:sz w:val="22"/>
                <w:szCs w:val="22"/>
              </w:rPr>
            </w:pPr>
            <w:r w:rsidRPr="001E3F04">
              <w:rPr>
                <w:sz w:val="22"/>
                <w:szCs w:val="22"/>
              </w:rPr>
              <w:t>Ensure compliance with the scheme of delegation.</w:t>
            </w:r>
          </w:p>
        </w:tc>
        <w:tc>
          <w:tcPr>
            <w:tcW w:w="1601" w:type="dxa"/>
            <w:vAlign w:val="center"/>
          </w:tcPr>
          <w:p w14:paraId="353B4D54" w14:textId="77777777" w:rsidR="001E3F04" w:rsidRPr="001E3F04" w:rsidRDefault="001E3F04" w:rsidP="001E3F04">
            <w:pPr>
              <w:rPr>
                <w:sz w:val="22"/>
                <w:szCs w:val="22"/>
              </w:rPr>
            </w:pPr>
          </w:p>
        </w:tc>
        <w:tc>
          <w:tcPr>
            <w:tcW w:w="2323" w:type="dxa"/>
            <w:gridSpan w:val="2"/>
            <w:shd w:val="clear" w:color="auto" w:fill="auto"/>
            <w:vAlign w:val="center"/>
          </w:tcPr>
          <w:p w14:paraId="3F1251FA" w14:textId="77777777" w:rsidR="001E3F04" w:rsidRPr="001E3F04" w:rsidRDefault="001E3F04" w:rsidP="001E3F04">
            <w:pPr>
              <w:jc w:val="center"/>
              <w:rPr>
                <w:b/>
                <w:bCs/>
                <w:color w:val="FFFFFF"/>
                <w:sz w:val="22"/>
                <w:szCs w:val="22"/>
                <w:highlight w:val="red"/>
              </w:rPr>
            </w:pPr>
            <w:r w:rsidRPr="001E3F04">
              <w:rPr>
                <w:b/>
                <w:bCs/>
                <w:color w:val="FF0000"/>
                <w:sz w:val="22"/>
                <w:szCs w:val="22"/>
              </w:rPr>
              <w:t>Decide</w:t>
            </w:r>
          </w:p>
        </w:tc>
        <w:tc>
          <w:tcPr>
            <w:tcW w:w="2337" w:type="dxa"/>
            <w:shd w:val="clear" w:color="auto" w:fill="auto"/>
            <w:vAlign w:val="center"/>
          </w:tcPr>
          <w:p w14:paraId="3CDFC215" w14:textId="77777777" w:rsidR="001E3F04" w:rsidRPr="001E3F04" w:rsidRDefault="001E3F04" w:rsidP="001E3F04">
            <w:pPr>
              <w:jc w:val="center"/>
              <w:rPr>
                <w:b/>
                <w:bCs/>
                <w:color w:val="FFFFFF"/>
                <w:sz w:val="22"/>
                <w:szCs w:val="22"/>
                <w:highlight w:val="red"/>
              </w:rPr>
            </w:pPr>
            <w:r w:rsidRPr="001E3F04">
              <w:rPr>
                <w:b/>
                <w:bCs/>
                <w:color w:val="0070C0"/>
                <w:sz w:val="22"/>
                <w:szCs w:val="22"/>
              </w:rPr>
              <w:t>Monitor</w:t>
            </w:r>
          </w:p>
        </w:tc>
        <w:tc>
          <w:tcPr>
            <w:tcW w:w="2311" w:type="dxa"/>
            <w:shd w:val="clear" w:color="auto" w:fill="auto"/>
            <w:vAlign w:val="center"/>
          </w:tcPr>
          <w:p w14:paraId="6F25666F" w14:textId="77777777" w:rsidR="001E3F04" w:rsidRPr="001E3F04" w:rsidRDefault="001E3F04" w:rsidP="001E3F04">
            <w:pPr>
              <w:jc w:val="center"/>
              <w:rPr>
                <w:b/>
                <w:bCs/>
                <w:color w:val="FFFFFF"/>
                <w:sz w:val="22"/>
                <w:szCs w:val="22"/>
              </w:rPr>
            </w:pPr>
            <w:r w:rsidRPr="001E3F04">
              <w:rPr>
                <w:b/>
                <w:bCs/>
                <w:color w:val="00B050"/>
                <w:sz w:val="22"/>
                <w:szCs w:val="22"/>
              </w:rPr>
              <w:t>Deliver</w:t>
            </w:r>
          </w:p>
        </w:tc>
        <w:tc>
          <w:tcPr>
            <w:tcW w:w="2519" w:type="dxa"/>
            <w:vAlign w:val="center"/>
          </w:tcPr>
          <w:p w14:paraId="08D7A31E" w14:textId="77777777" w:rsidR="001E3F04" w:rsidRPr="001E3F04" w:rsidRDefault="001E3F04" w:rsidP="001E3F04">
            <w:pPr>
              <w:jc w:val="center"/>
              <w:rPr>
                <w:color w:val="FFFFFF"/>
                <w:sz w:val="22"/>
                <w:szCs w:val="22"/>
              </w:rPr>
            </w:pPr>
          </w:p>
        </w:tc>
      </w:tr>
      <w:tr w:rsidR="001E3F04" w:rsidRPr="001E3F04" w14:paraId="0AE91CB2" w14:textId="77777777" w:rsidTr="1F9CE22B">
        <w:tc>
          <w:tcPr>
            <w:tcW w:w="704" w:type="dxa"/>
            <w:shd w:val="clear" w:color="auto" w:fill="A6A6A6" w:themeFill="background1" w:themeFillShade="A6"/>
          </w:tcPr>
          <w:p w14:paraId="40FEC771" w14:textId="77777777" w:rsidR="001E3F04" w:rsidRPr="001E3F04" w:rsidRDefault="001E3F04" w:rsidP="001E3F04">
            <w:pPr>
              <w:rPr>
                <w:sz w:val="22"/>
                <w:szCs w:val="22"/>
              </w:rPr>
            </w:pPr>
            <w:r w:rsidRPr="001E3F04">
              <w:rPr>
                <w:sz w:val="22"/>
                <w:szCs w:val="22"/>
              </w:rPr>
              <w:t>G.4</w:t>
            </w:r>
          </w:p>
        </w:tc>
        <w:tc>
          <w:tcPr>
            <w:tcW w:w="2835" w:type="dxa"/>
            <w:vAlign w:val="center"/>
          </w:tcPr>
          <w:p w14:paraId="093611F2" w14:textId="77777777" w:rsidR="001E3F04" w:rsidRPr="001E3F04" w:rsidRDefault="001E3F04" w:rsidP="001E3F04">
            <w:pPr>
              <w:rPr>
                <w:sz w:val="22"/>
                <w:szCs w:val="22"/>
              </w:rPr>
            </w:pPr>
            <w:r w:rsidRPr="001E3F04">
              <w:rPr>
                <w:sz w:val="22"/>
                <w:szCs w:val="22"/>
              </w:rPr>
              <w:t>Appoint or remove the chair of the LGB.</w:t>
            </w:r>
          </w:p>
        </w:tc>
        <w:tc>
          <w:tcPr>
            <w:tcW w:w="1601" w:type="dxa"/>
            <w:vAlign w:val="center"/>
          </w:tcPr>
          <w:p w14:paraId="7A5B26DC" w14:textId="77777777" w:rsidR="001E3F04" w:rsidRPr="001E3F04" w:rsidRDefault="001E3F04" w:rsidP="001E3F04">
            <w:pPr>
              <w:rPr>
                <w:sz w:val="22"/>
                <w:szCs w:val="22"/>
              </w:rPr>
            </w:pPr>
          </w:p>
        </w:tc>
        <w:tc>
          <w:tcPr>
            <w:tcW w:w="2323" w:type="dxa"/>
            <w:gridSpan w:val="2"/>
            <w:shd w:val="clear" w:color="auto" w:fill="auto"/>
            <w:vAlign w:val="center"/>
          </w:tcPr>
          <w:p w14:paraId="15EEBDBC" w14:textId="77777777" w:rsidR="001E3F04" w:rsidRPr="001E3F04" w:rsidRDefault="001E3F04" w:rsidP="001E3F04">
            <w:pPr>
              <w:jc w:val="center"/>
              <w:rPr>
                <w:b/>
                <w:bCs/>
                <w:color w:val="FF0000"/>
                <w:sz w:val="22"/>
                <w:szCs w:val="22"/>
              </w:rPr>
            </w:pPr>
            <w:r w:rsidRPr="001E3F04">
              <w:rPr>
                <w:b/>
                <w:bCs/>
                <w:color w:val="FF0000"/>
                <w:sz w:val="22"/>
                <w:szCs w:val="22"/>
              </w:rPr>
              <w:t>Decide</w:t>
            </w:r>
          </w:p>
        </w:tc>
        <w:tc>
          <w:tcPr>
            <w:tcW w:w="2337" w:type="dxa"/>
            <w:shd w:val="clear" w:color="auto" w:fill="auto"/>
            <w:vAlign w:val="center"/>
          </w:tcPr>
          <w:p w14:paraId="02F199DC"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311" w:type="dxa"/>
            <w:shd w:val="clear" w:color="auto" w:fill="auto"/>
            <w:vAlign w:val="center"/>
          </w:tcPr>
          <w:p w14:paraId="09A8481E"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519" w:type="dxa"/>
            <w:shd w:val="clear" w:color="auto" w:fill="auto"/>
            <w:vAlign w:val="center"/>
          </w:tcPr>
          <w:p w14:paraId="17E36D69" w14:textId="77777777" w:rsidR="001E3F04" w:rsidRPr="001E3F04" w:rsidRDefault="001E3F04" w:rsidP="001E3F04">
            <w:pPr>
              <w:jc w:val="center"/>
              <w:rPr>
                <w:color w:val="FFC000"/>
                <w:sz w:val="22"/>
                <w:szCs w:val="22"/>
              </w:rPr>
            </w:pPr>
          </w:p>
        </w:tc>
      </w:tr>
      <w:tr w:rsidR="001E3F04" w:rsidRPr="001E3F04" w14:paraId="735418B4" w14:textId="77777777" w:rsidTr="1F9CE22B">
        <w:tc>
          <w:tcPr>
            <w:tcW w:w="704" w:type="dxa"/>
            <w:shd w:val="clear" w:color="auto" w:fill="A6A6A6" w:themeFill="background1" w:themeFillShade="A6"/>
          </w:tcPr>
          <w:p w14:paraId="2BFE8ECD" w14:textId="77777777" w:rsidR="001E3F04" w:rsidRPr="001E3F04" w:rsidRDefault="001E3F04" w:rsidP="001E3F04">
            <w:pPr>
              <w:rPr>
                <w:sz w:val="22"/>
                <w:szCs w:val="22"/>
              </w:rPr>
            </w:pPr>
            <w:r w:rsidRPr="001E3F04">
              <w:rPr>
                <w:sz w:val="22"/>
                <w:szCs w:val="22"/>
              </w:rPr>
              <w:t>G.5</w:t>
            </w:r>
          </w:p>
        </w:tc>
        <w:tc>
          <w:tcPr>
            <w:tcW w:w="2835" w:type="dxa"/>
            <w:vAlign w:val="center"/>
          </w:tcPr>
          <w:p w14:paraId="5FB91E28" w14:textId="77777777" w:rsidR="001E3F04" w:rsidRPr="001E3F04" w:rsidRDefault="001E3F04" w:rsidP="001E3F04">
            <w:pPr>
              <w:rPr>
                <w:sz w:val="22"/>
                <w:szCs w:val="22"/>
              </w:rPr>
            </w:pPr>
            <w:r w:rsidRPr="001E3F04">
              <w:rPr>
                <w:sz w:val="22"/>
                <w:szCs w:val="22"/>
              </w:rPr>
              <w:t>Appoint the Trust company secretary.</w:t>
            </w:r>
          </w:p>
        </w:tc>
        <w:tc>
          <w:tcPr>
            <w:tcW w:w="1601" w:type="dxa"/>
            <w:vAlign w:val="center"/>
          </w:tcPr>
          <w:p w14:paraId="5BC6D842" w14:textId="77777777" w:rsidR="001E3F04" w:rsidRPr="001E3F04" w:rsidRDefault="001E3F04" w:rsidP="001E3F04">
            <w:pPr>
              <w:rPr>
                <w:b/>
                <w:bCs/>
                <w:sz w:val="22"/>
                <w:szCs w:val="22"/>
              </w:rPr>
            </w:pPr>
          </w:p>
        </w:tc>
        <w:tc>
          <w:tcPr>
            <w:tcW w:w="2323" w:type="dxa"/>
            <w:gridSpan w:val="2"/>
            <w:shd w:val="clear" w:color="auto" w:fill="auto"/>
            <w:vAlign w:val="center"/>
          </w:tcPr>
          <w:p w14:paraId="76633789" w14:textId="77777777" w:rsidR="001E3F04" w:rsidRPr="001E3F04" w:rsidRDefault="001E3F04" w:rsidP="001E3F04">
            <w:pPr>
              <w:jc w:val="center"/>
              <w:rPr>
                <w:b/>
                <w:bCs/>
                <w:color w:val="FF0000"/>
                <w:sz w:val="22"/>
                <w:szCs w:val="22"/>
              </w:rPr>
            </w:pPr>
            <w:r w:rsidRPr="001E3F04">
              <w:rPr>
                <w:b/>
                <w:bCs/>
                <w:color w:val="FF0000"/>
                <w:sz w:val="22"/>
                <w:szCs w:val="22"/>
              </w:rPr>
              <w:t>Decide</w:t>
            </w:r>
          </w:p>
        </w:tc>
        <w:tc>
          <w:tcPr>
            <w:tcW w:w="2337" w:type="dxa"/>
            <w:shd w:val="clear" w:color="auto" w:fill="auto"/>
            <w:vAlign w:val="center"/>
          </w:tcPr>
          <w:p w14:paraId="5756819F"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311" w:type="dxa"/>
            <w:shd w:val="clear" w:color="auto" w:fill="auto"/>
            <w:vAlign w:val="center"/>
          </w:tcPr>
          <w:p w14:paraId="2CB79E88" w14:textId="77777777" w:rsidR="001E3F04" w:rsidRPr="001E3F04" w:rsidRDefault="001E3F04" w:rsidP="001E3F04">
            <w:pPr>
              <w:jc w:val="center"/>
              <w:rPr>
                <w:b/>
                <w:bCs/>
                <w:color w:val="FFC000"/>
                <w:sz w:val="22"/>
                <w:szCs w:val="22"/>
              </w:rPr>
            </w:pPr>
          </w:p>
        </w:tc>
        <w:tc>
          <w:tcPr>
            <w:tcW w:w="2519" w:type="dxa"/>
            <w:shd w:val="clear" w:color="auto" w:fill="auto"/>
            <w:vAlign w:val="center"/>
          </w:tcPr>
          <w:p w14:paraId="1B49A538" w14:textId="77777777" w:rsidR="001E3F04" w:rsidRPr="001E3F04" w:rsidRDefault="001E3F04" w:rsidP="001E3F04">
            <w:pPr>
              <w:jc w:val="center"/>
              <w:rPr>
                <w:b/>
                <w:bCs/>
                <w:color w:val="FFC000"/>
                <w:sz w:val="22"/>
                <w:szCs w:val="22"/>
              </w:rPr>
            </w:pPr>
          </w:p>
        </w:tc>
      </w:tr>
      <w:tr w:rsidR="001E3F04" w:rsidRPr="001E3F04" w14:paraId="4E766838" w14:textId="77777777" w:rsidTr="1F9CE22B">
        <w:tc>
          <w:tcPr>
            <w:tcW w:w="704" w:type="dxa"/>
            <w:shd w:val="clear" w:color="auto" w:fill="A6A6A6" w:themeFill="background1" w:themeFillShade="A6"/>
          </w:tcPr>
          <w:p w14:paraId="7C44968A" w14:textId="77777777" w:rsidR="001E3F04" w:rsidRPr="001E3F04" w:rsidRDefault="001E3F04" w:rsidP="001E3F04">
            <w:pPr>
              <w:rPr>
                <w:sz w:val="22"/>
                <w:szCs w:val="22"/>
              </w:rPr>
            </w:pPr>
            <w:r w:rsidRPr="001E3F04">
              <w:rPr>
                <w:sz w:val="22"/>
                <w:szCs w:val="22"/>
              </w:rPr>
              <w:t>G.6</w:t>
            </w:r>
          </w:p>
        </w:tc>
        <w:tc>
          <w:tcPr>
            <w:tcW w:w="2835" w:type="dxa"/>
            <w:vAlign w:val="center"/>
          </w:tcPr>
          <w:p w14:paraId="6E5034B9" w14:textId="77777777" w:rsidR="001E3F04" w:rsidRPr="001E3F04" w:rsidRDefault="001E3F04" w:rsidP="001E3F04">
            <w:pPr>
              <w:rPr>
                <w:sz w:val="22"/>
                <w:szCs w:val="22"/>
              </w:rPr>
            </w:pPr>
            <w:r w:rsidRPr="001E3F04">
              <w:rPr>
                <w:sz w:val="22"/>
                <w:szCs w:val="22"/>
              </w:rPr>
              <w:t>Agree Trust-wide key performance indicators and strategic priorities for the Trust.</w:t>
            </w:r>
          </w:p>
        </w:tc>
        <w:tc>
          <w:tcPr>
            <w:tcW w:w="1601" w:type="dxa"/>
            <w:vAlign w:val="center"/>
          </w:tcPr>
          <w:p w14:paraId="1603A282" w14:textId="77777777" w:rsidR="001E3F04" w:rsidRPr="001E3F04" w:rsidRDefault="001E3F04" w:rsidP="001E3F04">
            <w:pPr>
              <w:rPr>
                <w:b/>
                <w:bCs/>
                <w:sz w:val="22"/>
                <w:szCs w:val="22"/>
              </w:rPr>
            </w:pPr>
          </w:p>
        </w:tc>
        <w:tc>
          <w:tcPr>
            <w:tcW w:w="2323" w:type="dxa"/>
            <w:gridSpan w:val="2"/>
            <w:shd w:val="clear" w:color="auto" w:fill="auto"/>
            <w:vAlign w:val="center"/>
          </w:tcPr>
          <w:p w14:paraId="247E0E19" w14:textId="77777777" w:rsidR="001E3F04" w:rsidRPr="001E3F04" w:rsidRDefault="001E3F04" w:rsidP="001E3F04">
            <w:pPr>
              <w:jc w:val="center"/>
              <w:rPr>
                <w:b/>
                <w:bCs/>
                <w:color w:val="FF0000"/>
                <w:sz w:val="22"/>
                <w:szCs w:val="22"/>
              </w:rPr>
            </w:pPr>
            <w:r w:rsidRPr="001E3F04">
              <w:rPr>
                <w:b/>
                <w:bCs/>
                <w:color w:val="FF0000"/>
                <w:sz w:val="22"/>
                <w:szCs w:val="22"/>
              </w:rPr>
              <w:t>Decide</w:t>
            </w:r>
          </w:p>
        </w:tc>
        <w:tc>
          <w:tcPr>
            <w:tcW w:w="2337" w:type="dxa"/>
            <w:shd w:val="clear" w:color="auto" w:fill="auto"/>
            <w:vAlign w:val="center"/>
          </w:tcPr>
          <w:p w14:paraId="12EFA9C1"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311" w:type="dxa"/>
            <w:shd w:val="clear" w:color="auto" w:fill="auto"/>
            <w:vAlign w:val="center"/>
          </w:tcPr>
          <w:p w14:paraId="0F500E55"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519" w:type="dxa"/>
            <w:shd w:val="clear" w:color="auto" w:fill="auto"/>
            <w:vAlign w:val="center"/>
          </w:tcPr>
          <w:p w14:paraId="0D4295B8" w14:textId="77777777" w:rsidR="001E3F04" w:rsidRPr="001E3F04" w:rsidRDefault="001E3F04" w:rsidP="001E3F04">
            <w:pPr>
              <w:jc w:val="center"/>
              <w:rPr>
                <w:b/>
                <w:bCs/>
                <w:color w:val="FFC000"/>
                <w:sz w:val="22"/>
                <w:szCs w:val="22"/>
              </w:rPr>
            </w:pPr>
            <w:r w:rsidRPr="001E3F04">
              <w:rPr>
                <w:b/>
                <w:bCs/>
                <w:color w:val="FFC000"/>
                <w:sz w:val="22"/>
                <w:szCs w:val="22"/>
              </w:rPr>
              <w:t>Consulted</w:t>
            </w:r>
          </w:p>
        </w:tc>
      </w:tr>
      <w:tr w:rsidR="001E3F04" w:rsidRPr="001E3F04" w14:paraId="3C5EAD8B" w14:textId="77777777" w:rsidTr="1F9CE22B">
        <w:tc>
          <w:tcPr>
            <w:tcW w:w="704" w:type="dxa"/>
            <w:shd w:val="clear" w:color="auto" w:fill="A6A6A6" w:themeFill="background1" w:themeFillShade="A6"/>
          </w:tcPr>
          <w:p w14:paraId="2F8904E9" w14:textId="77777777" w:rsidR="001E3F04" w:rsidRPr="001E3F04" w:rsidRDefault="001E3F04" w:rsidP="001E3F04">
            <w:pPr>
              <w:rPr>
                <w:sz w:val="22"/>
                <w:szCs w:val="22"/>
              </w:rPr>
            </w:pPr>
            <w:r w:rsidRPr="001E3F04">
              <w:rPr>
                <w:sz w:val="22"/>
                <w:szCs w:val="22"/>
              </w:rPr>
              <w:t>G.7</w:t>
            </w:r>
          </w:p>
        </w:tc>
        <w:tc>
          <w:tcPr>
            <w:tcW w:w="2835" w:type="dxa"/>
            <w:vAlign w:val="center"/>
          </w:tcPr>
          <w:p w14:paraId="368E2CF2" w14:textId="77777777" w:rsidR="001E3F04" w:rsidRPr="001E3F04" w:rsidRDefault="001E3F04" w:rsidP="001E3F04">
            <w:pPr>
              <w:rPr>
                <w:sz w:val="22"/>
                <w:szCs w:val="22"/>
              </w:rPr>
            </w:pPr>
            <w:r w:rsidRPr="001E3F04">
              <w:rPr>
                <w:sz w:val="22"/>
                <w:szCs w:val="22"/>
              </w:rPr>
              <w:t>Appoint the clerk to the LGB.</w:t>
            </w:r>
          </w:p>
        </w:tc>
        <w:tc>
          <w:tcPr>
            <w:tcW w:w="1601" w:type="dxa"/>
            <w:vAlign w:val="center"/>
          </w:tcPr>
          <w:p w14:paraId="075F12A4" w14:textId="77777777" w:rsidR="001E3F04" w:rsidRPr="001E3F04" w:rsidRDefault="001E3F04" w:rsidP="001E3F04">
            <w:pPr>
              <w:rPr>
                <w:b/>
                <w:bCs/>
                <w:sz w:val="22"/>
                <w:szCs w:val="22"/>
              </w:rPr>
            </w:pPr>
          </w:p>
        </w:tc>
        <w:tc>
          <w:tcPr>
            <w:tcW w:w="2323" w:type="dxa"/>
            <w:gridSpan w:val="2"/>
            <w:vAlign w:val="center"/>
          </w:tcPr>
          <w:p w14:paraId="655ABF12" w14:textId="77777777" w:rsidR="001E3F04" w:rsidRPr="001E3F04" w:rsidRDefault="001E3F04" w:rsidP="001E3F04">
            <w:pPr>
              <w:jc w:val="center"/>
              <w:rPr>
                <w:b/>
                <w:bCs/>
                <w:color w:val="FFFFFF"/>
                <w:sz w:val="22"/>
                <w:szCs w:val="22"/>
              </w:rPr>
            </w:pPr>
          </w:p>
        </w:tc>
        <w:tc>
          <w:tcPr>
            <w:tcW w:w="2337" w:type="dxa"/>
            <w:vAlign w:val="center"/>
          </w:tcPr>
          <w:p w14:paraId="6560F6CB" w14:textId="77777777" w:rsidR="001E3F04" w:rsidRPr="001E3F04" w:rsidRDefault="001E3F04" w:rsidP="001E3F04">
            <w:pPr>
              <w:jc w:val="center"/>
              <w:rPr>
                <w:b/>
                <w:bCs/>
                <w:sz w:val="22"/>
                <w:szCs w:val="22"/>
                <w:highlight w:val="yellow"/>
              </w:rPr>
            </w:pPr>
            <w:r w:rsidRPr="001E3F04">
              <w:rPr>
                <w:b/>
                <w:bCs/>
                <w:color w:val="FFC000"/>
                <w:sz w:val="22"/>
                <w:szCs w:val="22"/>
              </w:rPr>
              <w:t>Consulted</w:t>
            </w:r>
          </w:p>
          <w:p w14:paraId="53E8C11B" w14:textId="77777777" w:rsidR="001E3F04" w:rsidRPr="001E3F04" w:rsidRDefault="001E3F04" w:rsidP="001E3F04">
            <w:pPr>
              <w:jc w:val="center"/>
              <w:rPr>
                <w:sz w:val="22"/>
                <w:szCs w:val="22"/>
              </w:rPr>
            </w:pPr>
            <w:r w:rsidRPr="001E3F04">
              <w:rPr>
                <w:sz w:val="22"/>
                <w:szCs w:val="22"/>
              </w:rPr>
              <w:t xml:space="preserve">Please discuss all clerk appointments with the Head of Governance and People </w:t>
            </w:r>
          </w:p>
        </w:tc>
        <w:tc>
          <w:tcPr>
            <w:tcW w:w="2311" w:type="dxa"/>
            <w:shd w:val="clear" w:color="auto" w:fill="auto"/>
            <w:vAlign w:val="center"/>
          </w:tcPr>
          <w:p w14:paraId="23451036" w14:textId="77777777" w:rsidR="001E3F04" w:rsidRPr="001E3F04" w:rsidRDefault="001E3F04" w:rsidP="001E3F04">
            <w:pPr>
              <w:jc w:val="center"/>
              <w:rPr>
                <w:b/>
                <w:bCs/>
                <w:color w:val="FF0000"/>
                <w:sz w:val="22"/>
                <w:szCs w:val="22"/>
              </w:rPr>
            </w:pPr>
            <w:r w:rsidRPr="001E3F04">
              <w:rPr>
                <w:b/>
                <w:bCs/>
                <w:color w:val="FF0000"/>
                <w:sz w:val="22"/>
                <w:szCs w:val="22"/>
              </w:rPr>
              <w:t xml:space="preserve">Decide </w:t>
            </w:r>
          </w:p>
          <w:p w14:paraId="2B8BB492" w14:textId="77777777" w:rsidR="001E3F04" w:rsidRPr="001E3F04" w:rsidRDefault="001E3F04" w:rsidP="001E3F04">
            <w:pPr>
              <w:jc w:val="center"/>
              <w:rPr>
                <w:color w:val="FFFFFF"/>
                <w:sz w:val="22"/>
                <w:szCs w:val="22"/>
              </w:rPr>
            </w:pPr>
            <w:r w:rsidRPr="001E3F04">
              <w:rPr>
                <w:sz w:val="22"/>
                <w:szCs w:val="22"/>
              </w:rPr>
              <w:t>If the clerk is not employed by the central clerking service</w:t>
            </w:r>
          </w:p>
        </w:tc>
        <w:tc>
          <w:tcPr>
            <w:tcW w:w="2519" w:type="dxa"/>
            <w:vAlign w:val="center"/>
          </w:tcPr>
          <w:p w14:paraId="299B0D6C" w14:textId="77777777" w:rsidR="001E3F04" w:rsidRPr="001E3F04" w:rsidRDefault="001E3F04" w:rsidP="001E3F04">
            <w:pPr>
              <w:jc w:val="center"/>
              <w:rPr>
                <w:b/>
                <w:bCs/>
                <w:color w:val="FFFFFF"/>
                <w:sz w:val="22"/>
                <w:szCs w:val="22"/>
              </w:rPr>
            </w:pPr>
          </w:p>
        </w:tc>
      </w:tr>
      <w:tr w:rsidR="001E3F04" w:rsidRPr="001E3F04" w14:paraId="6D0BA9F2" w14:textId="77777777" w:rsidTr="1F9CE22B">
        <w:tc>
          <w:tcPr>
            <w:tcW w:w="704" w:type="dxa"/>
            <w:shd w:val="clear" w:color="auto" w:fill="A6A6A6" w:themeFill="background1" w:themeFillShade="A6"/>
          </w:tcPr>
          <w:p w14:paraId="17348803" w14:textId="77777777" w:rsidR="001E3F04" w:rsidRPr="001E3F04" w:rsidRDefault="001E3F04" w:rsidP="001E3F04">
            <w:pPr>
              <w:rPr>
                <w:sz w:val="22"/>
                <w:szCs w:val="22"/>
              </w:rPr>
            </w:pPr>
            <w:r w:rsidRPr="001E3F04">
              <w:rPr>
                <w:sz w:val="22"/>
                <w:szCs w:val="22"/>
              </w:rPr>
              <w:t>G.8</w:t>
            </w:r>
          </w:p>
        </w:tc>
        <w:tc>
          <w:tcPr>
            <w:tcW w:w="2835" w:type="dxa"/>
            <w:vAlign w:val="center"/>
          </w:tcPr>
          <w:p w14:paraId="55529EC0" w14:textId="77777777" w:rsidR="001E3F04" w:rsidRPr="001E3F04" w:rsidRDefault="001E3F04" w:rsidP="001E3F04">
            <w:pPr>
              <w:rPr>
                <w:sz w:val="22"/>
                <w:szCs w:val="22"/>
              </w:rPr>
            </w:pPr>
            <w:r w:rsidRPr="001E3F04">
              <w:rPr>
                <w:sz w:val="22"/>
                <w:szCs w:val="22"/>
              </w:rPr>
              <w:t>Maintain a register of interest for Members and Trustees.</w:t>
            </w:r>
          </w:p>
        </w:tc>
        <w:tc>
          <w:tcPr>
            <w:tcW w:w="1601" w:type="dxa"/>
            <w:vAlign w:val="center"/>
          </w:tcPr>
          <w:p w14:paraId="5DA10669" w14:textId="77777777" w:rsidR="001E3F04" w:rsidRPr="001E3F04" w:rsidRDefault="001E3F04" w:rsidP="001E3F04">
            <w:pPr>
              <w:rPr>
                <w:sz w:val="22"/>
                <w:szCs w:val="22"/>
              </w:rPr>
            </w:pPr>
          </w:p>
        </w:tc>
        <w:tc>
          <w:tcPr>
            <w:tcW w:w="2323" w:type="dxa"/>
            <w:gridSpan w:val="2"/>
            <w:vAlign w:val="center"/>
          </w:tcPr>
          <w:p w14:paraId="057FE21C" w14:textId="77777777" w:rsidR="001E3F04" w:rsidRPr="001E3F04" w:rsidRDefault="001E3F04" w:rsidP="001E3F04">
            <w:pPr>
              <w:jc w:val="center"/>
              <w:rPr>
                <w:b/>
                <w:bCs/>
                <w:sz w:val="22"/>
                <w:szCs w:val="22"/>
              </w:rPr>
            </w:pPr>
            <w:r w:rsidRPr="001E3F04">
              <w:rPr>
                <w:b/>
                <w:bCs/>
                <w:color w:val="FF0000"/>
                <w:sz w:val="22"/>
                <w:szCs w:val="22"/>
              </w:rPr>
              <w:t>Decide</w:t>
            </w:r>
          </w:p>
        </w:tc>
        <w:tc>
          <w:tcPr>
            <w:tcW w:w="2337" w:type="dxa"/>
            <w:vAlign w:val="center"/>
          </w:tcPr>
          <w:p w14:paraId="1611F83C" w14:textId="77777777" w:rsidR="001E3F04" w:rsidRPr="001E3F04" w:rsidRDefault="001E3F04" w:rsidP="001E3F04">
            <w:pPr>
              <w:jc w:val="center"/>
              <w:rPr>
                <w:b/>
                <w:bCs/>
                <w:color w:val="00B050"/>
                <w:sz w:val="22"/>
                <w:szCs w:val="22"/>
              </w:rPr>
            </w:pPr>
          </w:p>
          <w:p w14:paraId="4A6CC1C8"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4952E109" w14:textId="77777777" w:rsidR="001E3F04" w:rsidRPr="001E3F04" w:rsidRDefault="001E3F04" w:rsidP="001E3F04">
            <w:pPr>
              <w:jc w:val="center"/>
              <w:rPr>
                <w:sz w:val="22"/>
                <w:szCs w:val="22"/>
              </w:rPr>
            </w:pPr>
          </w:p>
        </w:tc>
        <w:tc>
          <w:tcPr>
            <w:tcW w:w="2311" w:type="dxa"/>
            <w:vAlign w:val="center"/>
          </w:tcPr>
          <w:p w14:paraId="0B8FE5C6" w14:textId="77777777" w:rsidR="001E3F04" w:rsidRPr="001E3F04" w:rsidRDefault="001E3F04" w:rsidP="001E3F04">
            <w:pPr>
              <w:rPr>
                <w:sz w:val="22"/>
                <w:szCs w:val="22"/>
              </w:rPr>
            </w:pPr>
          </w:p>
        </w:tc>
        <w:tc>
          <w:tcPr>
            <w:tcW w:w="2519" w:type="dxa"/>
            <w:vAlign w:val="center"/>
          </w:tcPr>
          <w:p w14:paraId="2A6E85B1" w14:textId="77777777" w:rsidR="001E3F04" w:rsidRPr="001E3F04" w:rsidRDefault="001E3F04" w:rsidP="001E3F04">
            <w:pPr>
              <w:rPr>
                <w:sz w:val="22"/>
                <w:szCs w:val="22"/>
              </w:rPr>
            </w:pPr>
          </w:p>
        </w:tc>
      </w:tr>
      <w:tr w:rsidR="001E3F04" w:rsidRPr="001E3F04" w14:paraId="4FC2A092" w14:textId="77777777" w:rsidTr="1F9CE22B">
        <w:tc>
          <w:tcPr>
            <w:tcW w:w="704" w:type="dxa"/>
            <w:shd w:val="clear" w:color="auto" w:fill="A6A6A6" w:themeFill="background1" w:themeFillShade="A6"/>
          </w:tcPr>
          <w:p w14:paraId="7383902A" w14:textId="77777777" w:rsidR="001E3F04" w:rsidRPr="001E3F04" w:rsidRDefault="001E3F04" w:rsidP="001E3F04">
            <w:pPr>
              <w:rPr>
                <w:sz w:val="22"/>
                <w:szCs w:val="22"/>
              </w:rPr>
            </w:pPr>
            <w:r w:rsidRPr="001E3F04">
              <w:rPr>
                <w:sz w:val="22"/>
                <w:szCs w:val="22"/>
              </w:rPr>
              <w:t>G.9</w:t>
            </w:r>
          </w:p>
        </w:tc>
        <w:tc>
          <w:tcPr>
            <w:tcW w:w="2835" w:type="dxa"/>
            <w:vAlign w:val="center"/>
          </w:tcPr>
          <w:p w14:paraId="193E80CA" w14:textId="77777777" w:rsidR="001E3F04" w:rsidRPr="001E3F04" w:rsidRDefault="001E3F04" w:rsidP="001E3F04">
            <w:pPr>
              <w:rPr>
                <w:sz w:val="22"/>
                <w:szCs w:val="22"/>
              </w:rPr>
            </w:pPr>
            <w:r w:rsidRPr="001E3F04">
              <w:rPr>
                <w:sz w:val="22"/>
                <w:szCs w:val="22"/>
              </w:rPr>
              <w:t>To maintain a register of interest for local governors.</w:t>
            </w:r>
          </w:p>
        </w:tc>
        <w:tc>
          <w:tcPr>
            <w:tcW w:w="1601" w:type="dxa"/>
            <w:vAlign w:val="center"/>
          </w:tcPr>
          <w:p w14:paraId="0DDF7DA8" w14:textId="77777777" w:rsidR="001E3F04" w:rsidRPr="001E3F04" w:rsidRDefault="001E3F04" w:rsidP="001E3F04">
            <w:pPr>
              <w:rPr>
                <w:sz w:val="22"/>
                <w:szCs w:val="22"/>
              </w:rPr>
            </w:pPr>
          </w:p>
        </w:tc>
        <w:tc>
          <w:tcPr>
            <w:tcW w:w="2323" w:type="dxa"/>
            <w:gridSpan w:val="2"/>
            <w:vAlign w:val="center"/>
          </w:tcPr>
          <w:p w14:paraId="51E45951" w14:textId="77777777" w:rsidR="001E3F04" w:rsidRPr="001E3F04" w:rsidRDefault="001E3F04" w:rsidP="001E3F04">
            <w:pPr>
              <w:jc w:val="center"/>
              <w:rPr>
                <w:sz w:val="22"/>
                <w:szCs w:val="22"/>
              </w:rPr>
            </w:pPr>
          </w:p>
        </w:tc>
        <w:tc>
          <w:tcPr>
            <w:tcW w:w="2337" w:type="dxa"/>
            <w:vAlign w:val="center"/>
          </w:tcPr>
          <w:p w14:paraId="4043569C" w14:textId="77777777" w:rsidR="001E3F04" w:rsidRPr="001E3F04" w:rsidRDefault="001E3F04" w:rsidP="001E3F04">
            <w:pPr>
              <w:jc w:val="center"/>
              <w:rPr>
                <w:b/>
                <w:bCs/>
                <w:color w:val="0070C0"/>
                <w:sz w:val="22"/>
                <w:szCs w:val="22"/>
              </w:rPr>
            </w:pPr>
          </w:p>
          <w:p w14:paraId="725E84DF"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F1C55ED" w14:textId="77777777" w:rsidR="001E3F04" w:rsidRPr="001E3F04" w:rsidRDefault="001E3F04" w:rsidP="001E3F04">
            <w:pPr>
              <w:jc w:val="center"/>
              <w:rPr>
                <w:sz w:val="22"/>
                <w:szCs w:val="22"/>
              </w:rPr>
            </w:pPr>
          </w:p>
        </w:tc>
        <w:tc>
          <w:tcPr>
            <w:tcW w:w="2311" w:type="dxa"/>
            <w:vAlign w:val="center"/>
          </w:tcPr>
          <w:p w14:paraId="6D1922C3" w14:textId="77777777" w:rsidR="001E3F04" w:rsidRPr="001E3F04" w:rsidRDefault="001E3F04" w:rsidP="001E3F04">
            <w:pPr>
              <w:jc w:val="center"/>
              <w:rPr>
                <w:b/>
                <w:bCs/>
                <w:sz w:val="22"/>
                <w:szCs w:val="22"/>
              </w:rPr>
            </w:pPr>
            <w:r w:rsidRPr="001E3F04">
              <w:rPr>
                <w:b/>
                <w:bCs/>
                <w:color w:val="00B050"/>
                <w:sz w:val="22"/>
                <w:szCs w:val="22"/>
              </w:rPr>
              <w:t>Deliver</w:t>
            </w:r>
          </w:p>
        </w:tc>
        <w:tc>
          <w:tcPr>
            <w:tcW w:w="2519" w:type="dxa"/>
            <w:vAlign w:val="center"/>
          </w:tcPr>
          <w:p w14:paraId="78577F7C" w14:textId="77777777" w:rsidR="001E3F04" w:rsidRPr="001E3F04" w:rsidRDefault="001E3F04" w:rsidP="001E3F04">
            <w:pPr>
              <w:rPr>
                <w:sz w:val="22"/>
                <w:szCs w:val="22"/>
              </w:rPr>
            </w:pPr>
          </w:p>
        </w:tc>
      </w:tr>
      <w:tr w:rsidR="001E3F04" w:rsidRPr="001E3F04" w14:paraId="7A672F4B" w14:textId="77777777" w:rsidTr="1F9CE22B">
        <w:tc>
          <w:tcPr>
            <w:tcW w:w="704" w:type="dxa"/>
            <w:shd w:val="clear" w:color="auto" w:fill="A6A6A6" w:themeFill="background1" w:themeFillShade="A6"/>
          </w:tcPr>
          <w:p w14:paraId="7896E9DC" w14:textId="77777777" w:rsidR="001E3F04" w:rsidRPr="001E3F04" w:rsidRDefault="001E3F04" w:rsidP="001E3F04">
            <w:pPr>
              <w:rPr>
                <w:sz w:val="22"/>
                <w:szCs w:val="22"/>
              </w:rPr>
            </w:pPr>
            <w:r w:rsidRPr="001E3F04">
              <w:rPr>
                <w:sz w:val="22"/>
                <w:szCs w:val="22"/>
              </w:rPr>
              <w:t>G.10</w:t>
            </w:r>
          </w:p>
        </w:tc>
        <w:tc>
          <w:tcPr>
            <w:tcW w:w="2835" w:type="dxa"/>
            <w:vAlign w:val="center"/>
          </w:tcPr>
          <w:p w14:paraId="5096A18B" w14:textId="77777777" w:rsidR="001E3F04" w:rsidRPr="001E3F04" w:rsidRDefault="001E3F04" w:rsidP="001E3F04">
            <w:pPr>
              <w:rPr>
                <w:sz w:val="22"/>
                <w:szCs w:val="22"/>
              </w:rPr>
            </w:pPr>
            <w:r w:rsidRPr="001E3F04">
              <w:rPr>
                <w:sz w:val="22"/>
                <w:szCs w:val="22"/>
              </w:rPr>
              <w:t>Action legal claims.</w:t>
            </w:r>
          </w:p>
        </w:tc>
        <w:tc>
          <w:tcPr>
            <w:tcW w:w="1601" w:type="dxa"/>
            <w:vAlign w:val="center"/>
          </w:tcPr>
          <w:p w14:paraId="3DC03ED1" w14:textId="77777777" w:rsidR="001E3F04" w:rsidRPr="001E3F04" w:rsidRDefault="001E3F04" w:rsidP="001E3F04">
            <w:pPr>
              <w:rPr>
                <w:sz w:val="22"/>
                <w:szCs w:val="22"/>
              </w:rPr>
            </w:pPr>
          </w:p>
        </w:tc>
        <w:tc>
          <w:tcPr>
            <w:tcW w:w="2323" w:type="dxa"/>
            <w:gridSpan w:val="2"/>
            <w:shd w:val="clear" w:color="auto" w:fill="auto"/>
            <w:vAlign w:val="center"/>
          </w:tcPr>
          <w:p w14:paraId="1336B24B" w14:textId="77777777" w:rsidR="001E3F04" w:rsidRPr="001E3F04" w:rsidRDefault="001E3F04" w:rsidP="001E3F04">
            <w:pPr>
              <w:jc w:val="center"/>
              <w:rPr>
                <w:b/>
                <w:bCs/>
                <w:color w:val="FF0000"/>
                <w:sz w:val="22"/>
                <w:szCs w:val="22"/>
              </w:rPr>
            </w:pPr>
            <w:r w:rsidRPr="001E3F04">
              <w:rPr>
                <w:b/>
                <w:bCs/>
                <w:color w:val="FF0000"/>
                <w:sz w:val="22"/>
                <w:szCs w:val="22"/>
              </w:rPr>
              <w:t>Decide</w:t>
            </w:r>
          </w:p>
        </w:tc>
        <w:tc>
          <w:tcPr>
            <w:tcW w:w="2337" w:type="dxa"/>
            <w:shd w:val="clear" w:color="auto" w:fill="auto"/>
            <w:vAlign w:val="center"/>
          </w:tcPr>
          <w:p w14:paraId="34629CF9" w14:textId="77777777" w:rsidR="001E3F04" w:rsidRPr="001E3F04" w:rsidRDefault="001E3F04" w:rsidP="001E3F04">
            <w:pPr>
              <w:jc w:val="center"/>
              <w:rPr>
                <w:b/>
                <w:bCs/>
                <w:color w:val="00B050"/>
                <w:sz w:val="22"/>
                <w:szCs w:val="22"/>
              </w:rPr>
            </w:pPr>
            <w:r w:rsidRPr="001E3F04">
              <w:rPr>
                <w:b/>
                <w:bCs/>
                <w:color w:val="00B050"/>
                <w:sz w:val="22"/>
                <w:szCs w:val="22"/>
              </w:rPr>
              <w:t>Deliver</w:t>
            </w:r>
          </w:p>
        </w:tc>
        <w:tc>
          <w:tcPr>
            <w:tcW w:w="2311" w:type="dxa"/>
            <w:vAlign w:val="center"/>
          </w:tcPr>
          <w:p w14:paraId="462CB900" w14:textId="77777777" w:rsidR="001E3F04" w:rsidRPr="001E3F04" w:rsidRDefault="001E3F04" w:rsidP="001E3F04">
            <w:pPr>
              <w:rPr>
                <w:sz w:val="22"/>
                <w:szCs w:val="22"/>
              </w:rPr>
            </w:pPr>
          </w:p>
        </w:tc>
        <w:tc>
          <w:tcPr>
            <w:tcW w:w="2519" w:type="dxa"/>
            <w:vAlign w:val="center"/>
          </w:tcPr>
          <w:p w14:paraId="3CC205D9" w14:textId="77777777" w:rsidR="001E3F04" w:rsidRPr="001E3F04" w:rsidRDefault="001E3F04" w:rsidP="001E3F04">
            <w:pPr>
              <w:rPr>
                <w:sz w:val="22"/>
                <w:szCs w:val="22"/>
              </w:rPr>
            </w:pPr>
          </w:p>
        </w:tc>
      </w:tr>
      <w:tr w:rsidR="001E3F04" w:rsidRPr="001E3F04" w14:paraId="613922C3" w14:textId="77777777" w:rsidTr="1F9CE22B">
        <w:tc>
          <w:tcPr>
            <w:tcW w:w="704" w:type="dxa"/>
            <w:shd w:val="clear" w:color="auto" w:fill="A6A6A6" w:themeFill="background1" w:themeFillShade="A6"/>
          </w:tcPr>
          <w:p w14:paraId="638E4BCD" w14:textId="77777777" w:rsidR="001E3F04" w:rsidRPr="001E3F04" w:rsidRDefault="001E3F04" w:rsidP="001E3F04">
            <w:pPr>
              <w:rPr>
                <w:sz w:val="22"/>
                <w:szCs w:val="22"/>
              </w:rPr>
            </w:pPr>
            <w:r w:rsidRPr="001E3F04">
              <w:rPr>
                <w:sz w:val="22"/>
                <w:szCs w:val="22"/>
              </w:rPr>
              <w:t xml:space="preserve"> G.11</w:t>
            </w:r>
          </w:p>
        </w:tc>
        <w:tc>
          <w:tcPr>
            <w:tcW w:w="2835" w:type="dxa"/>
            <w:vAlign w:val="center"/>
          </w:tcPr>
          <w:p w14:paraId="64FEE58A" w14:textId="77777777" w:rsidR="001E3F04" w:rsidRPr="001E3F04" w:rsidRDefault="001E3F04" w:rsidP="001E3F04">
            <w:pPr>
              <w:rPr>
                <w:sz w:val="22"/>
                <w:szCs w:val="22"/>
              </w:rPr>
            </w:pPr>
            <w:r w:rsidRPr="001E3F04">
              <w:rPr>
                <w:sz w:val="22"/>
                <w:szCs w:val="22"/>
              </w:rPr>
              <w:t>Dispose of or acquire land</w:t>
            </w:r>
          </w:p>
        </w:tc>
        <w:tc>
          <w:tcPr>
            <w:tcW w:w="1601" w:type="dxa"/>
            <w:vAlign w:val="center"/>
          </w:tcPr>
          <w:p w14:paraId="21B8D8D2" w14:textId="77777777" w:rsidR="001E3F04" w:rsidRPr="001E3F04" w:rsidRDefault="001E3F04" w:rsidP="001E3F04">
            <w:pPr>
              <w:jc w:val="center"/>
              <w:rPr>
                <w:b/>
                <w:bCs/>
                <w:color w:val="FFFFFF"/>
                <w:sz w:val="22"/>
                <w:szCs w:val="22"/>
              </w:rPr>
            </w:pPr>
          </w:p>
        </w:tc>
        <w:tc>
          <w:tcPr>
            <w:tcW w:w="2323" w:type="dxa"/>
            <w:gridSpan w:val="2"/>
            <w:shd w:val="clear" w:color="auto" w:fill="auto"/>
            <w:vAlign w:val="center"/>
          </w:tcPr>
          <w:p w14:paraId="4B62A32A" w14:textId="74E361C6" w:rsidR="001E3F04" w:rsidRPr="001E3F04" w:rsidRDefault="001E3F04" w:rsidP="001E3F04">
            <w:pPr>
              <w:jc w:val="center"/>
              <w:rPr>
                <w:b/>
                <w:bCs/>
                <w:color w:val="FF0000"/>
                <w:sz w:val="22"/>
                <w:szCs w:val="22"/>
              </w:rPr>
            </w:pPr>
            <w:r w:rsidRPr="001E3F04">
              <w:rPr>
                <w:b/>
                <w:bCs/>
                <w:color w:val="FF0000"/>
                <w:sz w:val="22"/>
                <w:szCs w:val="22"/>
              </w:rPr>
              <w:t>Decide</w:t>
            </w:r>
          </w:p>
        </w:tc>
        <w:tc>
          <w:tcPr>
            <w:tcW w:w="2337" w:type="dxa"/>
            <w:shd w:val="clear" w:color="auto" w:fill="auto"/>
            <w:vAlign w:val="center"/>
          </w:tcPr>
          <w:p w14:paraId="221A68E9" w14:textId="77777777" w:rsidR="001E3F04" w:rsidRPr="001E3F04" w:rsidRDefault="001E3F04" w:rsidP="001E3F04">
            <w:pPr>
              <w:jc w:val="center"/>
              <w:rPr>
                <w:b/>
                <w:bCs/>
                <w:color w:val="00B050"/>
                <w:sz w:val="22"/>
                <w:szCs w:val="22"/>
              </w:rPr>
            </w:pPr>
            <w:r w:rsidRPr="001E3F04">
              <w:rPr>
                <w:b/>
                <w:bCs/>
                <w:color w:val="00B050"/>
                <w:sz w:val="22"/>
                <w:szCs w:val="22"/>
              </w:rPr>
              <w:t>Deliver</w:t>
            </w:r>
          </w:p>
        </w:tc>
        <w:tc>
          <w:tcPr>
            <w:tcW w:w="2311" w:type="dxa"/>
            <w:shd w:val="clear" w:color="auto" w:fill="auto"/>
            <w:vAlign w:val="center"/>
          </w:tcPr>
          <w:p w14:paraId="6A3786A3" w14:textId="77777777" w:rsidR="001E3F04" w:rsidRPr="001E3F04" w:rsidRDefault="001E3F04" w:rsidP="001E3F04">
            <w:pPr>
              <w:jc w:val="center"/>
              <w:rPr>
                <w:b/>
                <w:bCs/>
                <w:color w:val="FFFFFF"/>
                <w:sz w:val="22"/>
                <w:szCs w:val="22"/>
              </w:rPr>
            </w:pPr>
            <w:r w:rsidRPr="001E3F04">
              <w:rPr>
                <w:b/>
                <w:bCs/>
                <w:color w:val="FFC000"/>
                <w:sz w:val="22"/>
                <w:szCs w:val="22"/>
              </w:rPr>
              <w:t>Consulted</w:t>
            </w:r>
          </w:p>
        </w:tc>
        <w:tc>
          <w:tcPr>
            <w:tcW w:w="2519" w:type="dxa"/>
            <w:vAlign w:val="center"/>
          </w:tcPr>
          <w:p w14:paraId="6F350CCE" w14:textId="77777777" w:rsidR="001E3F04" w:rsidRPr="001E3F04" w:rsidRDefault="001E3F04" w:rsidP="001E3F04">
            <w:pPr>
              <w:jc w:val="center"/>
              <w:rPr>
                <w:b/>
                <w:bCs/>
                <w:color w:val="FFFFFF"/>
                <w:sz w:val="22"/>
                <w:szCs w:val="22"/>
              </w:rPr>
            </w:pPr>
          </w:p>
        </w:tc>
      </w:tr>
      <w:tr w:rsidR="001E3F04" w:rsidRPr="001E3F04" w14:paraId="54E34E12" w14:textId="77777777" w:rsidTr="1F9CE22B">
        <w:tc>
          <w:tcPr>
            <w:tcW w:w="704" w:type="dxa"/>
            <w:shd w:val="clear" w:color="auto" w:fill="A6A6A6" w:themeFill="background1" w:themeFillShade="A6"/>
          </w:tcPr>
          <w:p w14:paraId="67F76A47" w14:textId="77777777" w:rsidR="001E3F04" w:rsidRPr="001E3F04" w:rsidRDefault="001E3F04" w:rsidP="001E3F04">
            <w:pPr>
              <w:rPr>
                <w:sz w:val="22"/>
                <w:szCs w:val="22"/>
              </w:rPr>
            </w:pPr>
            <w:r w:rsidRPr="001E3F04">
              <w:rPr>
                <w:sz w:val="22"/>
                <w:szCs w:val="22"/>
              </w:rPr>
              <w:lastRenderedPageBreak/>
              <w:t>G.12</w:t>
            </w:r>
          </w:p>
        </w:tc>
        <w:tc>
          <w:tcPr>
            <w:tcW w:w="2835" w:type="dxa"/>
            <w:vAlign w:val="center"/>
          </w:tcPr>
          <w:p w14:paraId="19B52506" w14:textId="77777777" w:rsidR="001E3F04" w:rsidRPr="001E3F04" w:rsidRDefault="001E3F04" w:rsidP="001E3F04">
            <w:pPr>
              <w:rPr>
                <w:sz w:val="22"/>
                <w:szCs w:val="22"/>
              </w:rPr>
            </w:pPr>
            <w:r w:rsidRPr="001E3F04">
              <w:rPr>
                <w:sz w:val="22"/>
                <w:szCs w:val="22"/>
              </w:rPr>
              <w:t>Appoint and remove members of the LGB (apart from ex-officio and foundation governors).</w:t>
            </w:r>
          </w:p>
        </w:tc>
        <w:tc>
          <w:tcPr>
            <w:tcW w:w="1601" w:type="dxa"/>
            <w:vAlign w:val="center"/>
          </w:tcPr>
          <w:p w14:paraId="555A1AFD" w14:textId="77777777" w:rsidR="001E3F04" w:rsidRPr="001E3F04" w:rsidRDefault="001E3F04" w:rsidP="001E3F04">
            <w:pPr>
              <w:jc w:val="center"/>
              <w:rPr>
                <w:b/>
                <w:bCs/>
                <w:color w:val="FFFFFF"/>
                <w:sz w:val="22"/>
                <w:szCs w:val="22"/>
              </w:rPr>
            </w:pPr>
          </w:p>
        </w:tc>
        <w:tc>
          <w:tcPr>
            <w:tcW w:w="2323" w:type="dxa"/>
            <w:gridSpan w:val="2"/>
            <w:shd w:val="clear" w:color="auto" w:fill="auto"/>
            <w:vAlign w:val="center"/>
          </w:tcPr>
          <w:p w14:paraId="7CCA4482" w14:textId="77777777" w:rsidR="001E3F04" w:rsidRPr="001E3F04" w:rsidRDefault="001E3F04" w:rsidP="001E3F04">
            <w:pPr>
              <w:jc w:val="center"/>
              <w:rPr>
                <w:b/>
                <w:bCs/>
                <w:color w:val="FFFFFF"/>
                <w:sz w:val="22"/>
                <w:szCs w:val="22"/>
              </w:rPr>
            </w:pPr>
            <w:r w:rsidRPr="001E3F04">
              <w:rPr>
                <w:b/>
                <w:bCs/>
                <w:color w:val="FF0000"/>
                <w:sz w:val="22"/>
                <w:szCs w:val="22"/>
              </w:rPr>
              <w:t>Decide</w:t>
            </w:r>
          </w:p>
        </w:tc>
        <w:tc>
          <w:tcPr>
            <w:tcW w:w="2337" w:type="dxa"/>
            <w:vAlign w:val="center"/>
          </w:tcPr>
          <w:p w14:paraId="76B31EF1" w14:textId="77777777" w:rsidR="001E3F04" w:rsidRPr="001E3F04" w:rsidRDefault="001E3F04" w:rsidP="001E3F04">
            <w:pPr>
              <w:jc w:val="center"/>
              <w:rPr>
                <w:b/>
                <w:bCs/>
                <w:color w:val="FFFFFF"/>
                <w:sz w:val="22"/>
                <w:szCs w:val="22"/>
              </w:rPr>
            </w:pPr>
            <w:r w:rsidRPr="001E3F04">
              <w:rPr>
                <w:b/>
                <w:bCs/>
                <w:color w:val="FFC000"/>
                <w:sz w:val="22"/>
                <w:szCs w:val="22"/>
              </w:rPr>
              <w:t>Consulted</w:t>
            </w:r>
          </w:p>
        </w:tc>
        <w:tc>
          <w:tcPr>
            <w:tcW w:w="2311" w:type="dxa"/>
            <w:vAlign w:val="center"/>
          </w:tcPr>
          <w:p w14:paraId="50B6FD29" w14:textId="77777777" w:rsidR="001E3F04" w:rsidRPr="001E3F04" w:rsidRDefault="001E3F04" w:rsidP="001E3F04">
            <w:pPr>
              <w:jc w:val="center"/>
              <w:rPr>
                <w:b/>
                <w:bCs/>
                <w:color w:val="FF0000"/>
                <w:sz w:val="22"/>
                <w:szCs w:val="22"/>
              </w:rPr>
            </w:pPr>
            <w:r w:rsidRPr="001E3F04">
              <w:rPr>
                <w:b/>
                <w:bCs/>
                <w:color w:val="FFC000"/>
                <w:sz w:val="22"/>
                <w:szCs w:val="22"/>
              </w:rPr>
              <w:t>Consulted</w:t>
            </w:r>
            <w:r w:rsidRPr="001E3F04" w:rsidDel="00450125">
              <w:rPr>
                <w:b/>
                <w:bCs/>
                <w:color w:val="FF0000"/>
                <w:sz w:val="22"/>
                <w:szCs w:val="22"/>
              </w:rPr>
              <w:t xml:space="preserve"> </w:t>
            </w:r>
          </w:p>
          <w:p w14:paraId="171AE03E" w14:textId="77777777" w:rsidR="001E3F04" w:rsidRPr="001E3F04" w:rsidRDefault="001E3F04" w:rsidP="001E3F04">
            <w:pPr>
              <w:jc w:val="center"/>
              <w:rPr>
                <w:b/>
                <w:bCs/>
                <w:color w:val="FFC000"/>
                <w:sz w:val="22"/>
                <w:szCs w:val="22"/>
                <w:highlight w:val="yellow"/>
              </w:rPr>
            </w:pPr>
            <w:r w:rsidRPr="001E3F04">
              <w:rPr>
                <w:b/>
                <w:bCs/>
                <w:color w:val="FFC000"/>
                <w:sz w:val="22"/>
                <w:szCs w:val="22"/>
              </w:rPr>
              <w:t>– co-opted appointments only</w:t>
            </w:r>
          </w:p>
          <w:p w14:paraId="7D1975E6" w14:textId="77777777" w:rsidR="001E3F04" w:rsidRPr="001E3F04" w:rsidRDefault="001E3F04" w:rsidP="001E3F04">
            <w:pPr>
              <w:jc w:val="center"/>
              <w:rPr>
                <w:b/>
                <w:bCs/>
                <w:color w:val="FFC000"/>
                <w:sz w:val="22"/>
                <w:szCs w:val="22"/>
              </w:rPr>
            </w:pPr>
          </w:p>
        </w:tc>
        <w:tc>
          <w:tcPr>
            <w:tcW w:w="2519" w:type="dxa"/>
            <w:vAlign w:val="center"/>
          </w:tcPr>
          <w:p w14:paraId="54CCEE6A" w14:textId="77777777" w:rsidR="001E3F04" w:rsidRPr="001E3F04" w:rsidRDefault="001E3F04" w:rsidP="001E3F04">
            <w:pPr>
              <w:jc w:val="center"/>
              <w:rPr>
                <w:b/>
                <w:bCs/>
                <w:color w:val="FFFFFF"/>
                <w:sz w:val="22"/>
                <w:szCs w:val="22"/>
              </w:rPr>
            </w:pPr>
          </w:p>
        </w:tc>
      </w:tr>
      <w:tr w:rsidR="001E3F04" w:rsidRPr="001E3F04" w14:paraId="191AECC3" w14:textId="77777777" w:rsidTr="1F9CE22B">
        <w:tc>
          <w:tcPr>
            <w:tcW w:w="704" w:type="dxa"/>
            <w:shd w:val="clear" w:color="auto" w:fill="A6A6A6" w:themeFill="background1" w:themeFillShade="A6"/>
          </w:tcPr>
          <w:p w14:paraId="2F36E228" w14:textId="77777777" w:rsidR="001E3F04" w:rsidRPr="001E3F04" w:rsidRDefault="001E3F04" w:rsidP="001E3F04">
            <w:pPr>
              <w:rPr>
                <w:sz w:val="22"/>
                <w:szCs w:val="22"/>
              </w:rPr>
            </w:pPr>
            <w:r w:rsidRPr="001E3F04">
              <w:rPr>
                <w:sz w:val="22"/>
                <w:szCs w:val="22"/>
              </w:rPr>
              <w:t>G.13</w:t>
            </w:r>
          </w:p>
        </w:tc>
        <w:tc>
          <w:tcPr>
            <w:tcW w:w="2835" w:type="dxa"/>
            <w:vAlign w:val="center"/>
          </w:tcPr>
          <w:p w14:paraId="678ED54C" w14:textId="77777777" w:rsidR="001E3F04" w:rsidRPr="001E3F04" w:rsidRDefault="001E3F04" w:rsidP="001E3F04">
            <w:pPr>
              <w:rPr>
                <w:sz w:val="22"/>
                <w:szCs w:val="22"/>
              </w:rPr>
            </w:pPr>
            <w:r w:rsidRPr="001E3F04">
              <w:rPr>
                <w:sz w:val="22"/>
                <w:szCs w:val="22"/>
              </w:rPr>
              <w:t>Ratify and review all statutory and DGAT policies.</w:t>
            </w:r>
          </w:p>
        </w:tc>
        <w:tc>
          <w:tcPr>
            <w:tcW w:w="1601" w:type="dxa"/>
            <w:vAlign w:val="center"/>
          </w:tcPr>
          <w:p w14:paraId="6D99AA5C" w14:textId="77777777" w:rsidR="001E3F04" w:rsidRPr="001E3F04" w:rsidRDefault="001E3F04" w:rsidP="001E3F04">
            <w:pPr>
              <w:jc w:val="center"/>
              <w:rPr>
                <w:b/>
                <w:bCs/>
                <w:color w:val="FFFFFF"/>
                <w:sz w:val="22"/>
                <w:szCs w:val="22"/>
              </w:rPr>
            </w:pPr>
          </w:p>
        </w:tc>
        <w:tc>
          <w:tcPr>
            <w:tcW w:w="2323" w:type="dxa"/>
            <w:gridSpan w:val="2"/>
            <w:vAlign w:val="center"/>
          </w:tcPr>
          <w:p w14:paraId="3B297EE3"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41F5A0DB" w14:textId="77777777" w:rsidR="001E3F04" w:rsidRPr="001E3F04" w:rsidRDefault="001E3F04" w:rsidP="001E3F04">
            <w:pPr>
              <w:jc w:val="center"/>
              <w:rPr>
                <w:color w:val="FF0000"/>
                <w:sz w:val="22"/>
                <w:szCs w:val="22"/>
              </w:rPr>
            </w:pPr>
            <w:r w:rsidRPr="001E3F04">
              <w:rPr>
                <w:sz w:val="22"/>
                <w:szCs w:val="22"/>
              </w:rPr>
              <w:t>As per the DGAT Policy arrangements and processes guidance.</w:t>
            </w:r>
          </w:p>
        </w:tc>
        <w:tc>
          <w:tcPr>
            <w:tcW w:w="2337" w:type="dxa"/>
            <w:vAlign w:val="center"/>
          </w:tcPr>
          <w:p w14:paraId="0728DBF6" w14:textId="77777777" w:rsidR="001E3F04" w:rsidRPr="001E3F04" w:rsidRDefault="001E3F04" w:rsidP="001E3F04">
            <w:pPr>
              <w:jc w:val="center"/>
              <w:rPr>
                <w:b/>
                <w:bCs/>
                <w:color w:val="FFFFFF"/>
                <w:sz w:val="22"/>
                <w:szCs w:val="22"/>
              </w:rPr>
            </w:pPr>
            <w:r w:rsidRPr="001E3F04">
              <w:rPr>
                <w:b/>
                <w:bCs/>
                <w:color w:val="FFC000"/>
                <w:sz w:val="22"/>
                <w:szCs w:val="22"/>
              </w:rPr>
              <w:t>Consulted</w:t>
            </w:r>
          </w:p>
        </w:tc>
        <w:tc>
          <w:tcPr>
            <w:tcW w:w="2311" w:type="dxa"/>
            <w:vAlign w:val="center"/>
          </w:tcPr>
          <w:p w14:paraId="458B1D25"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04E9F7CD" w14:textId="77777777" w:rsidR="001E3F04" w:rsidRPr="001E3F04" w:rsidRDefault="001E3F04" w:rsidP="001E3F04">
            <w:pPr>
              <w:jc w:val="center"/>
              <w:rPr>
                <w:sz w:val="22"/>
                <w:szCs w:val="22"/>
              </w:rPr>
            </w:pPr>
            <w:r w:rsidRPr="001E3F04">
              <w:rPr>
                <w:sz w:val="22"/>
                <w:szCs w:val="22"/>
              </w:rPr>
              <w:t xml:space="preserve">As per the DGAT Policy arrangements and processes    </w:t>
            </w:r>
          </w:p>
          <w:p w14:paraId="1ED42168" w14:textId="77777777" w:rsidR="001E3F04" w:rsidRPr="001E3F04" w:rsidRDefault="001E3F04" w:rsidP="001E3F04">
            <w:pPr>
              <w:jc w:val="center"/>
              <w:rPr>
                <w:b/>
                <w:bCs/>
                <w:color w:val="FFFFFF"/>
                <w:sz w:val="22"/>
                <w:szCs w:val="22"/>
              </w:rPr>
            </w:pPr>
            <w:r w:rsidRPr="001E3F04">
              <w:rPr>
                <w:sz w:val="22"/>
                <w:szCs w:val="22"/>
              </w:rPr>
              <w:t xml:space="preserve">       guidance.</w:t>
            </w:r>
            <w:r w:rsidRPr="001E3F04">
              <w:rPr>
                <w:b/>
                <w:bCs/>
                <w:color w:val="FFFFFF"/>
                <w:sz w:val="22"/>
                <w:szCs w:val="22"/>
              </w:rPr>
              <w:t xml:space="preserve"> THE </w:t>
            </w:r>
            <w:proofErr w:type="spellStart"/>
            <w:r w:rsidRPr="001E3F04">
              <w:rPr>
                <w:b/>
                <w:bCs/>
                <w:color w:val="FFFFFF"/>
                <w:sz w:val="22"/>
                <w:szCs w:val="22"/>
              </w:rPr>
              <w:t>dgat</w:t>
            </w:r>
            <w:proofErr w:type="spellEnd"/>
          </w:p>
        </w:tc>
        <w:tc>
          <w:tcPr>
            <w:tcW w:w="2519" w:type="dxa"/>
            <w:shd w:val="clear" w:color="auto" w:fill="auto"/>
            <w:vAlign w:val="center"/>
          </w:tcPr>
          <w:p w14:paraId="4B125385" w14:textId="77777777" w:rsidR="001E3F04" w:rsidRPr="001E3F04" w:rsidRDefault="001E3F04" w:rsidP="001E3F04">
            <w:pPr>
              <w:jc w:val="center"/>
              <w:rPr>
                <w:b/>
                <w:bCs/>
                <w:color w:val="FFFFFF"/>
                <w:sz w:val="22"/>
                <w:szCs w:val="22"/>
              </w:rPr>
            </w:pPr>
          </w:p>
        </w:tc>
      </w:tr>
      <w:tr w:rsidR="001E3F04" w:rsidRPr="001E3F04" w14:paraId="461264CA" w14:textId="77777777" w:rsidTr="1F9CE22B">
        <w:tc>
          <w:tcPr>
            <w:tcW w:w="704" w:type="dxa"/>
            <w:shd w:val="clear" w:color="auto" w:fill="A6A6A6" w:themeFill="background1" w:themeFillShade="A6"/>
          </w:tcPr>
          <w:p w14:paraId="38F9A758" w14:textId="77777777" w:rsidR="001E3F04" w:rsidRPr="001E3F04" w:rsidRDefault="001E3F04" w:rsidP="001E3F04">
            <w:pPr>
              <w:rPr>
                <w:sz w:val="22"/>
                <w:szCs w:val="22"/>
              </w:rPr>
            </w:pPr>
            <w:r w:rsidRPr="001E3F04">
              <w:rPr>
                <w:sz w:val="22"/>
                <w:szCs w:val="22"/>
              </w:rPr>
              <w:t>G.14</w:t>
            </w:r>
          </w:p>
        </w:tc>
        <w:tc>
          <w:tcPr>
            <w:tcW w:w="2835" w:type="dxa"/>
            <w:vAlign w:val="center"/>
          </w:tcPr>
          <w:p w14:paraId="5C959EC7" w14:textId="77777777" w:rsidR="001E3F04" w:rsidRPr="001E3F04" w:rsidRDefault="001E3F04" w:rsidP="001E3F04">
            <w:pPr>
              <w:rPr>
                <w:sz w:val="22"/>
                <w:szCs w:val="22"/>
              </w:rPr>
            </w:pPr>
            <w:r w:rsidRPr="001E3F04">
              <w:rPr>
                <w:sz w:val="22"/>
                <w:szCs w:val="22"/>
              </w:rPr>
              <w:t>Monitor the implementation of Trust-wide policies and additional policies as set out in the DGAT Policy arrangements and processes guidance.</w:t>
            </w:r>
          </w:p>
        </w:tc>
        <w:tc>
          <w:tcPr>
            <w:tcW w:w="1601" w:type="dxa"/>
            <w:vAlign w:val="center"/>
          </w:tcPr>
          <w:p w14:paraId="72F920E4" w14:textId="77777777" w:rsidR="001E3F04" w:rsidRPr="001E3F04" w:rsidRDefault="001E3F04" w:rsidP="001E3F04">
            <w:pPr>
              <w:rPr>
                <w:sz w:val="22"/>
                <w:szCs w:val="22"/>
              </w:rPr>
            </w:pPr>
          </w:p>
        </w:tc>
        <w:tc>
          <w:tcPr>
            <w:tcW w:w="2323" w:type="dxa"/>
            <w:gridSpan w:val="2"/>
            <w:vAlign w:val="center"/>
          </w:tcPr>
          <w:p w14:paraId="5A6FBA8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B54601C" w14:textId="77777777" w:rsidR="001E3F04" w:rsidRPr="001E3F04" w:rsidRDefault="001E3F04" w:rsidP="001E3F04">
            <w:pPr>
              <w:jc w:val="center"/>
              <w:rPr>
                <w:b/>
                <w:bCs/>
                <w:color w:val="0070C0"/>
                <w:sz w:val="22"/>
                <w:szCs w:val="22"/>
              </w:rPr>
            </w:pPr>
            <w:r w:rsidRPr="001E3F04">
              <w:rPr>
                <w:sz w:val="22"/>
                <w:szCs w:val="22"/>
              </w:rPr>
              <w:t>As per the DGAT Policy arrangements and processes guidance.</w:t>
            </w:r>
          </w:p>
        </w:tc>
        <w:tc>
          <w:tcPr>
            <w:tcW w:w="2337" w:type="dxa"/>
            <w:vAlign w:val="center"/>
          </w:tcPr>
          <w:p w14:paraId="3EF7BE15"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143F00A" w14:textId="77777777" w:rsidR="001E3F04" w:rsidRPr="001E3F04" w:rsidRDefault="001E3F04" w:rsidP="001E3F04">
            <w:pPr>
              <w:jc w:val="center"/>
              <w:rPr>
                <w:b/>
                <w:bCs/>
                <w:color w:val="0070C0"/>
                <w:sz w:val="22"/>
                <w:szCs w:val="22"/>
              </w:rPr>
            </w:pPr>
            <w:r w:rsidRPr="001E3F04">
              <w:rPr>
                <w:sz w:val="22"/>
                <w:szCs w:val="22"/>
              </w:rPr>
              <w:t>As per the DGAT Policy arrangements and processes guidance.</w:t>
            </w:r>
          </w:p>
        </w:tc>
        <w:tc>
          <w:tcPr>
            <w:tcW w:w="2311" w:type="dxa"/>
            <w:vAlign w:val="center"/>
          </w:tcPr>
          <w:p w14:paraId="665C8340"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624235E" w14:textId="77777777" w:rsidR="001E3F04" w:rsidRPr="001E3F04" w:rsidRDefault="001E3F04" w:rsidP="001E3F04">
            <w:pPr>
              <w:jc w:val="center"/>
              <w:rPr>
                <w:b/>
                <w:bCs/>
                <w:color w:val="0070C0"/>
                <w:sz w:val="22"/>
                <w:szCs w:val="22"/>
              </w:rPr>
            </w:pPr>
            <w:r w:rsidRPr="001E3F04">
              <w:rPr>
                <w:sz w:val="22"/>
                <w:szCs w:val="22"/>
              </w:rPr>
              <w:t>As per the DGAT Policy arrangements and processes guidance.</w:t>
            </w:r>
          </w:p>
        </w:tc>
        <w:tc>
          <w:tcPr>
            <w:tcW w:w="2519" w:type="dxa"/>
            <w:vAlign w:val="center"/>
          </w:tcPr>
          <w:p w14:paraId="336D7CF4"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0A5F7223"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AAA65DC" w14:textId="77777777" w:rsidR="001E3F04" w:rsidRPr="001E3F04" w:rsidRDefault="001E3F04" w:rsidP="001E3F04">
            <w:pPr>
              <w:rPr>
                <w:sz w:val="22"/>
                <w:szCs w:val="22"/>
              </w:rPr>
            </w:pPr>
          </w:p>
        </w:tc>
      </w:tr>
      <w:tr w:rsidR="001E3F04" w:rsidRPr="001E3F04" w14:paraId="113A3407" w14:textId="77777777" w:rsidTr="1F9CE22B">
        <w:tc>
          <w:tcPr>
            <w:tcW w:w="704" w:type="dxa"/>
            <w:shd w:val="clear" w:color="auto" w:fill="A6A6A6" w:themeFill="background1" w:themeFillShade="A6"/>
          </w:tcPr>
          <w:p w14:paraId="4AB1783E" w14:textId="77777777" w:rsidR="001E3F04" w:rsidRPr="001E3F04" w:rsidRDefault="001E3F04" w:rsidP="001E3F04">
            <w:pPr>
              <w:rPr>
                <w:sz w:val="22"/>
                <w:szCs w:val="22"/>
              </w:rPr>
            </w:pPr>
            <w:r w:rsidRPr="001E3F04">
              <w:rPr>
                <w:sz w:val="22"/>
                <w:szCs w:val="22"/>
              </w:rPr>
              <w:t>G.15</w:t>
            </w:r>
          </w:p>
        </w:tc>
        <w:tc>
          <w:tcPr>
            <w:tcW w:w="2835" w:type="dxa"/>
            <w:shd w:val="clear" w:color="auto" w:fill="auto"/>
            <w:vAlign w:val="center"/>
          </w:tcPr>
          <w:p w14:paraId="155EBAB8" w14:textId="77777777" w:rsidR="001E3F04" w:rsidRPr="001E3F04" w:rsidRDefault="001E3F04" w:rsidP="001E3F04">
            <w:pPr>
              <w:rPr>
                <w:sz w:val="22"/>
                <w:szCs w:val="22"/>
              </w:rPr>
            </w:pPr>
            <w:r w:rsidRPr="001E3F04">
              <w:rPr>
                <w:sz w:val="22"/>
                <w:szCs w:val="22"/>
              </w:rPr>
              <w:t>Determine, on an annual basis, those policies which will be developed by the Trust and are mandatory for all Trust schools.</w:t>
            </w:r>
          </w:p>
        </w:tc>
        <w:tc>
          <w:tcPr>
            <w:tcW w:w="1601" w:type="dxa"/>
            <w:vAlign w:val="center"/>
          </w:tcPr>
          <w:p w14:paraId="6E2DD04D" w14:textId="77777777" w:rsidR="001E3F04" w:rsidRPr="001E3F04" w:rsidRDefault="001E3F04" w:rsidP="001E3F04">
            <w:pPr>
              <w:rPr>
                <w:sz w:val="22"/>
                <w:szCs w:val="22"/>
              </w:rPr>
            </w:pPr>
          </w:p>
        </w:tc>
        <w:tc>
          <w:tcPr>
            <w:tcW w:w="2323" w:type="dxa"/>
            <w:gridSpan w:val="2"/>
            <w:vAlign w:val="center"/>
          </w:tcPr>
          <w:p w14:paraId="6E9D014C" w14:textId="77777777" w:rsidR="001E3F04" w:rsidRPr="001E3F04" w:rsidRDefault="001E3F04" w:rsidP="001E3F04">
            <w:pPr>
              <w:jc w:val="center"/>
              <w:rPr>
                <w:b/>
                <w:bCs/>
                <w:sz w:val="22"/>
                <w:szCs w:val="22"/>
              </w:rPr>
            </w:pPr>
            <w:r w:rsidRPr="001E3F04">
              <w:rPr>
                <w:b/>
                <w:bCs/>
                <w:color w:val="FF0000"/>
                <w:sz w:val="22"/>
                <w:szCs w:val="22"/>
              </w:rPr>
              <w:t>Decide</w:t>
            </w:r>
          </w:p>
        </w:tc>
        <w:tc>
          <w:tcPr>
            <w:tcW w:w="2337" w:type="dxa"/>
            <w:vAlign w:val="center"/>
          </w:tcPr>
          <w:p w14:paraId="1847AD09" w14:textId="77777777" w:rsidR="001E3F04" w:rsidRPr="001E3F04" w:rsidRDefault="001E3F04" w:rsidP="001E3F04">
            <w:pPr>
              <w:rPr>
                <w:sz w:val="22"/>
                <w:szCs w:val="22"/>
              </w:rPr>
            </w:pPr>
          </w:p>
        </w:tc>
        <w:tc>
          <w:tcPr>
            <w:tcW w:w="2311" w:type="dxa"/>
            <w:vAlign w:val="center"/>
          </w:tcPr>
          <w:p w14:paraId="10C5DF74" w14:textId="77777777" w:rsidR="001E3F04" w:rsidRPr="001E3F04" w:rsidRDefault="001E3F04" w:rsidP="001E3F04">
            <w:pPr>
              <w:rPr>
                <w:sz w:val="22"/>
                <w:szCs w:val="22"/>
              </w:rPr>
            </w:pPr>
          </w:p>
        </w:tc>
        <w:tc>
          <w:tcPr>
            <w:tcW w:w="2519" w:type="dxa"/>
            <w:vAlign w:val="center"/>
          </w:tcPr>
          <w:p w14:paraId="121A2CED" w14:textId="77777777" w:rsidR="001E3F04" w:rsidRPr="001E3F04" w:rsidRDefault="001E3F04" w:rsidP="001E3F04">
            <w:pPr>
              <w:rPr>
                <w:sz w:val="22"/>
                <w:szCs w:val="22"/>
              </w:rPr>
            </w:pPr>
          </w:p>
        </w:tc>
      </w:tr>
      <w:tr w:rsidR="001E3F04" w:rsidRPr="001E3F04" w14:paraId="2292561E" w14:textId="77777777" w:rsidTr="1F9CE22B">
        <w:tc>
          <w:tcPr>
            <w:tcW w:w="704" w:type="dxa"/>
            <w:shd w:val="clear" w:color="auto" w:fill="A6A6A6" w:themeFill="background1" w:themeFillShade="A6"/>
          </w:tcPr>
          <w:p w14:paraId="00EA9F4D" w14:textId="77777777" w:rsidR="001E3F04" w:rsidRPr="001E3F04" w:rsidRDefault="001E3F04" w:rsidP="001E3F04">
            <w:pPr>
              <w:rPr>
                <w:sz w:val="22"/>
                <w:szCs w:val="22"/>
              </w:rPr>
            </w:pPr>
            <w:r w:rsidRPr="001E3F04">
              <w:rPr>
                <w:sz w:val="22"/>
                <w:szCs w:val="22"/>
              </w:rPr>
              <w:t>G.16</w:t>
            </w:r>
          </w:p>
        </w:tc>
        <w:tc>
          <w:tcPr>
            <w:tcW w:w="2835" w:type="dxa"/>
            <w:vAlign w:val="center"/>
          </w:tcPr>
          <w:p w14:paraId="43EE0DA3" w14:textId="77777777" w:rsidR="001E3F04" w:rsidRPr="001E3F04" w:rsidRDefault="001E3F04" w:rsidP="001E3F04">
            <w:pPr>
              <w:rPr>
                <w:sz w:val="22"/>
                <w:szCs w:val="22"/>
              </w:rPr>
            </w:pPr>
            <w:r w:rsidRPr="001E3F04">
              <w:rPr>
                <w:sz w:val="22"/>
                <w:szCs w:val="22"/>
              </w:rPr>
              <w:t>Implement and monitor any policy addendum required in the event of extra-ordinary events or circumstances.</w:t>
            </w:r>
          </w:p>
        </w:tc>
        <w:tc>
          <w:tcPr>
            <w:tcW w:w="1601" w:type="dxa"/>
            <w:vAlign w:val="center"/>
          </w:tcPr>
          <w:p w14:paraId="1E8DF6B1" w14:textId="77777777" w:rsidR="001E3F04" w:rsidRPr="001E3F04" w:rsidRDefault="001E3F04" w:rsidP="001E3F04">
            <w:pPr>
              <w:rPr>
                <w:sz w:val="22"/>
                <w:szCs w:val="22"/>
              </w:rPr>
            </w:pPr>
          </w:p>
        </w:tc>
        <w:tc>
          <w:tcPr>
            <w:tcW w:w="2323" w:type="dxa"/>
            <w:gridSpan w:val="2"/>
            <w:vAlign w:val="center"/>
          </w:tcPr>
          <w:p w14:paraId="473DA663" w14:textId="77777777" w:rsidR="001E3F04" w:rsidRPr="001E3F04" w:rsidRDefault="001E3F04" w:rsidP="001E3F04">
            <w:pPr>
              <w:jc w:val="center"/>
              <w:rPr>
                <w:b/>
                <w:bCs/>
                <w:sz w:val="22"/>
                <w:szCs w:val="22"/>
              </w:rPr>
            </w:pPr>
            <w:r w:rsidRPr="001E3F04">
              <w:rPr>
                <w:b/>
                <w:bCs/>
                <w:color w:val="0070C0"/>
                <w:sz w:val="22"/>
                <w:szCs w:val="22"/>
              </w:rPr>
              <w:t>Monitor</w:t>
            </w:r>
          </w:p>
        </w:tc>
        <w:tc>
          <w:tcPr>
            <w:tcW w:w="2337" w:type="dxa"/>
            <w:vAlign w:val="center"/>
          </w:tcPr>
          <w:p w14:paraId="232505C0" w14:textId="77777777" w:rsidR="001E3F04" w:rsidRPr="001E3F04" w:rsidRDefault="001E3F04" w:rsidP="001E3F04">
            <w:pPr>
              <w:jc w:val="center"/>
              <w:rPr>
                <w:b/>
                <w:bCs/>
                <w:sz w:val="22"/>
                <w:szCs w:val="22"/>
              </w:rPr>
            </w:pPr>
            <w:r w:rsidRPr="001E3F04">
              <w:rPr>
                <w:b/>
                <w:bCs/>
                <w:color w:val="00B050"/>
                <w:sz w:val="22"/>
                <w:szCs w:val="22"/>
              </w:rPr>
              <w:t>Deliver</w:t>
            </w:r>
          </w:p>
        </w:tc>
        <w:tc>
          <w:tcPr>
            <w:tcW w:w="2311" w:type="dxa"/>
            <w:vAlign w:val="center"/>
          </w:tcPr>
          <w:p w14:paraId="5E5A4BCC" w14:textId="77777777" w:rsidR="001E3F04" w:rsidRPr="001E3F04" w:rsidRDefault="001E3F04" w:rsidP="001E3F04">
            <w:pPr>
              <w:jc w:val="center"/>
              <w:rPr>
                <w:b/>
                <w:bCs/>
                <w:sz w:val="22"/>
                <w:szCs w:val="22"/>
              </w:rPr>
            </w:pPr>
            <w:r w:rsidRPr="001E3F04">
              <w:rPr>
                <w:b/>
                <w:bCs/>
                <w:color w:val="0070C0"/>
                <w:sz w:val="22"/>
                <w:szCs w:val="22"/>
              </w:rPr>
              <w:t>Monitor</w:t>
            </w:r>
          </w:p>
        </w:tc>
        <w:tc>
          <w:tcPr>
            <w:tcW w:w="2519" w:type="dxa"/>
            <w:vAlign w:val="center"/>
          </w:tcPr>
          <w:p w14:paraId="491AC207" w14:textId="77777777" w:rsidR="001E3F04" w:rsidRPr="001E3F04" w:rsidRDefault="001E3F04" w:rsidP="001E3F04">
            <w:pPr>
              <w:jc w:val="center"/>
              <w:rPr>
                <w:sz w:val="22"/>
                <w:szCs w:val="22"/>
              </w:rPr>
            </w:pPr>
            <w:r w:rsidRPr="001E3F04">
              <w:rPr>
                <w:b/>
                <w:bCs/>
                <w:color w:val="00B050"/>
                <w:sz w:val="22"/>
                <w:szCs w:val="22"/>
              </w:rPr>
              <w:t>Deliver</w:t>
            </w:r>
          </w:p>
        </w:tc>
      </w:tr>
      <w:tr w:rsidR="001E3F04" w:rsidRPr="001E3F04" w14:paraId="23E80D5C" w14:textId="77777777" w:rsidTr="1F9CE22B">
        <w:tc>
          <w:tcPr>
            <w:tcW w:w="704" w:type="dxa"/>
            <w:shd w:val="clear" w:color="auto" w:fill="A6A6A6" w:themeFill="background1" w:themeFillShade="A6"/>
          </w:tcPr>
          <w:p w14:paraId="62FE92FD" w14:textId="77777777" w:rsidR="001E3F04" w:rsidRPr="001E3F04" w:rsidRDefault="001E3F04" w:rsidP="001E3F04">
            <w:pPr>
              <w:rPr>
                <w:sz w:val="22"/>
                <w:szCs w:val="22"/>
              </w:rPr>
            </w:pPr>
            <w:r w:rsidRPr="001E3F04">
              <w:rPr>
                <w:sz w:val="22"/>
                <w:szCs w:val="22"/>
              </w:rPr>
              <w:lastRenderedPageBreak/>
              <w:t>G.17</w:t>
            </w:r>
          </w:p>
        </w:tc>
        <w:tc>
          <w:tcPr>
            <w:tcW w:w="2835" w:type="dxa"/>
            <w:vAlign w:val="center"/>
          </w:tcPr>
          <w:p w14:paraId="5B59E8CC" w14:textId="77777777" w:rsidR="001E3F04" w:rsidRPr="001E3F04" w:rsidRDefault="001E3F04" w:rsidP="001E3F04">
            <w:pPr>
              <w:rPr>
                <w:sz w:val="22"/>
                <w:szCs w:val="22"/>
              </w:rPr>
            </w:pPr>
            <w:r w:rsidRPr="001E3F04">
              <w:rPr>
                <w:sz w:val="22"/>
                <w:szCs w:val="22"/>
              </w:rPr>
              <w:t>Evaluate the development needs of local governors and implement an appropriate training and development programme.</w:t>
            </w:r>
          </w:p>
        </w:tc>
        <w:tc>
          <w:tcPr>
            <w:tcW w:w="1601" w:type="dxa"/>
            <w:vAlign w:val="center"/>
          </w:tcPr>
          <w:p w14:paraId="2344C1BD" w14:textId="77777777" w:rsidR="001E3F04" w:rsidRPr="001E3F04" w:rsidRDefault="001E3F04" w:rsidP="001E3F04">
            <w:pPr>
              <w:rPr>
                <w:sz w:val="22"/>
                <w:szCs w:val="22"/>
              </w:rPr>
            </w:pPr>
          </w:p>
        </w:tc>
        <w:tc>
          <w:tcPr>
            <w:tcW w:w="2323" w:type="dxa"/>
            <w:gridSpan w:val="2"/>
            <w:vAlign w:val="center"/>
          </w:tcPr>
          <w:p w14:paraId="1FC92B28" w14:textId="77777777" w:rsidR="001E3F04" w:rsidRPr="001E3F04" w:rsidRDefault="001E3F04" w:rsidP="001E3F04">
            <w:pPr>
              <w:jc w:val="center"/>
              <w:rPr>
                <w:b/>
                <w:bCs/>
                <w:color w:val="FF0000"/>
                <w:sz w:val="22"/>
                <w:szCs w:val="22"/>
              </w:rPr>
            </w:pPr>
            <w:r w:rsidRPr="001E3F04">
              <w:rPr>
                <w:b/>
                <w:bCs/>
                <w:color w:val="0070C0"/>
                <w:sz w:val="22"/>
                <w:szCs w:val="22"/>
              </w:rPr>
              <w:t>Monitor</w:t>
            </w:r>
          </w:p>
          <w:p w14:paraId="0389598E" w14:textId="77777777" w:rsidR="001E3F04" w:rsidRPr="001E3F04" w:rsidRDefault="001E3F04" w:rsidP="001E3F04">
            <w:pPr>
              <w:jc w:val="center"/>
              <w:rPr>
                <w:b/>
                <w:bCs/>
                <w:color w:val="FF0000"/>
                <w:sz w:val="22"/>
                <w:szCs w:val="22"/>
              </w:rPr>
            </w:pPr>
          </w:p>
        </w:tc>
        <w:tc>
          <w:tcPr>
            <w:tcW w:w="2337" w:type="dxa"/>
            <w:vAlign w:val="center"/>
          </w:tcPr>
          <w:p w14:paraId="473D3CA8"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134CC8FC"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03C717C2" w14:textId="77777777" w:rsidR="001E3F04" w:rsidRPr="001E3F04" w:rsidRDefault="001E3F04" w:rsidP="001E3F04">
            <w:pPr>
              <w:jc w:val="center"/>
              <w:rPr>
                <w:b/>
                <w:bCs/>
                <w:sz w:val="22"/>
                <w:szCs w:val="22"/>
              </w:rPr>
            </w:pPr>
            <w:r w:rsidRPr="001E3F04">
              <w:rPr>
                <w:b/>
                <w:bCs/>
                <w:color w:val="0070C0"/>
                <w:sz w:val="22"/>
                <w:szCs w:val="22"/>
              </w:rPr>
              <w:t>Monitor</w:t>
            </w:r>
          </w:p>
        </w:tc>
        <w:tc>
          <w:tcPr>
            <w:tcW w:w="2311" w:type="dxa"/>
            <w:vAlign w:val="center"/>
          </w:tcPr>
          <w:p w14:paraId="07E72766" w14:textId="77777777" w:rsidR="001E3F04" w:rsidRPr="001E3F04" w:rsidRDefault="001E3F04" w:rsidP="001E3F04">
            <w:pPr>
              <w:rPr>
                <w:b/>
                <w:bCs/>
                <w:color w:val="FFC000"/>
                <w:sz w:val="22"/>
                <w:szCs w:val="22"/>
              </w:rPr>
            </w:pPr>
          </w:p>
          <w:p w14:paraId="49DF3731" w14:textId="77777777" w:rsidR="001E3F04" w:rsidRPr="001E3F04" w:rsidRDefault="001E3F04" w:rsidP="001E3F04">
            <w:pPr>
              <w:rPr>
                <w:b/>
                <w:bCs/>
                <w:color w:val="FFC000"/>
                <w:sz w:val="22"/>
                <w:szCs w:val="22"/>
              </w:rPr>
            </w:pPr>
            <w:r w:rsidRPr="001E3F04">
              <w:rPr>
                <w:b/>
                <w:bCs/>
                <w:color w:val="FFC000"/>
                <w:sz w:val="22"/>
                <w:szCs w:val="22"/>
              </w:rPr>
              <w:t xml:space="preserve">        Consulted</w:t>
            </w:r>
          </w:p>
          <w:p w14:paraId="1355230D"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442E71CE" w14:textId="77777777" w:rsidR="001E3F04" w:rsidRPr="001E3F04" w:rsidRDefault="001E3F04" w:rsidP="001E3F04">
            <w:pPr>
              <w:rPr>
                <w:b/>
                <w:bCs/>
                <w:color w:val="FF0000"/>
                <w:sz w:val="22"/>
                <w:szCs w:val="22"/>
              </w:rPr>
            </w:pPr>
          </w:p>
          <w:p w14:paraId="44D0BBA2" w14:textId="77777777" w:rsidR="001E3F04" w:rsidRPr="001E3F04" w:rsidRDefault="001E3F04" w:rsidP="001E3F04">
            <w:pPr>
              <w:jc w:val="center"/>
              <w:rPr>
                <w:sz w:val="22"/>
                <w:szCs w:val="22"/>
              </w:rPr>
            </w:pPr>
            <w:r w:rsidRPr="001E3F04">
              <w:rPr>
                <w:sz w:val="22"/>
                <w:szCs w:val="22"/>
              </w:rPr>
              <w:t>At school level and in consultation with the Head of Governance and People</w:t>
            </w:r>
          </w:p>
        </w:tc>
        <w:tc>
          <w:tcPr>
            <w:tcW w:w="2519" w:type="dxa"/>
            <w:vAlign w:val="center"/>
          </w:tcPr>
          <w:p w14:paraId="16BB20DA" w14:textId="77777777" w:rsidR="001E3F04" w:rsidRPr="001E3F04" w:rsidRDefault="001E3F04" w:rsidP="001E3F04">
            <w:pPr>
              <w:rPr>
                <w:sz w:val="22"/>
                <w:szCs w:val="22"/>
              </w:rPr>
            </w:pPr>
          </w:p>
        </w:tc>
      </w:tr>
      <w:tr w:rsidR="001E3F04" w:rsidRPr="001E3F04" w14:paraId="28485BD8" w14:textId="77777777" w:rsidTr="1F9CE22B">
        <w:tc>
          <w:tcPr>
            <w:tcW w:w="704" w:type="dxa"/>
            <w:shd w:val="clear" w:color="auto" w:fill="A6A6A6" w:themeFill="background1" w:themeFillShade="A6"/>
          </w:tcPr>
          <w:p w14:paraId="185544D0" w14:textId="77777777" w:rsidR="001E3F04" w:rsidRPr="001E3F04" w:rsidRDefault="001E3F04" w:rsidP="001E3F04">
            <w:pPr>
              <w:rPr>
                <w:sz w:val="22"/>
                <w:szCs w:val="22"/>
              </w:rPr>
            </w:pPr>
            <w:r w:rsidRPr="001E3F04">
              <w:rPr>
                <w:sz w:val="22"/>
                <w:szCs w:val="22"/>
              </w:rPr>
              <w:t>G.18</w:t>
            </w:r>
          </w:p>
        </w:tc>
        <w:tc>
          <w:tcPr>
            <w:tcW w:w="2835" w:type="dxa"/>
            <w:vAlign w:val="center"/>
          </w:tcPr>
          <w:p w14:paraId="1A3D907E" w14:textId="77777777" w:rsidR="001E3F04" w:rsidRPr="001E3F04" w:rsidRDefault="001E3F04" w:rsidP="001E3F04">
            <w:pPr>
              <w:rPr>
                <w:sz w:val="22"/>
                <w:szCs w:val="22"/>
              </w:rPr>
            </w:pPr>
            <w:r w:rsidRPr="001E3F04">
              <w:rPr>
                <w:sz w:val="22"/>
                <w:szCs w:val="22"/>
              </w:rPr>
              <w:t>To consider requests from other schools to join the Trust.</w:t>
            </w:r>
          </w:p>
        </w:tc>
        <w:tc>
          <w:tcPr>
            <w:tcW w:w="1601" w:type="dxa"/>
            <w:vAlign w:val="center"/>
          </w:tcPr>
          <w:p w14:paraId="46DCFCB4" w14:textId="77777777" w:rsidR="001E3F04" w:rsidRPr="001E3F04" w:rsidRDefault="001E3F04" w:rsidP="001E3F04">
            <w:pPr>
              <w:rPr>
                <w:sz w:val="22"/>
                <w:szCs w:val="22"/>
              </w:rPr>
            </w:pPr>
          </w:p>
        </w:tc>
        <w:tc>
          <w:tcPr>
            <w:tcW w:w="2323" w:type="dxa"/>
            <w:gridSpan w:val="2"/>
            <w:vAlign w:val="center"/>
          </w:tcPr>
          <w:p w14:paraId="26D75172" w14:textId="77777777" w:rsidR="001E3F04" w:rsidRPr="001E3F04" w:rsidRDefault="001E3F04" w:rsidP="001E3F04">
            <w:pPr>
              <w:jc w:val="center"/>
              <w:rPr>
                <w:b/>
                <w:bCs/>
                <w:sz w:val="22"/>
                <w:szCs w:val="22"/>
              </w:rPr>
            </w:pPr>
            <w:r w:rsidRPr="001E3F04">
              <w:rPr>
                <w:b/>
                <w:bCs/>
                <w:color w:val="FF0000"/>
                <w:sz w:val="22"/>
                <w:szCs w:val="22"/>
              </w:rPr>
              <w:t>Decide</w:t>
            </w:r>
          </w:p>
        </w:tc>
        <w:tc>
          <w:tcPr>
            <w:tcW w:w="2337" w:type="dxa"/>
            <w:vAlign w:val="center"/>
          </w:tcPr>
          <w:p w14:paraId="2D5C43E7"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47A5C551" w14:textId="77777777" w:rsidR="001E3F04" w:rsidRPr="001E3F04" w:rsidRDefault="001E3F04" w:rsidP="001E3F04">
            <w:pPr>
              <w:jc w:val="center"/>
              <w:rPr>
                <w:b/>
                <w:bCs/>
                <w:sz w:val="22"/>
                <w:szCs w:val="22"/>
              </w:rPr>
            </w:pPr>
            <w:r w:rsidRPr="001E3F04">
              <w:rPr>
                <w:b/>
                <w:bCs/>
                <w:color w:val="00B050"/>
                <w:sz w:val="22"/>
                <w:szCs w:val="22"/>
              </w:rPr>
              <w:t>Deliver</w:t>
            </w:r>
          </w:p>
        </w:tc>
        <w:tc>
          <w:tcPr>
            <w:tcW w:w="2311" w:type="dxa"/>
            <w:vAlign w:val="center"/>
          </w:tcPr>
          <w:p w14:paraId="3D8F8A72" w14:textId="77777777" w:rsidR="001E3F04" w:rsidRPr="001E3F04" w:rsidRDefault="001E3F04" w:rsidP="001E3F04">
            <w:pPr>
              <w:rPr>
                <w:sz w:val="22"/>
                <w:szCs w:val="22"/>
              </w:rPr>
            </w:pPr>
          </w:p>
        </w:tc>
        <w:tc>
          <w:tcPr>
            <w:tcW w:w="2519" w:type="dxa"/>
            <w:vAlign w:val="center"/>
          </w:tcPr>
          <w:p w14:paraId="46BEFEF8" w14:textId="77777777" w:rsidR="001E3F04" w:rsidRPr="001E3F04" w:rsidRDefault="001E3F04" w:rsidP="001E3F04">
            <w:pPr>
              <w:rPr>
                <w:sz w:val="22"/>
                <w:szCs w:val="22"/>
              </w:rPr>
            </w:pPr>
          </w:p>
        </w:tc>
      </w:tr>
      <w:tr w:rsidR="001E3F04" w:rsidRPr="001E3F04" w14:paraId="17093C00" w14:textId="77777777" w:rsidTr="1F9CE22B">
        <w:trPr>
          <w:trHeight w:val="471"/>
        </w:trPr>
        <w:tc>
          <w:tcPr>
            <w:tcW w:w="704" w:type="dxa"/>
            <w:shd w:val="clear" w:color="auto" w:fill="A6A6A6" w:themeFill="background1" w:themeFillShade="A6"/>
          </w:tcPr>
          <w:p w14:paraId="7AF82895" w14:textId="77777777" w:rsidR="001E3F04" w:rsidRPr="001E3F04" w:rsidRDefault="001E3F04" w:rsidP="001E3F04">
            <w:pPr>
              <w:rPr>
                <w:sz w:val="22"/>
                <w:szCs w:val="22"/>
              </w:rPr>
            </w:pPr>
            <w:r w:rsidRPr="001E3F04">
              <w:rPr>
                <w:sz w:val="22"/>
                <w:szCs w:val="22"/>
              </w:rPr>
              <w:t>G.19</w:t>
            </w:r>
          </w:p>
        </w:tc>
        <w:tc>
          <w:tcPr>
            <w:tcW w:w="2835" w:type="dxa"/>
          </w:tcPr>
          <w:p w14:paraId="1D39E866" w14:textId="77777777" w:rsidR="001E3F04" w:rsidRPr="001E3F04" w:rsidRDefault="001E3F04" w:rsidP="001E3F04">
            <w:pPr>
              <w:rPr>
                <w:sz w:val="22"/>
                <w:szCs w:val="22"/>
              </w:rPr>
            </w:pPr>
            <w:r w:rsidRPr="001E3F04">
              <w:rPr>
                <w:sz w:val="22"/>
                <w:szCs w:val="22"/>
              </w:rPr>
              <w:t>To consider at school level further delegation of functions to committees or individuals, e.g. link local governors.</w:t>
            </w:r>
          </w:p>
        </w:tc>
        <w:tc>
          <w:tcPr>
            <w:tcW w:w="1601" w:type="dxa"/>
            <w:vAlign w:val="center"/>
          </w:tcPr>
          <w:p w14:paraId="519545BB" w14:textId="77777777" w:rsidR="001E3F04" w:rsidRPr="001E3F04" w:rsidRDefault="001E3F04" w:rsidP="001E3F04">
            <w:pPr>
              <w:rPr>
                <w:sz w:val="22"/>
                <w:szCs w:val="22"/>
              </w:rPr>
            </w:pPr>
          </w:p>
        </w:tc>
        <w:tc>
          <w:tcPr>
            <w:tcW w:w="2323" w:type="dxa"/>
            <w:gridSpan w:val="2"/>
            <w:vAlign w:val="center"/>
          </w:tcPr>
          <w:p w14:paraId="66A0E502" w14:textId="77777777" w:rsidR="001E3F04" w:rsidRPr="001E3F04" w:rsidRDefault="001E3F04" w:rsidP="001E3F04">
            <w:pPr>
              <w:rPr>
                <w:sz w:val="22"/>
                <w:szCs w:val="22"/>
              </w:rPr>
            </w:pPr>
          </w:p>
        </w:tc>
        <w:tc>
          <w:tcPr>
            <w:tcW w:w="2337" w:type="dxa"/>
            <w:vAlign w:val="center"/>
          </w:tcPr>
          <w:p w14:paraId="457E61E8" w14:textId="77777777" w:rsidR="001E3F04" w:rsidRPr="001E3F04" w:rsidRDefault="001E3F04" w:rsidP="001E3F04">
            <w:pPr>
              <w:rPr>
                <w:sz w:val="22"/>
                <w:szCs w:val="22"/>
              </w:rPr>
            </w:pPr>
          </w:p>
        </w:tc>
        <w:tc>
          <w:tcPr>
            <w:tcW w:w="2311" w:type="dxa"/>
            <w:vAlign w:val="center"/>
          </w:tcPr>
          <w:p w14:paraId="1C7ED581"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48D16FA2" w14:textId="77777777" w:rsidR="001E3F04" w:rsidRPr="001E3F04" w:rsidRDefault="001E3F04" w:rsidP="001E3F04">
            <w:pPr>
              <w:jc w:val="center"/>
              <w:rPr>
                <w:b/>
                <w:bCs/>
                <w:sz w:val="22"/>
                <w:szCs w:val="22"/>
              </w:rPr>
            </w:pPr>
            <w:r w:rsidRPr="001E3F04">
              <w:rPr>
                <w:b/>
                <w:bCs/>
                <w:color w:val="00B050"/>
                <w:sz w:val="22"/>
                <w:szCs w:val="22"/>
              </w:rPr>
              <w:t>Deliver</w:t>
            </w:r>
          </w:p>
        </w:tc>
        <w:tc>
          <w:tcPr>
            <w:tcW w:w="2519" w:type="dxa"/>
            <w:vAlign w:val="center"/>
          </w:tcPr>
          <w:p w14:paraId="25B4756A" w14:textId="77777777" w:rsidR="001E3F04" w:rsidRPr="001E3F04" w:rsidRDefault="001E3F04" w:rsidP="001E3F04">
            <w:pPr>
              <w:rPr>
                <w:sz w:val="22"/>
                <w:szCs w:val="22"/>
              </w:rPr>
            </w:pPr>
          </w:p>
        </w:tc>
      </w:tr>
      <w:bookmarkEnd w:id="66"/>
    </w:tbl>
    <w:p w14:paraId="584F9355" w14:textId="77777777" w:rsidR="001E3F04" w:rsidRPr="001E3F04" w:rsidRDefault="001E3F04" w:rsidP="001E3F04">
      <w:pPr>
        <w:spacing w:after="160" w:line="259" w:lineRule="auto"/>
        <w:rPr>
          <w:rFonts w:ascii="Gill Sans MT" w:eastAsia="Calibri" w:hAnsi="Gill Sans MT" w:cs="Arial"/>
          <w:sz w:val="22"/>
          <w:szCs w:val="22"/>
        </w:rPr>
      </w:pPr>
    </w:p>
    <w:p w14:paraId="7FD3FAB8" w14:textId="77777777" w:rsidR="001E3F04" w:rsidRPr="001E3F04" w:rsidRDefault="001E3F04" w:rsidP="001E3F04">
      <w:pPr>
        <w:spacing w:after="160" w:line="259" w:lineRule="auto"/>
        <w:rPr>
          <w:rFonts w:ascii="Gill Sans MT" w:eastAsia="Calibri" w:hAnsi="Gill Sans MT" w:cs="Arial"/>
          <w:sz w:val="22"/>
          <w:szCs w:val="22"/>
        </w:rPr>
      </w:pPr>
    </w:p>
    <w:tbl>
      <w:tblPr>
        <w:tblStyle w:val="TableGrid4"/>
        <w:tblpPr w:leftFromText="180" w:rightFromText="180" w:vertAnchor="text" w:tblpY="1"/>
        <w:tblOverlap w:val="never"/>
        <w:tblW w:w="14878" w:type="dxa"/>
        <w:tblLayout w:type="fixed"/>
        <w:tblLook w:val="04A0" w:firstRow="1" w:lastRow="0" w:firstColumn="1" w:lastColumn="0" w:noHBand="0" w:noVBand="1"/>
      </w:tblPr>
      <w:tblGrid>
        <w:gridCol w:w="698"/>
        <w:gridCol w:w="2099"/>
        <w:gridCol w:w="2378"/>
        <w:gridCol w:w="2378"/>
        <w:gridCol w:w="2238"/>
        <w:gridCol w:w="172"/>
        <w:gridCol w:w="2398"/>
        <w:gridCol w:w="2517"/>
      </w:tblGrid>
      <w:tr w:rsidR="001E3F04" w:rsidRPr="001E3F04" w14:paraId="2E4A27D4" w14:textId="77777777" w:rsidTr="6BFC842C">
        <w:trPr>
          <w:tblHeader/>
        </w:trPr>
        <w:tc>
          <w:tcPr>
            <w:tcW w:w="14878" w:type="dxa"/>
            <w:gridSpan w:val="8"/>
            <w:shd w:val="clear" w:color="auto" w:fill="D9D9D9" w:themeFill="background1" w:themeFillShade="D9"/>
          </w:tcPr>
          <w:p w14:paraId="024652B1" w14:textId="77777777" w:rsidR="001E3F04" w:rsidRPr="001E3F04" w:rsidRDefault="001E3F04" w:rsidP="001E3F04">
            <w:pPr>
              <w:jc w:val="center"/>
              <w:rPr>
                <w:b/>
                <w:bCs/>
                <w:sz w:val="22"/>
                <w:szCs w:val="22"/>
              </w:rPr>
            </w:pPr>
            <w:r w:rsidRPr="001E3F04">
              <w:rPr>
                <w:b/>
                <w:bCs/>
                <w:sz w:val="22"/>
                <w:szCs w:val="22"/>
              </w:rPr>
              <w:lastRenderedPageBreak/>
              <w:t>School Effectiveness</w:t>
            </w:r>
          </w:p>
          <w:p w14:paraId="5EDF0EDD" w14:textId="77777777" w:rsidR="001E3F04" w:rsidRPr="001E3F04" w:rsidRDefault="001E3F04" w:rsidP="001E3F04">
            <w:pPr>
              <w:jc w:val="center"/>
              <w:rPr>
                <w:b/>
                <w:bCs/>
                <w:sz w:val="22"/>
                <w:szCs w:val="22"/>
              </w:rPr>
            </w:pPr>
          </w:p>
        </w:tc>
      </w:tr>
      <w:tr w:rsidR="001E3F04" w:rsidRPr="001E3F04" w14:paraId="60805482" w14:textId="77777777" w:rsidTr="6BFC842C">
        <w:trPr>
          <w:trHeight w:val="204"/>
          <w:tblHeader/>
        </w:trPr>
        <w:tc>
          <w:tcPr>
            <w:tcW w:w="2797" w:type="dxa"/>
            <w:gridSpan w:val="2"/>
            <w:shd w:val="clear" w:color="auto" w:fill="FF0000"/>
            <w:vAlign w:val="center"/>
          </w:tcPr>
          <w:p w14:paraId="6DE6BDF0" w14:textId="77777777" w:rsidR="001E3F04" w:rsidRPr="001E3F04" w:rsidRDefault="001E3F04" w:rsidP="001E3F04">
            <w:pPr>
              <w:rPr>
                <w:b/>
                <w:bCs/>
                <w:color w:val="FFFFFF"/>
                <w:sz w:val="22"/>
                <w:szCs w:val="22"/>
              </w:rPr>
            </w:pPr>
            <w:r w:rsidRPr="001E3F04">
              <w:rPr>
                <w:b/>
                <w:bCs/>
                <w:color w:val="FFFFFF"/>
                <w:sz w:val="22"/>
                <w:szCs w:val="22"/>
              </w:rPr>
              <w:t>Decide</w:t>
            </w:r>
          </w:p>
        </w:tc>
        <w:tc>
          <w:tcPr>
            <w:tcW w:w="12081" w:type="dxa"/>
            <w:gridSpan w:val="6"/>
            <w:vAlign w:val="center"/>
          </w:tcPr>
          <w:p w14:paraId="48119CCB"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p w14:paraId="66B8F448" w14:textId="77777777" w:rsidR="001E3F04" w:rsidRPr="001E3F04" w:rsidRDefault="001E3F04" w:rsidP="001E3F04">
            <w:pPr>
              <w:shd w:val="clear" w:color="auto" w:fill="FAFAFA"/>
              <w:rPr>
                <w:sz w:val="22"/>
                <w:szCs w:val="22"/>
              </w:rPr>
            </w:pPr>
          </w:p>
        </w:tc>
      </w:tr>
      <w:tr w:rsidR="001E3F04" w:rsidRPr="001E3F04" w14:paraId="40532D94" w14:textId="77777777" w:rsidTr="6BFC842C">
        <w:trPr>
          <w:trHeight w:val="516"/>
          <w:tblHeader/>
        </w:trPr>
        <w:tc>
          <w:tcPr>
            <w:tcW w:w="2797" w:type="dxa"/>
            <w:gridSpan w:val="2"/>
            <w:shd w:val="clear" w:color="auto" w:fill="FFC000"/>
            <w:vAlign w:val="center"/>
          </w:tcPr>
          <w:p w14:paraId="3636DDB6" w14:textId="77777777" w:rsidR="001E3F04" w:rsidRPr="001E3F04" w:rsidRDefault="001E3F04" w:rsidP="001E3F04">
            <w:pPr>
              <w:rPr>
                <w:b/>
                <w:bCs/>
                <w:color w:val="FFFFFF"/>
                <w:sz w:val="22"/>
                <w:szCs w:val="22"/>
              </w:rPr>
            </w:pPr>
            <w:r w:rsidRPr="001E3F04">
              <w:rPr>
                <w:b/>
                <w:bCs/>
                <w:color w:val="FFFFFF"/>
                <w:sz w:val="22"/>
                <w:szCs w:val="22"/>
              </w:rPr>
              <w:t>Consulted</w:t>
            </w:r>
          </w:p>
          <w:p w14:paraId="71E46AD4" w14:textId="77777777" w:rsidR="001E3F04" w:rsidRPr="001E3F04" w:rsidRDefault="001E3F04" w:rsidP="001E3F04">
            <w:pPr>
              <w:rPr>
                <w:b/>
                <w:bCs/>
                <w:color w:val="FFFFFF"/>
                <w:sz w:val="22"/>
                <w:szCs w:val="22"/>
              </w:rPr>
            </w:pPr>
          </w:p>
        </w:tc>
        <w:tc>
          <w:tcPr>
            <w:tcW w:w="12081" w:type="dxa"/>
            <w:gridSpan w:val="6"/>
            <w:vAlign w:val="center"/>
          </w:tcPr>
          <w:p w14:paraId="62E32D71"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2F58F367" w14:textId="77777777" w:rsidTr="6BFC842C">
        <w:trPr>
          <w:trHeight w:val="204"/>
          <w:tblHeader/>
        </w:trPr>
        <w:tc>
          <w:tcPr>
            <w:tcW w:w="2797" w:type="dxa"/>
            <w:gridSpan w:val="2"/>
            <w:shd w:val="clear" w:color="auto" w:fill="00B050"/>
            <w:vAlign w:val="center"/>
          </w:tcPr>
          <w:p w14:paraId="52086553" w14:textId="77777777" w:rsidR="001E3F04" w:rsidRPr="001E3F04" w:rsidRDefault="001E3F04" w:rsidP="001E3F04">
            <w:pPr>
              <w:rPr>
                <w:b/>
                <w:bCs/>
                <w:color w:val="FFFFFF"/>
                <w:sz w:val="22"/>
                <w:szCs w:val="22"/>
              </w:rPr>
            </w:pPr>
            <w:r w:rsidRPr="001E3F04">
              <w:rPr>
                <w:b/>
                <w:bCs/>
                <w:color w:val="FFFFFF"/>
                <w:sz w:val="22"/>
                <w:szCs w:val="22"/>
              </w:rPr>
              <w:t>Deliver</w:t>
            </w:r>
          </w:p>
          <w:p w14:paraId="272403D6" w14:textId="77777777" w:rsidR="001E3F04" w:rsidRPr="001E3F04" w:rsidRDefault="001E3F04" w:rsidP="001E3F04">
            <w:pPr>
              <w:rPr>
                <w:b/>
                <w:bCs/>
                <w:color w:val="FFFFFF"/>
                <w:sz w:val="22"/>
                <w:szCs w:val="22"/>
              </w:rPr>
            </w:pPr>
          </w:p>
        </w:tc>
        <w:tc>
          <w:tcPr>
            <w:tcW w:w="12081" w:type="dxa"/>
            <w:gridSpan w:val="6"/>
            <w:vAlign w:val="center"/>
          </w:tcPr>
          <w:p w14:paraId="2BB3E4B0" w14:textId="14BAEC54" w:rsidR="001E3F04" w:rsidRPr="001E3F04" w:rsidRDefault="001E3F04" w:rsidP="001E3F04">
            <w:pPr>
              <w:tabs>
                <w:tab w:val="left" w:pos="5115"/>
              </w:tabs>
              <w:rPr>
                <w:rFonts w:eastAsia="Times New Roman" w:cs="Helvetica"/>
                <w:sz w:val="22"/>
                <w:szCs w:val="22"/>
                <w:lang w:eastAsia="en-GB"/>
              </w:rPr>
            </w:pPr>
            <w:r w:rsidRPr="001E3F04">
              <w:rPr>
                <w:rFonts w:eastAsia="Times New Roman" w:cs="Helvetica"/>
                <w:b/>
                <w:bCs/>
                <w:color w:val="00B050"/>
                <w:sz w:val="22"/>
                <w:szCs w:val="22"/>
                <w:lang w:eastAsia="en-GB"/>
              </w:rPr>
              <w:t xml:space="preserve">Deliver </w:t>
            </w:r>
            <w:r w:rsidRPr="001E3F04">
              <w:rPr>
                <w:rFonts w:eastAsia="Times New Roman" w:cs="Helvetica"/>
                <w:sz w:val="22"/>
                <w:szCs w:val="22"/>
                <w:lang w:eastAsia="en-GB"/>
              </w:rPr>
              <w:t xml:space="preserve">- Accountable for: undertaking </w:t>
            </w:r>
            <w:proofErr w:type="gramStart"/>
            <w:r w:rsidRPr="001E3F04">
              <w:rPr>
                <w:rFonts w:eastAsia="Times New Roman" w:cs="Helvetica"/>
                <w:sz w:val="22"/>
                <w:szCs w:val="22"/>
                <w:lang w:eastAsia="en-GB"/>
              </w:rPr>
              <w:t>particular tasks</w:t>
            </w:r>
            <w:proofErr w:type="gramEnd"/>
            <w:r w:rsidRPr="001E3F04">
              <w:rPr>
                <w:rFonts w:eastAsia="Times New Roman" w:cs="Helvetica"/>
                <w:sz w:val="22"/>
                <w:szCs w:val="22"/>
                <w:lang w:eastAsia="en-GB"/>
              </w:rPr>
              <w:t>; following agreed policies and procedures; ensuring appropriate training of staff.</w:t>
            </w:r>
            <w:r w:rsidR="57C06C49" w:rsidRPr="1F9CE22B">
              <w:rPr>
                <w:rFonts w:eastAsia="Times New Roman" w:cs="Helvetica"/>
                <w:sz w:val="22"/>
                <w:szCs w:val="22"/>
                <w:lang w:eastAsia="en-GB"/>
              </w:rPr>
              <w:t xml:space="preserve"> </w:t>
            </w:r>
          </w:p>
        </w:tc>
      </w:tr>
      <w:tr w:rsidR="001E3F04" w:rsidRPr="001E3F04" w14:paraId="7BC4B11D" w14:textId="77777777" w:rsidTr="6BFC842C">
        <w:trPr>
          <w:trHeight w:val="204"/>
          <w:tblHeader/>
        </w:trPr>
        <w:tc>
          <w:tcPr>
            <w:tcW w:w="2797" w:type="dxa"/>
            <w:gridSpan w:val="2"/>
            <w:shd w:val="clear" w:color="auto" w:fill="0070C0"/>
            <w:vAlign w:val="center"/>
          </w:tcPr>
          <w:p w14:paraId="027E8A7E" w14:textId="77777777" w:rsidR="001E3F04" w:rsidRPr="001E3F04" w:rsidRDefault="001E3F04" w:rsidP="001E3F04">
            <w:pPr>
              <w:rPr>
                <w:b/>
                <w:bCs/>
                <w:color w:val="FFFFFF"/>
                <w:sz w:val="22"/>
                <w:szCs w:val="22"/>
              </w:rPr>
            </w:pPr>
            <w:r w:rsidRPr="001E3F04">
              <w:rPr>
                <w:b/>
                <w:bCs/>
                <w:color w:val="FFFFFF"/>
                <w:sz w:val="22"/>
                <w:szCs w:val="22"/>
              </w:rPr>
              <w:t>Monitor</w:t>
            </w:r>
          </w:p>
        </w:tc>
        <w:tc>
          <w:tcPr>
            <w:tcW w:w="12081" w:type="dxa"/>
            <w:gridSpan w:val="6"/>
            <w:vAlign w:val="center"/>
          </w:tcPr>
          <w:p w14:paraId="4B93AF9B"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Monitor</w:t>
            </w:r>
            <w:r w:rsidRPr="001E3F04">
              <w:rPr>
                <w:rFonts w:eastAsia="Times New Roman" w:cs="Helvetica"/>
                <w:sz w:val="22"/>
                <w:szCs w:val="22"/>
                <w:lang w:eastAsia="en-GB"/>
              </w:rPr>
              <w:t xml:space="preserve"> - Responsible for reviewing whether a task or action is being carried out satisfactorily and, where appropriate, requiring action to be taken to ensure task is delivered appropriately.</w:t>
            </w:r>
          </w:p>
        </w:tc>
      </w:tr>
      <w:tr w:rsidR="001E3F04" w:rsidRPr="001E3F04" w14:paraId="0A1309F0" w14:textId="77777777" w:rsidTr="6BFC842C">
        <w:trPr>
          <w:tblHeader/>
        </w:trPr>
        <w:tc>
          <w:tcPr>
            <w:tcW w:w="2797" w:type="dxa"/>
            <w:gridSpan w:val="2"/>
            <w:shd w:val="clear" w:color="auto" w:fill="D9D9D9" w:themeFill="background1" w:themeFillShade="D9"/>
            <w:vAlign w:val="center"/>
          </w:tcPr>
          <w:p w14:paraId="43CB9447" w14:textId="77777777" w:rsidR="001E3F04" w:rsidRPr="001E3F04" w:rsidRDefault="001E3F04" w:rsidP="001E3F04">
            <w:pPr>
              <w:jc w:val="center"/>
              <w:rPr>
                <w:b/>
                <w:bCs/>
                <w:sz w:val="22"/>
                <w:szCs w:val="22"/>
              </w:rPr>
            </w:pPr>
            <w:r w:rsidRPr="001E3F04">
              <w:rPr>
                <w:b/>
                <w:bCs/>
                <w:sz w:val="22"/>
                <w:szCs w:val="22"/>
              </w:rPr>
              <w:t>Decision/Action</w:t>
            </w:r>
          </w:p>
        </w:tc>
        <w:tc>
          <w:tcPr>
            <w:tcW w:w="2378" w:type="dxa"/>
            <w:shd w:val="clear" w:color="auto" w:fill="D9D9D9" w:themeFill="background1" w:themeFillShade="D9"/>
            <w:vAlign w:val="center"/>
          </w:tcPr>
          <w:p w14:paraId="7404539D" w14:textId="77777777" w:rsidR="001E3F04" w:rsidRPr="001E3F04" w:rsidRDefault="001E3F04" w:rsidP="001E3F04">
            <w:pPr>
              <w:jc w:val="center"/>
              <w:rPr>
                <w:b/>
                <w:bCs/>
                <w:sz w:val="22"/>
                <w:szCs w:val="22"/>
              </w:rPr>
            </w:pPr>
            <w:r w:rsidRPr="001E3F04">
              <w:rPr>
                <w:b/>
                <w:bCs/>
                <w:sz w:val="22"/>
                <w:szCs w:val="22"/>
              </w:rPr>
              <w:t>Members</w:t>
            </w:r>
          </w:p>
        </w:tc>
        <w:tc>
          <w:tcPr>
            <w:tcW w:w="2378" w:type="dxa"/>
            <w:shd w:val="clear" w:color="auto" w:fill="D9D9D9" w:themeFill="background1" w:themeFillShade="D9"/>
            <w:vAlign w:val="center"/>
          </w:tcPr>
          <w:p w14:paraId="6508967C" w14:textId="77777777" w:rsidR="001E3F04" w:rsidRPr="001E3F04" w:rsidRDefault="001E3F04" w:rsidP="001E3F04">
            <w:pPr>
              <w:jc w:val="center"/>
              <w:rPr>
                <w:b/>
                <w:bCs/>
                <w:sz w:val="22"/>
                <w:szCs w:val="22"/>
              </w:rPr>
            </w:pPr>
            <w:r w:rsidRPr="001E3F04">
              <w:rPr>
                <w:b/>
                <w:bCs/>
                <w:sz w:val="22"/>
                <w:szCs w:val="22"/>
              </w:rPr>
              <w:t>Trust Board</w:t>
            </w:r>
          </w:p>
        </w:tc>
        <w:tc>
          <w:tcPr>
            <w:tcW w:w="2410" w:type="dxa"/>
            <w:gridSpan w:val="2"/>
            <w:shd w:val="clear" w:color="auto" w:fill="D9D9D9" w:themeFill="background1" w:themeFillShade="D9"/>
            <w:vAlign w:val="center"/>
          </w:tcPr>
          <w:p w14:paraId="1581F4FB" w14:textId="77777777" w:rsidR="001E3F04" w:rsidRPr="001E3F04" w:rsidRDefault="001E3F04" w:rsidP="001E3F04">
            <w:pPr>
              <w:jc w:val="center"/>
              <w:rPr>
                <w:b/>
                <w:bCs/>
                <w:sz w:val="22"/>
                <w:szCs w:val="22"/>
              </w:rPr>
            </w:pPr>
            <w:r w:rsidRPr="001E3F04">
              <w:rPr>
                <w:b/>
                <w:bCs/>
                <w:sz w:val="22"/>
                <w:szCs w:val="22"/>
              </w:rPr>
              <w:t>Executive leadership team</w:t>
            </w:r>
          </w:p>
        </w:tc>
        <w:tc>
          <w:tcPr>
            <w:tcW w:w="2398" w:type="dxa"/>
            <w:shd w:val="clear" w:color="auto" w:fill="D9D9D9" w:themeFill="background1" w:themeFillShade="D9"/>
            <w:vAlign w:val="center"/>
          </w:tcPr>
          <w:p w14:paraId="35A0042C" w14:textId="77777777" w:rsidR="001E3F04" w:rsidRPr="001E3F04" w:rsidRDefault="001E3F04" w:rsidP="001E3F04">
            <w:pPr>
              <w:jc w:val="center"/>
              <w:rPr>
                <w:b/>
                <w:bCs/>
                <w:sz w:val="22"/>
                <w:szCs w:val="22"/>
              </w:rPr>
            </w:pPr>
            <w:r w:rsidRPr="001E3F04">
              <w:rPr>
                <w:b/>
                <w:bCs/>
                <w:sz w:val="22"/>
                <w:szCs w:val="22"/>
              </w:rPr>
              <w:t>Local governing board</w:t>
            </w:r>
          </w:p>
        </w:tc>
        <w:tc>
          <w:tcPr>
            <w:tcW w:w="2517" w:type="dxa"/>
            <w:shd w:val="clear" w:color="auto" w:fill="D9D9D9" w:themeFill="background1" w:themeFillShade="D9"/>
            <w:vAlign w:val="center"/>
          </w:tcPr>
          <w:p w14:paraId="56CCCE4B" w14:textId="75BC3158" w:rsidR="001E3F04" w:rsidRPr="001E3F04" w:rsidRDefault="00B5147F" w:rsidP="001E3F04">
            <w:pPr>
              <w:jc w:val="center"/>
              <w:rPr>
                <w:b/>
                <w:bCs/>
                <w:sz w:val="22"/>
                <w:szCs w:val="22"/>
              </w:rPr>
            </w:pPr>
            <w:r>
              <w:rPr>
                <w:b/>
                <w:bCs/>
                <w:sz w:val="22"/>
                <w:szCs w:val="22"/>
              </w:rPr>
              <w:t>Headteacher</w:t>
            </w:r>
          </w:p>
        </w:tc>
      </w:tr>
      <w:tr w:rsidR="001E3F04" w:rsidRPr="001E3F04" w14:paraId="7658076C" w14:textId="77777777" w:rsidTr="6BFC842C">
        <w:tc>
          <w:tcPr>
            <w:tcW w:w="698" w:type="dxa"/>
            <w:shd w:val="clear" w:color="auto" w:fill="A5A5A5"/>
          </w:tcPr>
          <w:p w14:paraId="1770E4E0" w14:textId="77777777" w:rsidR="001E3F04" w:rsidRPr="001E3F04" w:rsidRDefault="001E3F04" w:rsidP="001E3F04">
            <w:pPr>
              <w:rPr>
                <w:sz w:val="22"/>
                <w:szCs w:val="22"/>
              </w:rPr>
            </w:pPr>
            <w:bookmarkStart w:id="67" w:name="_Hlk70423359"/>
            <w:r w:rsidRPr="001E3F04">
              <w:rPr>
                <w:sz w:val="22"/>
                <w:szCs w:val="22"/>
              </w:rPr>
              <w:t>SE.1</w:t>
            </w:r>
          </w:p>
        </w:tc>
        <w:tc>
          <w:tcPr>
            <w:tcW w:w="2099" w:type="dxa"/>
            <w:vAlign w:val="center"/>
          </w:tcPr>
          <w:p w14:paraId="6109310D" w14:textId="77777777" w:rsidR="001E3F04" w:rsidRPr="001E3F04" w:rsidRDefault="001E3F04" w:rsidP="001E3F04">
            <w:pPr>
              <w:rPr>
                <w:sz w:val="22"/>
                <w:szCs w:val="22"/>
              </w:rPr>
            </w:pPr>
            <w:r w:rsidRPr="001E3F04">
              <w:rPr>
                <w:sz w:val="22"/>
                <w:szCs w:val="22"/>
              </w:rPr>
              <w:t>Determine the Trust performance management policy.</w:t>
            </w:r>
          </w:p>
        </w:tc>
        <w:tc>
          <w:tcPr>
            <w:tcW w:w="2378" w:type="dxa"/>
            <w:shd w:val="clear" w:color="auto" w:fill="FFFFFF" w:themeFill="background1"/>
            <w:vAlign w:val="center"/>
          </w:tcPr>
          <w:p w14:paraId="38ABAB18" w14:textId="77777777" w:rsidR="001E3F04" w:rsidRPr="001E3F04" w:rsidRDefault="001E3F04" w:rsidP="001E3F04">
            <w:pPr>
              <w:jc w:val="center"/>
              <w:rPr>
                <w:b/>
                <w:bCs/>
                <w:color w:val="FFFFFF"/>
                <w:sz w:val="22"/>
                <w:szCs w:val="22"/>
              </w:rPr>
            </w:pPr>
          </w:p>
        </w:tc>
        <w:tc>
          <w:tcPr>
            <w:tcW w:w="2378" w:type="dxa"/>
            <w:shd w:val="clear" w:color="auto" w:fill="FFFFFF" w:themeFill="background1"/>
            <w:vAlign w:val="center"/>
          </w:tcPr>
          <w:p w14:paraId="2CCF9CB9" w14:textId="77777777" w:rsidR="001E3F04" w:rsidRPr="001E3F04" w:rsidRDefault="001E3F04" w:rsidP="001E3F04">
            <w:pPr>
              <w:jc w:val="center"/>
              <w:rPr>
                <w:b/>
                <w:bCs/>
                <w:color w:val="FFFFFF"/>
                <w:sz w:val="22"/>
                <w:szCs w:val="22"/>
              </w:rPr>
            </w:pPr>
            <w:r w:rsidRPr="001E3F04">
              <w:rPr>
                <w:b/>
                <w:bCs/>
                <w:color w:val="FF0000"/>
                <w:sz w:val="22"/>
                <w:szCs w:val="22"/>
              </w:rPr>
              <w:t>Decide</w:t>
            </w:r>
          </w:p>
        </w:tc>
        <w:tc>
          <w:tcPr>
            <w:tcW w:w="2238" w:type="dxa"/>
            <w:shd w:val="clear" w:color="auto" w:fill="FFFFFF" w:themeFill="background1"/>
            <w:vAlign w:val="center"/>
          </w:tcPr>
          <w:p w14:paraId="33BC395A" w14:textId="77777777" w:rsidR="001E3F04" w:rsidRPr="001E3F04" w:rsidRDefault="001E3F04" w:rsidP="001E3F04">
            <w:pPr>
              <w:jc w:val="center"/>
              <w:rPr>
                <w:b/>
                <w:bCs/>
                <w:color w:val="FFFFFF"/>
                <w:sz w:val="22"/>
                <w:szCs w:val="22"/>
              </w:rPr>
            </w:pPr>
            <w:r w:rsidRPr="001E3F04">
              <w:rPr>
                <w:b/>
                <w:bCs/>
                <w:color w:val="FFC000"/>
                <w:sz w:val="22"/>
                <w:szCs w:val="22"/>
              </w:rPr>
              <w:t>Consulted</w:t>
            </w:r>
          </w:p>
        </w:tc>
        <w:tc>
          <w:tcPr>
            <w:tcW w:w="2570" w:type="dxa"/>
            <w:gridSpan w:val="2"/>
            <w:shd w:val="clear" w:color="auto" w:fill="FFFFFF" w:themeFill="background1"/>
            <w:vAlign w:val="center"/>
          </w:tcPr>
          <w:p w14:paraId="56F10ADC" w14:textId="77777777" w:rsidR="001E3F04" w:rsidRPr="001E3F04" w:rsidRDefault="001E3F04" w:rsidP="001E3F04">
            <w:pPr>
              <w:jc w:val="center"/>
              <w:rPr>
                <w:b/>
                <w:bCs/>
                <w:color w:val="FFFFFF"/>
                <w:sz w:val="22"/>
                <w:szCs w:val="22"/>
              </w:rPr>
            </w:pPr>
          </w:p>
        </w:tc>
        <w:tc>
          <w:tcPr>
            <w:tcW w:w="2517" w:type="dxa"/>
            <w:shd w:val="clear" w:color="auto" w:fill="FFFFFF" w:themeFill="background1"/>
            <w:vAlign w:val="center"/>
          </w:tcPr>
          <w:p w14:paraId="783A799A" w14:textId="77777777" w:rsidR="001E3F04" w:rsidRPr="001E3F04" w:rsidRDefault="001E3F04" w:rsidP="001E3F04">
            <w:pPr>
              <w:jc w:val="center"/>
              <w:rPr>
                <w:b/>
                <w:bCs/>
                <w:color w:val="FFFFFF"/>
                <w:sz w:val="22"/>
                <w:szCs w:val="22"/>
              </w:rPr>
            </w:pPr>
          </w:p>
        </w:tc>
      </w:tr>
      <w:tr w:rsidR="001E3F04" w:rsidRPr="001E3F04" w14:paraId="70AF0421" w14:textId="77777777" w:rsidTr="6BFC842C">
        <w:tc>
          <w:tcPr>
            <w:tcW w:w="698" w:type="dxa"/>
            <w:shd w:val="clear" w:color="auto" w:fill="A5A5A5"/>
          </w:tcPr>
          <w:p w14:paraId="2A21AB74" w14:textId="77777777" w:rsidR="001E3F04" w:rsidRPr="001E3F04" w:rsidRDefault="001E3F04" w:rsidP="001E3F04">
            <w:pPr>
              <w:rPr>
                <w:sz w:val="22"/>
                <w:szCs w:val="22"/>
              </w:rPr>
            </w:pPr>
            <w:r w:rsidRPr="001E3F04">
              <w:rPr>
                <w:sz w:val="22"/>
                <w:szCs w:val="22"/>
              </w:rPr>
              <w:t>SE.2</w:t>
            </w:r>
          </w:p>
        </w:tc>
        <w:tc>
          <w:tcPr>
            <w:tcW w:w="2099" w:type="dxa"/>
            <w:vAlign w:val="center"/>
          </w:tcPr>
          <w:p w14:paraId="68BB464C" w14:textId="445ECCE9" w:rsidR="001E3F04" w:rsidRPr="001E3F04" w:rsidRDefault="001E3F04" w:rsidP="001E3F04">
            <w:pPr>
              <w:rPr>
                <w:sz w:val="22"/>
                <w:szCs w:val="22"/>
              </w:rPr>
            </w:pPr>
            <w:r w:rsidRPr="001E3F04">
              <w:rPr>
                <w:sz w:val="22"/>
                <w:szCs w:val="22"/>
              </w:rPr>
              <w:t xml:space="preserve">Implement the performance management policy for the </w:t>
            </w:r>
            <w:r w:rsidR="00B5147F">
              <w:rPr>
                <w:sz w:val="22"/>
                <w:szCs w:val="22"/>
              </w:rPr>
              <w:t>Headteacher</w:t>
            </w:r>
            <w:r w:rsidRPr="001E3F04">
              <w:rPr>
                <w:sz w:val="22"/>
                <w:szCs w:val="22"/>
              </w:rPr>
              <w:t xml:space="preserve"> and other staff.</w:t>
            </w:r>
          </w:p>
        </w:tc>
        <w:tc>
          <w:tcPr>
            <w:tcW w:w="2378" w:type="dxa"/>
            <w:shd w:val="clear" w:color="auto" w:fill="FFFFFF" w:themeFill="background1"/>
          </w:tcPr>
          <w:p w14:paraId="7384C48C" w14:textId="77777777" w:rsidR="001E3F04" w:rsidRPr="001E3F04" w:rsidRDefault="001E3F04" w:rsidP="001E3F04">
            <w:pPr>
              <w:rPr>
                <w:sz w:val="22"/>
                <w:szCs w:val="22"/>
              </w:rPr>
            </w:pPr>
          </w:p>
        </w:tc>
        <w:tc>
          <w:tcPr>
            <w:tcW w:w="2378" w:type="dxa"/>
            <w:shd w:val="clear" w:color="auto" w:fill="FFFFFF" w:themeFill="background1"/>
          </w:tcPr>
          <w:p w14:paraId="47752120" w14:textId="77777777" w:rsidR="001E3F04" w:rsidRPr="001E3F04" w:rsidRDefault="001E3F04" w:rsidP="001E3F04">
            <w:pPr>
              <w:rPr>
                <w:sz w:val="22"/>
                <w:szCs w:val="22"/>
              </w:rPr>
            </w:pPr>
          </w:p>
          <w:p w14:paraId="7384A29C" w14:textId="77777777" w:rsidR="001E3F04" w:rsidRPr="001E3F04" w:rsidRDefault="001E3F04" w:rsidP="001E3F04">
            <w:pPr>
              <w:rPr>
                <w:sz w:val="22"/>
                <w:szCs w:val="22"/>
              </w:rPr>
            </w:pPr>
          </w:p>
          <w:p w14:paraId="425F40A5"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5B3FCB1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95F0055" w14:textId="77777777" w:rsidR="001E3F04" w:rsidRPr="001E3F04" w:rsidRDefault="001E3F04" w:rsidP="001E3F04">
            <w:pPr>
              <w:jc w:val="center"/>
              <w:rPr>
                <w:sz w:val="22"/>
                <w:szCs w:val="22"/>
              </w:rPr>
            </w:pPr>
            <w:r w:rsidRPr="001E3F04">
              <w:rPr>
                <w:sz w:val="22"/>
                <w:szCs w:val="22"/>
              </w:rPr>
              <w:t>Lead the performance management process for the CEO and monitor across the Trust.</w:t>
            </w:r>
          </w:p>
        </w:tc>
        <w:tc>
          <w:tcPr>
            <w:tcW w:w="2238" w:type="dxa"/>
            <w:shd w:val="clear" w:color="auto" w:fill="FFFFFF" w:themeFill="background1"/>
          </w:tcPr>
          <w:p w14:paraId="0C9C8197" w14:textId="77777777" w:rsidR="001E3F04" w:rsidRPr="001E3F04" w:rsidRDefault="001E3F04" w:rsidP="001E3F04">
            <w:pPr>
              <w:jc w:val="center"/>
              <w:rPr>
                <w:sz w:val="22"/>
                <w:szCs w:val="22"/>
              </w:rPr>
            </w:pPr>
          </w:p>
          <w:p w14:paraId="6B2446FC" w14:textId="77777777" w:rsidR="001E3F04" w:rsidRPr="001E3F04" w:rsidRDefault="001E3F04" w:rsidP="001E3F04">
            <w:pPr>
              <w:jc w:val="center"/>
              <w:rPr>
                <w:sz w:val="22"/>
                <w:szCs w:val="22"/>
              </w:rPr>
            </w:pPr>
          </w:p>
          <w:p w14:paraId="69C4162C"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22939417" w14:textId="706DF44C" w:rsidR="001E3F04" w:rsidRPr="001E3F04" w:rsidRDefault="001E3F04" w:rsidP="001E3F04">
            <w:pPr>
              <w:jc w:val="center"/>
              <w:rPr>
                <w:sz w:val="22"/>
                <w:szCs w:val="22"/>
              </w:rPr>
            </w:pPr>
            <w:r w:rsidRPr="001E3F04">
              <w:rPr>
                <w:sz w:val="22"/>
                <w:szCs w:val="22"/>
              </w:rPr>
              <w:t xml:space="preserve">DCEO to lead the performance management process of the </w:t>
            </w:r>
            <w:r w:rsidR="00B5147F">
              <w:rPr>
                <w:sz w:val="22"/>
                <w:szCs w:val="22"/>
              </w:rPr>
              <w:t>Headteacher</w:t>
            </w:r>
            <w:r w:rsidRPr="001E3F04">
              <w:rPr>
                <w:sz w:val="22"/>
                <w:szCs w:val="22"/>
              </w:rPr>
              <w:t xml:space="preserve"> in partnership with the LGB via the chair of governors or an appointed governor</w:t>
            </w:r>
          </w:p>
        </w:tc>
        <w:tc>
          <w:tcPr>
            <w:tcW w:w="2570" w:type="dxa"/>
            <w:gridSpan w:val="2"/>
            <w:shd w:val="clear" w:color="auto" w:fill="FFFFFF" w:themeFill="background1"/>
          </w:tcPr>
          <w:p w14:paraId="12A504BC" w14:textId="77777777" w:rsidR="001E3F04" w:rsidRPr="001E3F04" w:rsidRDefault="001E3F04" w:rsidP="001E3F04">
            <w:pPr>
              <w:jc w:val="center"/>
              <w:rPr>
                <w:b/>
                <w:bCs/>
                <w:color w:val="00B050"/>
                <w:sz w:val="22"/>
                <w:szCs w:val="22"/>
              </w:rPr>
            </w:pPr>
          </w:p>
          <w:p w14:paraId="5FB3539F" w14:textId="77777777" w:rsidR="001E3F04" w:rsidRPr="001E3F04" w:rsidRDefault="001E3F04" w:rsidP="001E3F04">
            <w:pPr>
              <w:jc w:val="center"/>
              <w:rPr>
                <w:b/>
                <w:bCs/>
                <w:color w:val="00B050"/>
                <w:sz w:val="22"/>
                <w:szCs w:val="22"/>
              </w:rPr>
            </w:pPr>
          </w:p>
          <w:p w14:paraId="7D9BE4DB"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60A7AD8D"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BB9EE24" w14:textId="0CFC98BC" w:rsidR="001E3F04" w:rsidRPr="001E3F04" w:rsidRDefault="001E3F04" w:rsidP="001E3F04">
            <w:pPr>
              <w:jc w:val="center"/>
              <w:rPr>
                <w:sz w:val="22"/>
                <w:szCs w:val="22"/>
              </w:rPr>
            </w:pPr>
            <w:r w:rsidRPr="001E3F04">
              <w:rPr>
                <w:sz w:val="22"/>
                <w:szCs w:val="22"/>
              </w:rPr>
              <w:t xml:space="preserve">DCEO to lead the performance management process of the </w:t>
            </w:r>
            <w:r w:rsidR="00B5147F">
              <w:rPr>
                <w:sz w:val="22"/>
                <w:szCs w:val="22"/>
              </w:rPr>
              <w:t>Headteacher</w:t>
            </w:r>
            <w:r w:rsidRPr="001E3F04">
              <w:rPr>
                <w:sz w:val="22"/>
                <w:szCs w:val="22"/>
              </w:rPr>
              <w:t xml:space="preserve"> in partnership with the LGB via the chair of governors or an appointed governor.</w:t>
            </w:r>
          </w:p>
          <w:p w14:paraId="46F18E7B" w14:textId="77777777" w:rsidR="001E3F04" w:rsidRPr="001E3F04" w:rsidRDefault="001E3F04" w:rsidP="001E3F04">
            <w:pPr>
              <w:jc w:val="center"/>
              <w:rPr>
                <w:sz w:val="22"/>
                <w:szCs w:val="22"/>
              </w:rPr>
            </w:pPr>
          </w:p>
          <w:p w14:paraId="3BF3CF63" w14:textId="77777777" w:rsidR="001E3F04" w:rsidRPr="001E3F04" w:rsidRDefault="001E3F04" w:rsidP="001E3F04">
            <w:pPr>
              <w:jc w:val="center"/>
              <w:rPr>
                <w:sz w:val="22"/>
                <w:szCs w:val="22"/>
              </w:rPr>
            </w:pPr>
            <w:r w:rsidRPr="001E3F04">
              <w:rPr>
                <w:sz w:val="22"/>
                <w:szCs w:val="22"/>
              </w:rPr>
              <w:t>Monitor the implementation of the performance management policy at school level.</w:t>
            </w:r>
          </w:p>
        </w:tc>
        <w:tc>
          <w:tcPr>
            <w:tcW w:w="2517" w:type="dxa"/>
            <w:shd w:val="clear" w:color="auto" w:fill="FFFFFF" w:themeFill="background1"/>
          </w:tcPr>
          <w:p w14:paraId="1367E67A" w14:textId="77777777" w:rsidR="001E3F04" w:rsidRPr="001E3F04" w:rsidRDefault="001E3F04" w:rsidP="001E3F04">
            <w:pPr>
              <w:rPr>
                <w:sz w:val="22"/>
                <w:szCs w:val="22"/>
              </w:rPr>
            </w:pPr>
          </w:p>
          <w:p w14:paraId="1401A42C" w14:textId="77777777" w:rsidR="001E3F04" w:rsidRPr="001E3F04" w:rsidRDefault="001E3F04" w:rsidP="001E3F04">
            <w:pPr>
              <w:jc w:val="center"/>
              <w:rPr>
                <w:b/>
                <w:bCs/>
                <w:color w:val="00B050"/>
                <w:sz w:val="22"/>
                <w:szCs w:val="22"/>
              </w:rPr>
            </w:pPr>
          </w:p>
          <w:p w14:paraId="1E03FB43"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19CAF390" w14:textId="77777777" w:rsidR="001E3F04" w:rsidRPr="001E3F04" w:rsidRDefault="001E3F04" w:rsidP="001E3F04">
            <w:pPr>
              <w:jc w:val="center"/>
              <w:rPr>
                <w:sz w:val="22"/>
                <w:szCs w:val="22"/>
              </w:rPr>
            </w:pPr>
            <w:r w:rsidRPr="001E3F04">
              <w:rPr>
                <w:sz w:val="22"/>
                <w:szCs w:val="22"/>
              </w:rPr>
              <w:t>Implement the performance management policy for school staff.</w:t>
            </w:r>
          </w:p>
          <w:p w14:paraId="19EE93F6" w14:textId="77777777" w:rsidR="001E3F04" w:rsidRPr="001E3F04" w:rsidRDefault="001E3F04" w:rsidP="001E3F04">
            <w:pPr>
              <w:jc w:val="center"/>
              <w:rPr>
                <w:sz w:val="22"/>
                <w:szCs w:val="22"/>
              </w:rPr>
            </w:pPr>
          </w:p>
        </w:tc>
      </w:tr>
      <w:tr w:rsidR="001E3F04" w:rsidRPr="001E3F04" w14:paraId="010BFED4" w14:textId="77777777" w:rsidTr="6BFC842C">
        <w:tc>
          <w:tcPr>
            <w:tcW w:w="698" w:type="dxa"/>
            <w:shd w:val="clear" w:color="auto" w:fill="A5A5A5"/>
          </w:tcPr>
          <w:p w14:paraId="053E55EF" w14:textId="77777777" w:rsidR="001E3F04" w:rsidRPr="001E3F04" w:rsidRDefault="001E3F04" w:rsidP="001E3F04">
            <w:pPr>
              <w:rPr>
                <w:sz w:val="22"/>
                <w:szCs w:val="22"/>
              </w:rPr>
            </w:pPr>
            <w:r w:rsidRPr="001E3F04">
              <w:rPr>
                <w:sz w:val="22"/>
                <w:szCs w:val="22"/>
              </w:rPr>
              <w:t>SE.3</w:t>
            </w:r>
          </w:p>
        </w:tc>
        <w:tc>
          <w:tcPr>
            <w:tcW w:w="2099" w:type="dxa"/>
            <w:vAlign w:val="center"/>
          </w:tcPr>
          <w:p w14:paraId="437373B0" w14:textId="77777777" w:rsidR="001E3F04" w:rsidRPr="001E3F04" w:rsidRDefault="001E3F04" w:rsidP="001E3F04">
            <w:pPr>
              <w:rPr>
                <w:sz w:val="22"/>
                <w:szCs w:val="22"/>
              </w:rPr>
            </w:pPr>
            <w:r w:rsidRPr="001E3F04">
              <w:rPr>
                <w:sz w:val="22"/>
                <w:szCs w:val="22"/>
              </w:rPr>
              <w:t>Monitor, review and challenge the outcomes of groups of pupils Including SEND, pupil premium, EAL.</w:t>
            </w:r>
          </w:p>
        </w:tc>
        <w:tc>
          <w:tcPr>
            <w:tcW w:w="2378" w:type="dxa"/>
            <w:shd w:val="clear" w:color="auto" w:fill="FFFFFF" w:themeFill="background1"/>
          </w:tcPr>
          <w:p w14:paraId="3F29F3D0" w14:textId="77777777" w:rsidR="001E3F04" w:rsidRPr="001E3F04" w:rsidRDefault="001E3F04" w:rsidP="001E3F04">
            <w:pPr>
              <w:rPr>
                <w:sz w:val="22"/>
                <w:szCs w:val="22"/>
              </w:rPr>
            </w:pPr>
          </w:p>
        </w:tc>
        <w:tc>
          <w:tcPr>
            <w:tcW w:w="2378" w:type="dxa"/>
            <w:shd w:val="clear" w:color="auto" w:fill="FFFFFF" w:themeFill="background1"/>
          </w:tcPr>
          <w:p w14:paraId="477B5A57" w14:textId="77777777" w:rsidR="001E3F04" w:rsidRPr="001E3F04" w:rsidRDefault="001E3F04" w:rsidP="001E3F04">
            <w:pPr>
              <w:jc w:val="center"/>
              <w:rPr>
                <w:b/>
                <w:bCs/>
                <w:color w:val="FF0000"/>
                <w:sz w:val="22"/>
                <w:szCs w:val="22"/>
              </w:rPr>
            </w:pPr>
          </w:p>
          <w:p w14:paraId="62458509"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200D846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19D7754" w14:textId="77777777" w:rsidR="001E3F04" w:rsidRPr="001E3F04" w:rsidRDefault="001E3F04" w:rsidP="001E3F04">
            <w:pPr>
              <w:jc w:val="center"/>
              <w:rPr>
                <w:sz w:val="22"/>
                <w:szCs w:val="22"/>
              </w:rPr>
            </w:pPr>
          </w:p>
        </w:tc>
        <w:tc>
          <w:tcPr>
            <w:tcW w:w="2238" w:type="dxa"/>
            <w:shd w:val="clear" w:color="auto" w:fill="FFFFFF" w:themeFill="background1"/>
          </w:tcPr>
          <w:p w14:paraId="50F79A6C" w14:textId="77777777" w:rsidR="001E3F04" w:rsidRPr="001E3F04" w:rsidRDefault="001E3F04" w:rsidP="001E3F04">
            <w:pPr>
              <w:jc w:val="center"/>
              <w:rPr>
                <w:b/>
                <w:bCs/>
                <w:color w:val="00B050"/>
                <w:sz w:val="22"/>
                <w:szCs w:val="22"/>
              </w:rPr>
            </w:pPr>
          </w:p>
          <w:p w14:paraId="45EBF0F5"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787CB09" w14:textId="77777777" w:rsidR="001E3F04" w:rsidRPr="001E3F04" w:rsidRDefault="001E3F04" w:rsidP="001E3F04">
            <w:pPr>
              <w:rPr>
                <w:sz w:val="22"/>
                <w:szCs w:val="22"/>
              </w:rPr>
            </w:pPr>
          </w:p>
        </w:tc>
        <w:tc>
          <w:tcPr>
            <w:tcW w:w="2570" w:type="dxa"/>
            <w:gridSpan w:val="2"/>
            <w:shd w:val="clear" w:color="auto" w:fill="FFFFFF" w:themeFill="background1"/>
          </w:tcPr>
          <w:p w14:paraId="7F84DE8C" w14:textId="77777777" w:rsidR="001E3F04" w:rsidRPr="001E3F04" w:rsidRDefault="001E3F04" w:rsidP="001E3F04">
            <w:pPr>
              <w:jc w:val="center"/>
              <w:rPr>
                <w:b/>
                <w:bCs/>
                <w:color w:val="00B050"/>
                <w:sz w:val="22"/>
                <w:szCs w:val="22"/>
              </w:rPr>
            </w:pPr>
          </w:p>
          <w:p w14:paraId="275AAF9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5D0F5B78" w14:textId="77777777" w:rsidR="001E3F04" w:rsidRPr="001E3F04" w:rsidRDefault="001E3F04" w:rsidP="001E3F04">
            <w:pPr>
              <w:jc w:val="center"/>
              <w:rPr>
                <w:sz w:val="22"/>
                <w:szCs w:val="22"/>
              </w:rPr>
            </w:pPr>
          </w:p>
          <w:p w14:paraId="3134F119" w14:textId="77777777" w:rsidR="001E3F04" w:rsidRPr="001E3F04" w:rsidRDefault="001E3F04" w:rsidP="001E3F04">
            <w:pPr>
              <w:rPr>
                <w:sz w:val="22"/>
                <w:szCs w:val="22"/>
              </w:rPr>
            </w:pPr>
          </w:p>
        </w:tc>
        <w:tc>
          <w:tcPr>
            <w:tcW w:w="2517" w:type="dxa"/>
            <w:shd w:val="clear" w:color="auto" w:fill="FFFFFF" w:themeFill="background1"/>
          </w:tcPr>
          <w:p w14:paraId="57121224" w14:textId="77777777" w:rsidR="001E3F04" w:rsidRPr="001E3F04" w:rsidRDefault="001E3F04" w:rsidP="001E3F04">
            <w:pPr>
              <w:jc w:val="center"/>
              <w:rPr>
                <w:b/>
                <w:bCs/>
                <w:color w:val="00B050"/>
                <w:sz w:val="22"/>
                <w:szCs w:val="22"/>
              </w:rPr>
            </w:pPr>
          </w:p>
          <w:p w14:paraId="6B4EC28C"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478A5C09" w14:textId="77777777" w:rsidR="001E3F04" w:rsidRPr="001E3F04" w:rsidRDefault="001E3F04" w:rsidP="001E3F04">
            <w:pPr>
              <w:jc w:val="center"/>
              <w:rPr>
                <w:b/>
                <w:bCs/>
                <w:color w:val="00B050"/>
                <w:sz w:val="22"/>
                <w:szCs w:val="22"/>
              </w:rPr>
            </w:pPr>
            <w:r w:rsidRPr="001E3F04">
              <w:rPr>
                <w:b/>
                <w:bCs/>
                <w:color w:val="0070C0"/>
                <w:sz w:val="22"/>
                <w:szCs w:val="22"/>
              </w:rPr>
              <w:t>Monitor</w:t>
            </w:r>
          </w:p>
          <w:p w14:paraId="21F9A3C2" w14:textId="77777777" w:rsidR="001E3F04" w:rsidRPr="001E3F04" w:rsidRDefault="001E3F04" w:rsidP="001E3F04">
            <w:pPr>
              <w:rPr>
                <w:sz w:val="22"/>
                <w:szCs w:val="22"/>
              </w:rPr>
            </w:pPr>
          </w:p>
        </w:tc>
      </w:tr>
      <w:tr w:rsidR="001E3F04" w:rsidRPr="001E3F04" w14:paraId="71097CB8" w14:textId="77777777" w:rsidTr="6BFC842C">
        <w:tc>
          <w:tcPr>
            <w:tcW w:w="698" w:type="dxa"/>
            <w:shd w:val="clear" w:color="auto" w:fill="A5A5A5"/>
          </w:tcPr>
          <w:p w14:paraId="443BCB14" w14:textId="77777777" w:rsidR="001E3F04" w:rsidRPr="001E3F04" w:rsidRDefault="001E3F04" w:rsidP="001E3F04">
            <w:pPr>
              <w:rPr>
                <w:sz w:val="22"/>
                <w:szCs w:val="22"/>
              </w:rPr>
            </w:pPr>
            <w:r w:rsidRPr="001E3F04">
              <w:rPr>
                <w:sz w:val="22"/>
                <w:szCs w:val="22"/>
              </w:rPr>
              <w:lastRenderedPageBreak/>
              <w:t>SE.4</w:t>
            </w:r>
          </w:p>
        </w:tc>
        <w:tc>
          <w:tcPr>
            <w:tcW w:w="2099" w:type="dxa"/>
            <w:vAlign w:val="center"/>
          </w:tcPr>
          <w:p w14:paraId="44EAA3B8" w14:textId="77777777" w:rsidR="001E3F04" w:rsidRPr="001E3F04" w:rsidRDefault="001E3F04" w:rsidP="001E3F04">
            <w:pPr>
              <w:rPr>
                <w:sz w:val="22"/>
                <w:szCs w:val="22"/>
              </w:rPr>
            </w:pPr>
            <w:r w:rsidRPr="001E3F04">
              <w:rPr>
                <w:sz w:val="22"/>
                <w:szCs w:val="22"/>
              </w:rPr>
              <w:t xml:space="preserve">Ensure the school offers a broad and balanced curriculum </w:t>
            </w:r>
          </w:p>
        </w:tc>
        <w:tc>
          <w:tcPr>
            <w:tcW w:w="2378" w:type="dxa"/>
            <w:shd w:val="clear" w:color="auto" w:fill="FFFFFF" w:themeFill="background1"/>
          </w:tcPr>
          <w:p w14:paraId="7897ACE5" w14:textId="77777777" w:rsidR="001E3F04" w:rsidRPr="001E3F04" w:rsidRDefault="001E3F04" w:rsidP="001E3F04">
            <w:pPr>
              <w:rPr>
                <w:sz w:val="22"/>
                <w:szCs w:val="22"/>
              </w:rPr>
            </w:pPr>
          </w:p>
        </w:tc>
        <w:tc>
          <w:tcPr>
            <w:tcW w:w="2378" w:type="dxa"/>
            <w:shd w:val="clear" w:color="auto" w:fill="FFFFFF" w:themeFill="background1"/>
          </w:tcPr>
          <w:p w14:paraId="6DD0D256" w14:textId="77777777" w:rsidR="001E3F04" w:rsidRPr="001E3F04" w:rsidRDefault="001E3F04" w:rsidP="001E3F04">
            <w:pPr>
              <w:jc w:val="center"/>
              <w:rPr>
                <w:b/>
                <w:bCs/>
                <w:color w:val="0070C0"/>
                <w:sz w:val="22"/>
                <w:szCs w:val="22"/>
              </w:rPr>
            </w:pPr>
          </w:p>
          <w:p w14:paraId="7F2224E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5BEE8EE7" w14:textId="77777777" w:rsidR="001E3F04" w:rsidRPr="001E3F04" w:rsidRDefault="001E3F04" w:rsidP="001E3F04">
            <w:pPr>
              <w:jc w:val="center"/>
              <w:rPr>
                <w:sz w:val="22"/>
                <w:szCs w:val="22"/>
              </w:rPr>
            </w:pPr>
          </w:p>
        </w:tc>
        <w:tc>
          <w:tcPr>
            <w:tcW w:w="2238" w:type="dxa"/>
            <w:shd w:val="clear" w:color="auto" w:fill="FFFFFF" w:themeFill="background1"/>
          </w:tcPr>
          <w:p w14:paraId="69ED1DCA" w14:textId="77777777" w:rsidR="001E3F04" w:rsidRPr="001E3F04" w:rsidRDefault="001E3F04" w:rsidP="001E3F04">
            <w:pPr>
              <w:jc w:val="center"/>
              <w:rPr>
                <w:sz w:val="22"/>
                <w:szCs w:val="22"/>
              </w:rPr>
            </w:pPr>
          </w:p>
          <w:p w14:paraId="489CC17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0B718CC" w14:textId="77777777" w:rsidR="001E3F04" w:rsidRPr="001E3F04" w:rsidRDefault="001E3F04" w:rsidP="001E3F04">
            <w:pPr>
              <w:jc w:val="center"/>
              <w:rPr>
                <w:sz w:val="22"/>
                <w:szCs w:val="22"/>
              </w:rPr>
            </w:pPr>
          </w:p>
        </w:tc>
        <w:tc>
          <w:tcPr>
            <w:tcW w:w="2570" w:type="dxa"/>
            <w:gridSpan w:val="2"/>
            <w:shd w:val="clear" w:color="auto" w:fill="FFFFFF" w:themeFill="background1"/>
          </w:tcPr>
          <w:p w14:paraId="4B3F1BC8" w14:textId="77777777" w:rsidR="001E3F04" w:rsidRPr="001E3F04" w:rsidRDefault="001E3F04" w:rsidP="001E3F04">
            <w:pPr>
              <w:jc w:val="center"/>
              <w:rPr>
                <w:b/>
                <w:bCs/>
                <w:color w:val="0070C0"/>
                <w:sz w:val="22"/>
                <w:szCs w:val="22"/>
              </w:rPr>
            </w:pPr>
          </w:p>
          <w:p w14:paraId="4F19A10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5441796" w14:textId="77777777" w:rsidR="001E3F04" w:rsidRPr="001E3F04" w:rsidRDefault="001E3F04" w:rsidP="001E3F04">
            <w:pPr>
              <w:jc w:val="center"/>
              <w:rPr>
                <w:b/>
                <w:bCs/>
                <w:sz w:val="22"/>
                <w:szCs w:val="22"/>
              </w:rPr>
            </w:pPr>
          </w:p>
        </w:tc>
        <w:tc>
          <w:tcPr>
            <w:tcW w:w="2517" w:type="dxa"/>
            <w:shd w:val="clear" w:color="auto" w:fill="FFFFFF" w:themeFill="background1"/>
          </w:tcPr>
          <w:p w14:paraId="4049A13F" w14:textId="77777777" w:rsidR="001E3F04" w:rsidRPr="001E3F04" w:rsidRDefault="001E3F04" w:rsidP="001E3F04">
            <w:pPr>
              <w:jc w:val="center"/>
              <w:rPr>
                <w:b/>
                <w:bCs/>
                <w:color w:val="FF0000"/>
                <w:sz w:val="22"/>
                <w:szCs w:val="22"/>
              </w:rPr>
            </w:pPr>
          </w:p>
          <w:p w14:paraId="63BBB9DD" w14:textId="77777777" w:rsidR="001E3F04" w:rsidRPr="001E3F04" w:rsidRDefault="001E3F04" w:rsidP="001E3F04">
            <w:pPr>
              <w:jc w:val="center"/>
              <w:rPr>
                <w:sz w:val="22"/>
                <w:szCs w:val="22"/>
              </w:rPr>
            </w:pPr>
            <w:r w:rsidRPr="001E3F04">
              <w:rPr>
                <w:b/>
                <w:bCs/>
                <w:color w:val="FF0000"/>
                <w:sz w:val="22"/>
                <w:szCs w:val="22"/>
              </w:rPr>
              <w:t>Decide</w:t>
            </w:r>
            <w:r w:rsidRPr="001E3F04">
              <w:rPr>
                <w:sz w:val="22"/>
                <w:szCs w:val="22"/>
              </w:rPr>
              <w:t xml:space="preserve"> </w:t>
            </w:r>
          </w:p>
          <w:p w14:paraId="33D6342B"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B9C2A24" w14:textId="77777777" w:rsidR="001E3F04" w:rsidRPr="001E3F04" w:rsidRDefault="001E3F04" w:rsidP="001E3F04">
            <w:pPr>
              <w:jc w:val="center"/>
              <w:rPr>
                <w:b/>
                <w:bCs/>
                <w:sz w:val="22"/>
                <w:szCs w:val="22"/>
              </w:rPr>
            </w:pPr>
          </w:p>
        </w:tc>
      </w:tr>
      <w:tr w:rsidR="001E3F04" w:rsidRPr="001E3F04" w14:paraId="486F68C1" w14:textId="77777777" w:rsidTr="6BFC842C">
        <w:tc>
          <w:tcPr>
            <w:tcW w:w="698" w:type="dxa"/>
            <w:shd w:val="clear" w:color="auto" w:fill="A5A5A5"/>
          </w:tcPr>
          <w:p w14:paraId="1402904A" w14:textId="77777777" w:rsidR="001E3F04" w:rsidRPr="001E3F04" w:rsidRDefault="001E3F04" w:rsidP="001E3F04">
            <w:pPr>
              <w:rPr>
                <w:sz w:val="22"/>
                <w:szCs w:val="22"/>
              </w:rPr>
            </w:pPr>
            <w:r w:rsidRPr="001E3F04">
              <w:rPr>
                <w:sz w:val="22"/>
                <w:szCs w:val="22"/>
              </w:rPr>
              <w:t>SE.5</w:t>
            </w:r>
          </w:p>
        </w:tc>
        <w:tc>
          <w:tcPr>
            <w:tcW w:w="2099" w:type="dxa"/>
            <w:vAlign w:val="center"/>
          </w:tcPr>
          <w:p w14:paraId="41661AA9" w14:textId="77777777" w:rsidR="001E3F04" w:rsidRPr="001E3F04" w:rsidRDefault="001E3F04" w:rsidP="001E3F04">
            <w:pPr>
              <w:rPr>
                <w:sz w:val="22"/>
                <w:szCs w:val="22"/>
              </w:rPr>
            </w:pPr>
            <w:r w:rsidRPr="001E3F04">
              <w:rPr>
                <w:sz w:val="22"/>
                <w:szCs w:val="22"/>
              </w:rPr>
              <w:t>Ensure a curriculum is implemented which is broad and balanced and is designed to promote educational excellence for pupils.</w:t>
            </w:r>
          </w:p>
        </w:tc>
        <w:tc>
          <w:tcPr>
            <w:tcW w:w="2378" w:type="dxa"/>
          </w:tcPr>
          <w:p w14:paraId="05198C95" w14:textId="77777777" w:rsidR="001E3F04" w:rsidRPr="001E3F04" w:rsidRDefault="001E3F04" w:rsidP="001E3F04">
            <w:pPr>
              <w:rPr>
                <w:sz w:val="22"/>
                <w:szCs w:val="22"/>
              </w:rPr>
            </w:pPr>
          </w:p>
        </w:tc>
        <w:tc>
          <w:tcPr>
            <w:tcW w:w="2378" w:type="dxa"/>
            <w:shd w:val="clear" w:color="auto" w:fill="FFFFFF" w:themeFill="background1"/>
          </w:tcPr>
          <w:p w14:paraId="4032D2AC" w14:textId="77777777" w:rsidR="001E3F04" w:rsidRPr="001E3F04" w:rsidRDefault="001E3F04" w:rsidP="001E3F04">
            <w:pPr>
              <w:jc w:val="center"/>
              <w:rPr>
                <w:b/>
                <w:bCs/>
                <w:color w:val="0070C0"/>
                <w:sz w:val="22"/>
                <w:szCs w:val="22"/>
              </w:rPr>
            </w:pPr>
          </w:p>
          <w:p w14:paraId="78C8E034" w14:textId="77777777" w:rsidR="001E3F04" w:rsidRPr="001E3F04" w:rsidRDefault="001E3F04" w:rsidP="001E3F04">
            <w:pPr>
              <w:jc w:val="center"/>
              <w:rPr>
                <w:sz w:val="22"/>
                <w:szCs w:val="22"/>
              </w:rPr>
            </w:pPr>
          </w:p>
        </w:tc>
        <w:tc>
          <w:tcPr>
            <w:tcW w:w="2238" w:type="dxa"/>
            <w:shd w:val="clear" w:color="auto" w:fill="FFFFFF" w:themeFill="background1"/>
          </w:tcPr>
          <w:p w14:paraId="4D4E3548" w14:textId="77777777" w:rsidR="001E3F04" w:rsidRPr="001E3F04" w:rsidRDefault="001E3F04" w:rsidP="001E3F04">
            <w:pPr>
              <w:jc w:val="center"/>
              <w:rPr>
                <w:sz w:val="22"/>
                <w:szCs w:val="22"/>
              </w:rPr>
            </w:pPr>
          </w:p>
          <w:p w14:paraId="4C5EF7E0" w14:textId="77777777" w:rsidR="001E3F04" w:rsidRPr="001E3F04" w:rsidRDefault="001E3F04" w:rsidP="001E3F04">
            <w:pPr>
              <w:jc w:val="center"/>
              <w:rPr>
                <w:b/>
                <w:bCs/>
                <w:color w:val="0070C0"/>
                <w:sz w:val="22"/>
                <w:szCs w:val="22"/>
              </w:rPr>
            </w:pPr>
            <w:r w:rsidRPr="001E3F04">
              <w:rPr>
                <w:b/>
                <w:bCs/>
                <w:color w:val="0070C0"/>
                <w:sz w:val="22"/>
                <w:szCs w:val="22"/>
              </w:rPr>
              <w:t xml:space="preserve">Monitor </w:t>
            </w:r>
          </w:p>
          <w:p w14:paraId="72583BB7" w14:textId="77777777" w:rsidR="001E3F04" w:rsidRPr="001E3F04" w:rsidRDefault="001E3F04" w:rsidP="001E3F04">
            <w:pPr>
              <w:jc w:val="center"/>
              <w:rPr>
                <w:b/>
                <w:bCs/>
                <w:sz w:val="22"/>
                <w:szCs w:val="22"/>
              </w:rPr>
            </w:pPr>
            <w:r w:rsidRPr="001E3F04">
              <w:rPr>
                <w:b/>
                <w:bCs/>
                <w:color w:val="FFC000"/>
                <w:sz w:val="22"/>
                <w:szCs w:val="22"/>
              </w:rPr>
              <w:t xml:space="preserve">Consulted </w:t>
            </w:r>
          </w:p>
        </w:tc>
        <w:tc>
          <w:tcPr>
            <w:tcW w:w="2570" w:type="dxa"/>
            <w:gridSpan w:val="2"/>
            <w:shd w:val="clear" w:color="auto" w:fill="FFFFFF" w:themeFill="background1"/>
          </w:tcPr>
          <w:p w14:paraId="3DF7D889" w14:textId="77777777" w:rsidR="001E3F04" w:rsidRPr="001E3F04" w:rsidRDefault="001E3F04" w:rsidP="001E3F04">
            <w:pPr>
              <w:jc w:val="center"/>
              <w:rPr>
                <w:b/>
                <w:bCs/>
                <w:color w:val="0070C0"/>
                <w:sz w:val="22"/>
                <w:szCs w:val="22"/>
              </w:rPr>
            </w:pPr>
          </w:p>
          <w:p w14:paraId="683ADFC0" w14:textId="77777777" w:rsidR="001E3F04" w:rsidRPr="001E3F04" w:rsidRDefault="001E3F04" w:rsidP="001E3F04">
            <w:pPr>
              <w:jc w:val="center"/>
              <w:rPr>
                <w:b/>
                <w:bCs/>
                <w:color w:val="0070C0"/>
                <w:sz w:val="22"/>
                <w:szCs w:val="22"/>
              </w:rPr>
            </w:pPr>
            <w:r w:rsidRPr="001E3F04">
              <w:rPr>
                <w:b/>
                <w:bCs/>
                <w:color w:val="0070C0"/>
                <w:sz w:val="22"/>
                <w:szCs w:val="22"/>
              </w:rPr>
              <w:t xml:space="preserve">Monitor </w:t>
            </w:r>
          </w:p>
          <w:p w14:paraId="35A6BCBD" w14:textId="77777777" w:rsidR="001E3F04" w:rsidRPr="001E3F04" w:rsidRDefault="001E3F04" w:rsidP="001E3F04">
            <w:pPr>
              <w:jc w:val="center"/>
              <w:rPr>
                <w:sz w:val="22"/>
                <w:szCs w:val="22"/>
              </w:rPr>
            </w:pPr>
          </w:p>
        </w:tc>
        <w:tc>
          <w:tcPr>
            <w:tcW w:w="2517" w:type="dxa"/>
          </w:tcPr>
          <w:p w14:paraId="58A37F64" w14:textId="77777777" w:rsidR="001E3F04" w:rsidRPr="001E3F04" w:rsidRDefault="001E3F04" w:rsidP="001E3F04">
            <w:pPr>
              <w:jc w:val="center"/>
              <w:rPr>
                <w:color w:val="0070C0"/>
                <w:sz w:val="22"/>
                <w:szCs w:val="22"/>
              </w:rPr>
            </w:pPr>
          </w:p>
          <w:p w14:paraId="135B0C47"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26F2B751" w14:textId="77777777" w:rsidR="001E3F04" w:rsidRPr="001E3F04" w:rsidRDefault="001E3F04" w:rsidP="001E3F04">
            <w:pPr>
              <w:jc w:val="center"/>
              <w:rPr>
                <w:b/>
                <w:bCs/>
                <w:sz w:val="22"/>
                <w:szCs w:val="22"/>
              </w:rPr>
            </w:pPr>
            <w:r w:rsidRPr="001E3F04">
              <w:rPr>
                <w:b/>
                <w:bCs/>
                <w:color w:val="0070C0"/>
                <w:sz w:val="22"/>
                <w:szCs w:val="22"/>
              </w:rPr>
              <w:t>Monitor</w:t>
            </w:r>
          </w:p>
        </w:tc>
      </w:tr>
      <w:tr w:rsidR="001E3F04" w:rsidRPr="001E3F04" w14:paraId="55D41905" w14:textId="77777777" w:rsidTr="6BFC842C">
        <w:tc>
          <w:tcPr>
            <w:tcW w:w="698" w:type="dxa"/>
            <w:shd w:val="clear" w:color="auto" w:fill="A5A5A5"/>
          </w:tcPr>
          <w:p w14:paraId="75129524" w14:textId="77777777" w:rsidR="001E3F04" w:rsidRPr="001E3F04" w:rsidRDefault="001E3F04" w:rsidP="001E3F04">
            <w:pPr>
              <w:rPr>
                <w:sz w:val="22"/>
                <w:szCs w:val="22"/>
              </w:rPr>
            </w:pPr>
            <w:r w:rsidRPr="001E3F04">
              <w:rPr>
                <w:sz w:val="22"/>
                <w:szCs w:val="22"/>
              </w:rPr>
              <w:t>SE6</w:t>
            </w:r>
          </w:p>
        </w:tc>
        <w:tc>
          <w:tcPr>
            <w:tcW w:w="2099" w:type="dxa"/>
            <w:vAlign w:val="center"/>
          </w:tcPr>
          <w:p w14:paraId="64F08EE5" w14:textId="77777777" w:rsidR="001E3F04" w:rsidRPr="001E3F04" w:rsidRDefault="001E3F04" w:rsidP="001E3F04">
            <w:pPr>
              <w:rPr>
                <w:sz w:val="22"/>
                <w:szCs w:val="22"/>
              </w:rPr>
            </w:pPr>
            <w:r w:rsidRPr="001E3F04">
              <w:rPr>
                <w:sz w:val="22"/>
                <w:szCs w:val="22"/>
              </w:rPr>
              <w:t>Review the quality of education and pupil progress across the school and challenge where necessary</w:t>
            </w:r>
          </w:p>
        </w:tc>
        <w:tc>
          <w:tcPr>
            <w:tcW w:w="2378" w:type="dxa"/>
          </w:tcPr>
          <w:p w14:paraId="7BA6DB1A" w14:textId="77777777" w:rsidR="001E3F04" w:rsidRPr="001E3F04" w:rsidRDefault="001E3F04" w:rsidP="001E3F04">
            <w:pPr>
              <w:rPr>
                <w:sz w:val="22"/>
                <w:szCs w:val="22"/>
              </w:rPr>
            </w:pPr>
          </w:p>
        </w:tc>
        <w:tc>
          <w:tcPr>
            <w:tcW w:w="2378" w:type="dxa"/>
            <w:shd w:val="clear" w:color="auto" w:fill="FFFFFF" w:themeFill="background1"/>
          </w:tcPr>
          <w:p w14:paraId="4B307493" w14:textId="77777777" w:rsidR="001E3F04" w:rsidRPr="001E3F04" w:rsidRDefault="001E3F04" w:rsidP="001E3F04">
            <w:pPr>
              <w:jc w:val="center"/>
              <w:rPr>
                <w:b/>
                <w:bCs/>
                <w:color w:val="0070C0"/>
                <w:sz w:val="22"/>
                <w:szCs w:val="22"/>
              </w:rPr>
            </w:pPr>
          </w:p>
          <w:p w14:paraId="1CF4F642"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7C98070F" w14:textId="77777777" w:rsidR="001E3F04" w:rsidRPr="001E3F04" w:rsidRDefault="001E3F04" w:rsidP="001E3F04">
            <w:pPr>
              <w:jc w:val="center"/>
              <w:rPr>
                <w:sz w:val="22"/>
                <w:szCs w:val="22"/>
              </w:rPr>
            </w:pPr>
          </w:p>
        </w:tc>
        <w:tc>
          <w:tcPr>
            <w:tcW w:w="2238" w:type="dxa"/>
            <w:shd w:val="clear" w:color="auto" w:fill="FFFFFF" w:themeFill="background1"/>
          </w:tcPr>
          <w:p w14:paraId="6F53B66B" w14:textId="77777777" w:rsidR="001E3F04" w:rsidRPr="001E3F04" w:rsidRDefault="001E3F04" w:rsidP="001E3F04">
            <w:pPr>
              <w:jc w:val="center"/>
              <w:rPr>
                <w:sz w:val="22"/>
                <w:szCs w:val="22"/>
              </w:rPr>
            </w:pPr>
          </w:p>
          <w:p w14:paraId="798A1D54"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2942676" w14:textId="77777777" w:rsidR="001E3F04" w:rsidRPr="001E3F04" w:rsidRDefault="001E3F04" w:rsidP="001E3F04">
            <w:pPr>
              <w:jc w:val="center"/>
              <w:rPr>
                <w:sz w:val="22"/>
                <w:szCs w:val="22"/>
              </w:rPr>
            </w:pPr>
          </w:p>
        </w:tc>
        <w:tc>
          <w:tcPr>
            <w:tcW w:w="2570" w:type="dxa"/>
            <w:gridSpan w:val="2"/>
            <w:shd w:val="clear" w:color="auto" w:fill="FFFFFF" w:themeFill="background1"/>
          </w:tcPr>
          <w:p w14:paraId="48945BF3" w14:textId="77777777" w:rsidR="001E3F04" w:rsidRPr="001E3F04" w:rsidRDefault="001E3F04" w:rsidP="001E3F04">
            <w:pPr>
              <w:jc w:val="center"/>
              <w:rPr>
                <w:b/>
                <w:bCs/>
                <w:color w:val="0070C0"/>
                <w:sz w:val="22"/>
                <w:szCs w:val="22"/>
              </w:rPr>
            </w:pPr>
          </w:p>
          <w:p w14:paraId="7E98665F"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79C3656" w14:textId="77777777" w:rsidR="001E3F04" w:rsidRPr="001E3F04" w:rsidRDefault="001E3F04" w:rsidP="001E3F04">
            <w:pPr>
              <w:jc w:val="center"/>
              <w:rPr>
                <w:sz w:val="22"/>
                <w:szCs w:val="22"/>
              </w:rPr>
            </w:pPr>
          </w:p>
        </w:tc>
        <w:tc>
          <w:tcPr>
            <w:tcW w:w="2517" w:type="dxa"/>
          </w:tcPr>
          <w:p w14:paraId="7EDD4366" w14:textId="77777777" w:rsidR="001E3F04" w:rsidRPr="001E3F04" w:rsidRDefault="001E3F04" w:rsidP="001E3F04">
            <w:pPr>
              <w:rPr>
                <w:sz w:val="22"/>
                <w:szCs w:val="22"/>
              </w:rPr>
            </w:pPr>
          </w:p>
          <w:p w14:paraId="096FAF2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C9FDC11" w14:textId="77777777" w:rsidR="001E3F04" w:rsidRPr="001E3F04" w:rsidRDefault="001E3F04" w:rsidP="001E3F04">
            <w:pPr>
              <w:jc w:val="center"/>
              <w:rPr>
                <w:b/>
                <w:bCs/>
                <w:color w:val="70AD47"/>
                <w:sz w:val="22"/>
                <w:szCs w:val="22"/>
              </w:rPr>
            </w:pPr>
            <w:r w:rsidRPr="001E3F04">
              <w:rPr>
                <w:b/>
                <w:bCs/>
                <w:color w:val="00B050"/>
                <w:sz w:val="22"/>
                <w:szCs w:val="22"/>
              </w:rPr>
              <w:t>Deliver</w:t>
            </w:r>
          </w:p>
          <w:p w14:paraId="3BCA2AAE" w14:textId="77777777" w:rsidR="001E3F04" w:rsidRPr="001E3F04" w:rsidRDefault="001E3F04" w:rsidP="001E3F04">
            <w:pPr>
              <w:rPr>
                <w:sz w:val="22"/>
                <w:szCs w:val="22"/>
              </w:rPr>
            </w:pPr>
          </w:p>
        </w:tc>
      </w:tr>
      <w:tr w:rsidR="001E3F04" w:rsidRPr="001E3F04" w14:paraId="75CE67C9" w14:textId="77777777" w:rsidTr="6BFC842C">
        <w:tc>
          <w:tcPr>
            <w:tcW w:w="698" w:type="dxa"/>
            <w:shd w:val="clear" w:color="auto" w:fill="A5A5A5"/>
          </w:tcPr>
          <w:p w14:paraId="44D0BD6B" w14:textId="77777777" w:rsidR="001E3F04" w:rsidRPr="001E3F04" w:rsidRDefault="001E3F04" w:rsidP="001E3F04">
            <w:pPr>
              <w:rPr>
                <w:sz w:val="22"/>
                <w:szCs w:val="22"/>
              </w:rPr>
            </w:pPr>
            <w:r w:rsidRPr="001E3F04">
              <w:rPr>
                <w:sz w:val="22"/>
                <w:szCs w:val="22"/>
              </w:rPr>
              <w:t>SE.7</w:t>
            </w:r>
          </w:p>
        </w:tc>
        <w:tc>
          <w:tcPr>
            <w:tcW w:w="2099" w:type="dxa"/>
            <w:vAlign w:val="center"/>
          </w:tcPr>
          <w:p w14:paraId="16FF7B3B" w14:textId="77777777" w:rsidR="001E3F04" w:rsidRPr="001E3F04" w:rsidRDefault="001E3F04" w:rsidP="001E3F04">
            <w:pPr>
              <w:rPr>
                <w:sz w:val="22"/>
                <w:szCs w:val="22"/>
              </w:rPr>
            </w:pPr>
            <w:r w:rsidRPr="001E3F04">
              <w:rPr>
                <w:sz w:val="22"/>
                <w:szCs w:val="22"/>
              </w:rPr>
              <w:t>Monitor the quality of teaching and learning and ensure appropriate support, challenge and intervention.</w:t>
            </w:r>
          </w:p>
        </w:tc>
        <w:tc>
          <w:tcPr>
            <w:tcW w:w="2378" w:type="dxa"/>
          </w:tcPr>
          <w:p w14:paraId="6227333D" w14:textId="77777777" w:rsidR="001E3F04" w:rsidRPr="001E3F04" w:rsidRDefault="001E3F04" w:rsidP="001E3F04">
            <w:pPr>
              <w:rPr>
                <w:sz w:val="22"/>
                <w:szCs w:val="22"/>
              </w:rPr>
            </w:pPr>
          </w:p>
        </w:tc>
        <w:tc>
          <w:tcPr>
            <w:tcW w:w="2378" w:type="dxa"/>
          </w:tcPr>
          <w:p w14:paraId="14E59CD4" w14:textId="77777777" w:rsidR="001E3F04" w:rsidRPr="001E3F04" w:rsidRDefault="001E3F04" w:rsidP="001E3F04">
            <w:pPr>
              <w:rPr>
                <w:sz w:val="22"/>
                <w:szCs w:val="22"/>
              </w:rPr>
            </w:pPr>
          </w:p>
        </w:tc>
        <w:tc>
          <w:tcPr>
            <w:tcW w:w="2238" w:type="dxa"/>
          </w:tcPr>
          <w:p w14:paraId="47BE398C" w14:textId="77777777" w:rsidR="001E3F04" w:rsidRPr="001E3F04" w:rsidRDefault="001E3F04" w:rsidP="001E3F04">
            <w:pPr>
              <w:jc w:val="center"/>
              <w:rPr>
                <w:b/>
                <w:bCs/>
                <w:color w:val="FF0000"/>
                <w:sz w:val="22"/>
                <w:szCs w:val="22"/>
              </w:rPr>
            </w:pPr>
          </w:p>
          <w:p w14:paraId="67B2831A"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465C7514"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4046B09" w14:textId="77777777" w:rsidR="001E3F04" w:rsidRPr="001E3F04" w:rsidRDefault="001E3F04" w:rsidP="001E3F04">
            <w:pPr>
              <w:jc w:val="center"/>
              <w:rPr>
                <w:sz w:val="22"/>
                <w:szCs w:val="22"/>
              </w:rPr>
            </w:pPr>
          </w:p>
        </w:tc>
        <w:tc>
          <w:tcPr>
            <w:tcW w:w="2570" w:type="dxa"/>
            <w:gridSpan w:val="2"/>
          </w:tcPr>
          <w:p w14:paraId="188B3241" w14:textId="77777777" w:rsidR="001E3F04" w:rsidRPr="001E3F04" w:rsidRDefault="001E3F04" w:rsidP="001E3F04">
            <w:pPr>
              <w:rPr>
                <w:sz w:val="22"/>
                <w:szCs w:val="22"/>
              </w:rPr>
            </w:pPr>
          </w:p>
          <w:p w14:paraId="2F13B65D" w14:textId="77777777" w:rsidR="001E3F04" w:rsidRPr="001E3F04" w:rsidRDefault="001E3F04" w:rsidP="001E3F04">
            <w:pPr>
              <w:jc w:val="center"/>
              <w:rPr>
                <w:b/>
                <w:bCs/>
                <w:sz w:val="22"/>
                <w:szCs w:val="22"/>
              </w:rPr>
            </w:pPr>
          </w:p>
        </w:tc>
        <w:tc>
          <w:tcPr>
            <w:tcW w:w="2517" w:type="dxa"/>
          </w:tcPr>
          <w:p w14:paraId="2247E3F4" w14:textId="77777777" w:rsidR="001E3F04" w:rsidRPr="001E3F04" w:rsidRDefault="001E3F04" w:rsidP="001E3F04">
            <w:pPr>
              <w:rPr>
                <w:sz w:val="22"/>
                <w:szCs w:val="22"/>
              </w:rPr>
            </w:pPr>
          </w:p>
          <w:p w14:paraId="3B00DD22" w14:textId="77777777" w:rsidR="001E3F04" w:rsidRPr="001E3F04" w:rsidRDefault="001E3F04" w:rsidP="001E3F04">
            <w:pPr>
              <w:rPr>
                <w:sz w:val="22"/>
                <w:szCs w:val="22"/>
              </w:rPr>
            </w:pPr>
          </w:p>
          <w:p w14:paraId="2B3044DC" w14:textId="77777777" w:rsidR="001E3F04" w:rsidRPr="001E3F04" w:rsidRDefault="001E3F04" w:rsidP="001E3F04">
            <w:pPr>
              <w:jc w:val="center"/>
              <w:rPr>
                <w:sz w:val="22"/>
                <w:szCs w:val="22"/>
              </w:rPr>
            </w:pPr>
            <w:r w:rsidRPr="001E3F04">
              <w:rPr>
                <w:b/>
                <w:bCs/>
                <w:color w:val="0070C0"/>
                <w:sz w:val="22"/>
                <w:szCs w:val="22"/>
              </w:rPr>
              <w:t>Monitor</w:t>
            </w:r>
          </w:p>
        </w:tc>
      </w:tr>
      <w:tr w:rsidR="001E3F04" w:rsidRPr="001E3F04" w14:paraId="7BE34A28" w14:textId="77777777" w:rsidTr="6BFC842C">
        <w:tc>
          <w:tcPr>
            <w:tcW w:w="698" w:type="dxa"/>
            <w:shd w:val="clear" w:color="auto" w:fill="A5A5A5"/>
          </w:tcPr>
          <w:p w14:paraId="0A708F3F" w14:textId="77777777" w:rsidR="001E3F04" w:rsidRPr="001E3F04" w:rsidRDefault="001E3F04" w:rsidP="001E3F04">
            <w:pPr>
              <w:rPr>
                <w:sz w:val="22"/>
                <w:szCs w:val="22"/>
              </w:rPr>
            </w:pPr>
            <w:r w:rsidRPr="001E3F04">
              <w:rPr>
                <w:sz w:val="22"/>
                <w:szCs w:val="22"/>
              </w:rPr>
              <w:t>SE.8</w:t>
            </w:r>
          </w:p>
        </w:tc>
        <w:tc>
          <w:tcPr>
            <w:tcW w:w="2099" w:type="dxa"/>
            <w:vAlign w:val="center"/>
          </w:tcPr>
          <w:p w14:paraId="1B3415DE" w14:textId="112C7264" w:rsidR="001E3F04" w:rsidRPr="001E3F04" w:rsidRDefault="001E3F04" w:rsidP="001E3F04">
            <w:pPr>
              <w:rPr>
                <w:sz w:val="22"/>
                <w:szCs w:val="22"/>
              </w:rPr>
            </w:pPr>
            <w:r w:rsidRPr="6BFC842C">
              <w:rPr>
                <w:sz w:val="22"/>
                <w:szCs w:val="22"/>
              </w:rPr>
              <w:t xml:space="preserve">Implement and monitor </w:t>
            </w:r>
            <w:r w:rsidR="4BCA9DEB" w:rsidRPr="00FF74EC">
              <w:rPr>
                <w:sz w:val="22"/>
                <w:szCs w:val="22"/>
              </w:rPr>
              <w:t>the Trust</w:t>
            </w:r>
            <w:r w:rsidRPr="00FF74EC">
              <w:rPr>
                <w:sz w:val="22"/>
                <w:szCs w:val="22"/>
              </w:rPr>
              <w:t xml:space="preserve"> behaviour policy.</w:t>
            </w:r>
          </w:p>
        </w:tc>
        <w:tc>
          <w:tcPr>
            <w:tcW w:w="2378" w:type="dxa"/>
          </w:tcPr>
          <w:p w14:paraId="38379F0B" w14:textId="77777777" w:rsidR="001E3F04" w:rsidRPr="001E3F04" w:rsidRDefault="001E3F04" w:rsidP="001E3F04">
            <w:pPr>
              <w:rPr>
                <w:sz w:val="22"/>
                <w:szCs w:val="22"/>
              </w:rPr>
            </w:pPr>
          </w:p>
        </w:tc>
        <w:tc>
          <w:tcPr>
            <w:tcW w:w="2378" w:type="dxa"/>
          </w:tcPr>
          <w:p w14:paraId="48DD4814" w14:textId="77777777" w:rsidR="001E3F04" w:rsidRPr="001E3F04" w:rsidRDefault="001E3F04" w:rsidP="001E3F04">
            <w:pPr>
              <w:rPr>
                <w:sz w:val="22"/>
                <w:szCs w:val="22"/>
              </w:rPr>
            </w:pPr>
          </w:p>
        </w:tc>
        <w:tc>
          <w:tcPr>
            <w:tcW w:w="2238" w:type="dxa"/>
          </w:tcPr>
          <w:p w14:paraId="6C23145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8D0F93F" w14:textId="77777777" w:rsidR="001E3F04" w:rsidRPr="001E3F04" w:rsidRDefault="001E3F04" w:rsidP="001E3F04">
            <w:pPr>
              <w:jc w:val="center"/>
              <w:rPr>
                <w:sz w:val="22"/>
                <w:szCs w:val="22"/>
              </w:rPr>
            </w:pPr>
          </w:p>
        </w:tc>
        <w:tc>
          <w:tcPr>
            <w:tcW w:w="2570" w:type="dxa"/>
            <w:gridSpan w:val="2"/>
          </w:tcPr>
          <w:p w14:paraId="23F6A80D" w14:textId="77777777" w:rsidR="001E3F04" w:rsidRPr="001E3F04" w:rsidRDefault="001E3F04" w:rsidP="001E3F04">
            <w:pPr>
              <w:jc w:val="center"/>
              <w:rPr>
                <w:b/>
                <w:bCs/>
                <w:color w:val="0070C0"/>
                <w:sz w:val="22"/>
                <w:szCs w:val="22"/>
              </w:rPr>
            </w:pPr>
            <w:r w:rsidRPr="001E3F04">
              <w:rPr>
                <w:b/>
                <w:bCs/>
                <w:color w:val="0070C0"/>
                <w:sz w:val="22"/>
                <w:szCs w:val="22"/>
              </w:rPr>
              <w:t>Monitor</w:t>
            </w:r>
          </w:p>
        </w:tc>
        <w:tc>
          <w:tcPr>
            <w:tcW w:w="2517" w:type="dxa"/>
          </w:tcPr>
          <w:p w14:paraId="4899BD1C"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4CF8B276"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5A6752A4" w14:textId="77777777" w:rsidTr="6BFC842C">
        <w:tc>
          <w:tcPr>
            <w:tcW w:w="698" w:type="dxa"/>
            <w:shd w:val="clear" w:color="auto" w:fill="A5A5A5"/>
          </w:tcPr>
          <w:p w14:paraId="59A0D2F2" w14:textId="77777777" w:rsidR="001E3F04" w:rsidRPr="001E3F04" w:rsidRDefault="001E3F04" w:rsidP="001E3F04">
            <w:pPr>
              <w:rPr>
                <w:sz w:val="22"/>
                <w:szCs w:val="22"/>
              </w:rPr>
            </w:pPr>
            <w:r w:rsidRPr="001E3F04">
              <w:rPr>
                <w:sz w:val="22"/>
                <w:szCs w:val="22"/>
              </w:rPr>
              <w:lastRenderedPageBreak/>
              <w:t>SE.9</w:t>
            </w:r>
          </w:p>
        </w:tc>
        <w:tc>
          <w:tcPr>
            <w:tcW w:w="2099" w:type="dxa"/>
            <w:vAlign w:val="center"/>
          </w:tcPr>
          <w:p w14:paraId="09C975D8" w14:textId="77777777" w:rsidR="001E3F04" w:rsidRPr="001E3F04" w:rsidRDefault="001E3F04" w:rsidP="001E3F04">
            <w:pPr>
              <w:rPr>
                <w:sz w:val="22"/>
                <w:szCs w:val="22"/>
              </w:rPr>
            </w:pPr>
            <w:r w:rsidRPr="001E3F04">
              <w:rPr>
                <w:sz w:val="22"/>
                <w:szCs w:val="22"/>
              </w:rPr>
              <w:t>Ensure excellent behaviour for learning.</w:t>
            </w:r>
          </w:p>
        </w:tc>
        <w:tc>
          <w:tcPr>
            <w:tcW w:w="2378" w:type="dxa"/>
          </w:tcPr>
          <w:p w14:paraId="10BA907A" w14:textId="77777777" w:rsidR="001E3F04" w:rsidRPr="001E3F04" w:rsidRDefault="001E3F04" w:rsidP="001E3F04">
            <w:pPr>
              <w:rPr>
                <w:sz w:val="22"/>
                <w:szCs w:val="22"/>
              </w:rPr>
            </w:pPr>
          </w:p>
        </w:tc>
        <w:tc>
          <w:tcPr>
            <w:tcW w:w="2378" w:type="dxa"/>
          </w:tcPr>
          <w:p w14:paraId="604543DA" w14:textId="77777777" w:rsidR="001E3F04" w:rsidRPr="001E3F04" w:rsidRDefault="001E3F04" w:rsidP="001E3F04">
            <w:pPr>
              <w:rPr>
                <w:sz w:val="22"/>
                <w:szCs w:val="22"/>
              </w:rPr>
            </w:pPr>
          </w:p>
        </w:tc>
        <w:tc>
          <w:tcPr>
            <w:tcW w:w="2238" w:type="dxa"/>
          </w:tcPr>
          <w:p w14:paraId="5C48F07D" w14:textId="77777777" w:rsidR="001E3F04" w:rsidRPr="001E3F04" w:rsidRDefault="001E3F04" w:rsidP="001E3F04">
            <w:pPr>
              <w:jc w:val="center"/>
              <w:rPr>
                <w:b/>
                <w:bCs/>
                <w:color w:val="0070C0"/>
                <w:sz w:val="22"/>
                <w:szCs w:val="22"/>
              </w:rPr>
            </w:pPr>
          </w:p>
          <w:p w14:paraId="753ED3A2"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649E118" w14:textId="77777777" w:rsidR="001E3F04" w:rsidRPr="001E3F04" w:rsidRDefault="001E3F04" w:rsidP="001E3F04">
            <w:pPr>
              <w:jc w:val="center"/>
              <w:rPr>
                <w:sz w:val="22"/>
                <w:szCs w:val="22"/>
              </w:rPr>
            </w:pPr>
          </w:p>
        </w:tc>
        <w:tc>
          <w:tcPr>
            <w:tcW w:w="2570" w:type="dxa"/>
            <w:gridSpan w:val="2"/>
          </w:tcPr>
          <w:p w14:paraId="5B4D1748" w14:textId="77777777" w:rsidR="001E3F04" w:rsidRPr="001E3F04" w:rsidRDefault="001E3F04" w:rsidP="001E3F04">
            <w:pPr>
              <w:jc w:val="center"/>
              <w:rPr>
                <w:b/>
                <w:bCs/>
                <w:color w:val="0070C0"/>
                <w:sz w:val="22"/>
                <w:szCs w:val="22"/>
              </w:rPr>
            </w:pPr>
          </w:p>
          <w:p w14:paraId="3782FC86" w14:textId="77777777" w:rsidR="001E3F04" w:rsidRPr="001E3F04" w:rsidRDefault="001E3F04" w:rsidP="001E3F04">
            <w:pPr>
              <w:jc w:val="center"/>
              <w:rPr>
                <w:b/>
                <w:bCs/>
                <w:sz w:val="22"/>
                <w:szCs w:val="22"/>
              </w:rPr>
            </w:pPr>
            <w:r w:rsidRPr="001E3F04">
              <w:rPr>
                <w:b/>
                <w:bCs/>
                <w:color w:val="0070C0"/>
                <w:sz w:val="22"/>
                <w:szCs w:val="22"/>
              </w:rPr>
              <w:t>Monitor</w:t>
            </w:r>
          </w:p>
        </w:tc>
        <w:tc>
          <w:tcPr>
            <w:tcW w:w="2517" w:type="dxa"/>
          </w:tcPr>
          <w:p w14:paraId="371E7294" w14:textId="77777777" w:rsidR="001E3F04" w:rsidRPr="001E3F04" w:rsidRDefault="001E3F04" w:rsidP="001E3F04">
            <w:pPr>
              <w:rPr>
                <w:sz w:val="22"/>
                <w:szCs w:val="22"/>
              </w:rPr>
            </w:pPr>
          </w:p>
          <w:p w14:paraId="261E5FB3"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764A17E3"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138352B5" w14:textId="77777777" w:rsidR="001E3F04" w:rsidRPr="001E3F04" w:rsidRDefault="001E3F04" w:rsidP="001E3F04">
            <w:pPr>
              <w:jc w:val="center"/>
              <w:rPr>
                <w:b/>
                <w:bCs/>
                <w:color w:val="FF0000"/>
                <w:sz w:val="22"/>
                <w:szCs w:val="22"/>
              </w:rPr>
            </w:pPr>
            <w:r w:rsidRPr="001E3F04">
              <w:rPr>
                <w:b/>
                <w:bCs/>
                <w:color w:val="0070C0"/>
                <w:sz w:val="22"/>
                <w:szCs w:val="22"/>
              </w:rPr>
              <w:t xml:space="preserve"> Monitor</w:t>
            </w:r>
          </w:p>
          <w:p w14:paraId="3008AB51" w14:textId="77777777" w:rsidR="001E3F04" w:rsidRPr="001E3F04" w:rsidRDefault="001E3F04" w:rsidP="001E3F04">
            <w:pPr>
              <w:jc w:val="center"/>
              <w:rPr>
                <w:b/>
                <w:bCs/>
                <w:color w:val="00B050"/>
                <w:sz w:val="22"/>
                <w:szCs w:val="22"/>
              </w:rPr>
            </w:pPr>
          </w:p>
          <w:p w14:paraId="57A119CB" w14:textId="77777777" w:rsidR="001E3F04" w:rsidRPr="001E3F04" w:rsidRDefault="001E3F04" w:rsidP="001E3F04">
            <w:pPr>
              <w:jc w:val="center"/>
              <w:rPr>
                <w:b/>
                <w:bCs/>
                <w:sz w:val="22"/>
                <w:szCs w:val="22"/>
              </w:rPr>
            </w:pPr>
          </w:p>
        </w:tc>
      </w:tr>
      <w:tr w:rsidR="001E3F04" w:rsidRPr="001E3F04" w14:paraId="487602E7" w14:textId="77777777" w:rsidTr="6BFC842C">
        <w:tc>
          <w:tcPr>
            <w:tcW w:w="698" w:type="dxa"/>
            <w:shd w:val="clear" w:color="auto" w:fill="A5A5A5"/>
          </w:tcPr>
          <w:p w14:paraId="48DA4BDF" w14:textId="77777777" w:rsidR="001E3F04" w:rsidRPr="001E3F04" w:rsidRDefault="001E3F04" w:rsidP="001E3F04">
            <w:pPr>
              <w:rPr>
                <w:sz w:val="22"/>
                <w:szCs w:val="22"/>
              </w:rPr>
            </w:pPr>
            <w:r w:rsidRPr="001E3F04">
              <w:rPr>
                <w:sz w:val="22"/>
                <w:szCs w:val="22"/>
              </w:rPr>
              <w:t>SE.10</w:t>
            </w:r>
          </w:p>
        </w:tc>
        <w:tc>
          <w:tcPr>
            <w:tcW w:w="2099" w:type="dxa"/>
            <w:vAlign w:val="center"/>
          </w:tcPr>
          <w:p w14:paraId="799D923C" w14:textId="77777777" w:rsidR="001E3F04" w:rsidRPr="001E3F04" w:rsidRDefault="001E3F04" w:rsidP="001E3F04">
            <w:pPr>
              <w:rPr>
                <w:sz w:val="22"/>
                <w:szCs w:val="22"/>
              </w:rPr>
            </w:pPr>
            <w:r w:rsidRPr="001E3F04">
              <w:rPr>
                <w:sz w:val="22"/>
                <w:szCs w:val="22"/>
              </w:rPr>
              <w:t>Discharge duties and ensure provision for all pupils with SEND by appointing a "responsible person" and ensuring needs are met.</w:t>
            </w:r>
          </w:p>
        </w:tc>
        <w:tc>
          <w:tcPr>
            <w:tcW w:w="2378" w:type="dxa"/>
          </w:tcPr>
          <w:p w14:paraId="2CFFFB0A" w14:textId="77777777" w:rsidR="001E3F04" w:rsidRPr="001E3F04" w:rsidRDefault="001E3F04" w:rsidP="001E3F04">
            <w:pPr>
              <w:rPr>
                <w:sz w:val="22"/>
                <w:szCs w:val="22"/>
              </w:rPr>
            </w:pPr>
          </w:p>
        </w:tc>
        <w:tc>
          <w:tcPr>
            <w:tcW w:w="2378" w:type="dxa"/>
          </w:tcPr>
          <w:p w14:paraId="734E7031" w14:textId="77777777" w:rsidR="001E3F04" w:rsidRPr="001E3F04" w:rsidRDefault="001E3F04" w:rsidP="001E3F04">
            <w:pPr>
              <w:rPr>
                <w:sz w:val="22"/>
                <w:szCs w:val="22"/>
              </w:rPr>
            </w:pPr>
          </w:p>
        </w:tc>
        <w:tc>
          <w:tcPr>
            <w:tcW w:w="2238" w:type="dxa"/>
          </w:tcPr>
          <w:p w14:paraId="23330588" w14:textId="77777777" w:rsidR="001E3F04" w:rsidRPr="001E3F04" w:rsidRDefault="001E3F04" w:rsidP="001E3F04">
            <w:pPr>
              <w:jc w:val="center"/>
              <w:rPr>
                <w:b/>
                <w:bCs/>
                <w:color w:val="0070C0"/>
                <w:sz w:val="22"/>
                <w:szCs w:val="22"/>
              </w:rPr>
            </w:pPr>
          </w:p>
          <w:p w14:paraId="77680473" w14:textId="77777777" w:rsidR="001E3F04" w:rsidRPr="001E3F04" w:rsidRDefault="001E3F04" w:rsidP="001E3F04">
            <w:pPr>
              <w:jc w:val="center"/>
              <w:rPr>
                <w:b/>
                <w:bCs/>
                <w:color w:val="0070C0"/>
                <w:sz w:val="22"/>
                <w:szCs w:val="22"/>
              </w:rPr>
            </w:pPr>
          </w:p>
          <w:p w14:paraId="6C7FAC02"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78F6A8DB" w14:textId="77777777" w:rsidR="001E3F04" w:rsidRPr="001E3F04" w:rsidRDefault="001E3F04" w:rsidP="001E3F04">
            <w:pPr>
              <w:jc w:val="center"/>
              <w:rPr>
                <w:b/>
                <w:bCs/>
                <w:color w:val="0070C0"/>
                <w:sz w:val="22"/>
                <w:szCs w:val="22"/>
              </w:rPr>
            </w:pPr>
          </w:p>
        </w:tc>
        <w:tc>
          <w:tcPr>
            <w:tcW w:w="2570" w:type="dxa"/>
            <w:gridSpan w:val="2"/>
          </w:tcPr>
          <w:p w14:paraId="29B8DB90" w14:textId="77777777" w:rsidR="001E3F04" w:rsidRPr="001E3F04" w:rsidRDefault="001E3F04" w:rsidP="001E3F04">
            <w:pPr>
              <w:jc w:val="center"/>
              <w:rPr>
                <w:b/>
                <w:bCs/>
                <w:color w:val="0070C0"/>
                <w:sz w:val="22"/>
                <w:szCs w:val="22"/>
              </w:rPr>
            </w:pPr>
          </w:p>
          <w:p w14:paraId="33CBDC7C" w14:textId="77777777" w:rsidR="001E3F04" w:rsidRPr="001E3F04" w:rsidRDefault="001E3F04" w:rsidP="001E3F04">
            <w:pPr>
              <w:jc w:val="center"/>
              <w:rPr>
                <w:b/>
                <w:bCs/>
                <w:color w:val="0070C0"/>
                <w:sz w:val="22"/>
                <w:szCs w:val="22"/>
              </w:rPr>
            </w:pPr>
          </w:p>
          <w:p w14:paraId="2ED64B3A" w14:textId="77777777" w:rsidR="001E3F04" w:rsidRPr="001E3F04" w:rsidRDefault="001E3F04" w:rsidP="001E3F04">
            <w:pPr>
              <w:jc w:val="center"/>
              <w:rPr>
                <w:b/>
                <w:bCs/>
                <w:color w:val="0070C0"/>
                <w:sz w:val="22"/>
                <w:szCs w:val="22"/>
              </w:rPr>
            </w:pPr>
            <w:r w:rsidRPr="001E3F04">
              <w:rPr>
                <w:b/>
                <w:bCs/>
                <w:color w:val="0070C0"/>
                <w:sz w:val="22"/>
                <w:szCs w:val="22"/>
              </w:rPr>
              <w:t>Monitor</w:t>
            </w:r>
          </w:p>
        </w:tc>
        <w:tc>
          <w:tcPr>
            <w:tcW w:w="2517" w:type="dxa"/>
          </w:tcPr>
          <w:p w14:paraId="6E10C32A" w14:textId="77777777" w:rsidR="001E3F04" w:rsidRPr="001E3F04" w:rsidRDefault="001E3F04" w:rsidP="001E3F04">
            <w:pPr>
              <w:jc w:val="center"/>
              <w:rPr>
                <w:b/>
                <w:bCs/>
                <w:color w:val="FF0000"/>
                <w:sz w:val="22"/>
                <w:szCs w:val="22"/>
              </w:rPr>
            </w:pPr>
          </w:p>
          <w:p w14:paraId="141C0CF5" w14:textId="77777777" w:rsidR="001E3F04" w:rsidRPr="001E3F04" w:rsidRDefault="001E3F04" w:rsidP="001E3F04">
            <w:pPr>
              <w:jc w:val="center"/>
              <w:rPr>
                <w:b/>
                <w:bCs/>
                <w:color w:val="FF0000"/>
                <w:sz w:val="22"/>
                <w:szCs w:val="22"/>
              </w:rPr>
            </w:pPr>
          </w:p>
          <w:p w14:paraId="1329DFA9" w14:textId="77777777" w:rsidR="001E3F04" w:rsidRPr="001E3F04" w:rsidRDefault="001E3F04" w:rsidP="001E3F04">
            <w:pPr>
              <w:jc w:val="center"/>
              <w:rPr>
                <w:b/>
                <w:bCs/>
                <w:sz w:val="22"/>
                <w:szCs w:val="22"/>
              </w:rPr>
            </w:pPr>
            <w:r w:rsidRPr="001E3F04">
              <w:rPr>
                <w:b/>
                <w:bCs/>
                <w:color w:val="FF0000"/>
                <w:sz w:val="22"/>
                <w:szCs w:val="22"/>
              </w:rPr>
              <w:t>Decide</w:t>
            </w:r>
          </w:p>
        </w:tc>
      </w:tr>
      <w:tr w:rsidR="6BFC842C" w14:paraId="11DC7192" w14:textId="77777777" w:rsidTr="6BFC842C">
        <w:trPr>
          <w:trHeight w:val="300"/>
        </w:trPr>
        <w:tc>
          <w:tcPr>
            <w:tcW w:w="698" w:type="dxa"/>
            <w:shd w:val="clear" w:color="auto" w:fill="A5A5A5"/>
          </w:tcPr>
          <w:p w14:paraId="0A6B10F4" w14:textId="0DE453A9" w:rsidR="33EC818E" w:rsidRDefault="33EC818E" w:rsidP="6BFC842C">
            <w:pPr>
              <w:rPr>
                <w:sz w:val="22"/>
                <w:szCs w:val="22"/>
              </w:rPr>
            </w:pPr>
            <w:r w:rsidRPr="6BFC842C">
              <w:rPr>
                <w:sz w:val="22"/>
                <w:szCs w:val="22"/>
              </w:rPr>
              <w:t>SE.11</w:t>
            </w:r>
          </w:p>
        </w:tc>
        <w:tc>
          <w:tcPr>
            <w:tcW w:w="2099" w:type="dxa"/>
            <w:vAlign w:val="center"/>
          </w:tcPr>
          <w:p w14:paraId="464607CB" w14:textId="73AF784E" w:rsidR="33EC818E" w:rsidRPr="002E7356" w:rsidRDefault="33EC818E" w:rsidP="6BFC842C">
            <w:pPr>
              <w:spacing w:line="259" w:lineRule="auto"/>
              <w:rPr>
                <w:rFonts w:ascii="Cambria" w:eastAsia="Cambria" w:hAnsi="Cambria" w:cs="Cambria"/>
                <w:sz w:val="22"/>
                <w:szCs w:val="22"/>
              </w:rPr>
            </w:pPr>
            <w:r w:rsidRPr="002E7356">
              <w:rPr>
                <w:rFonts w:eastAsia="Gill Sans MT" w:cs="Gill Sans MT"/>
                <w:color w:val="000000" w:themeColor="text1"/>
                <w:sz w:val="22"/>
                <w:szCs w:val="22"/>
              </w:rPr>
              <w:t>Determine and monitor the Trust SEND Policy</w:t>
            </w:r>
          </w:p>
          <w:p w14:paraId="383DF442" w14:textId="562D568C" w:rsidR="6BFC842C" w:rsidRPr="002E7356" w:rsidRDefault="6BFC842C" w:rsidP="6BFC842C">
            <w:pPr>
              <w:rPr>
                <w:sz w:val="22"/>
                <w:szCs w:val="22"/>
              </w:rPr>
            </w:pPr>
          </w:p>
        </w:tc>
        <w:tc>
          <w:tcPr>
            <w:tcW w:w="2378" w:type="dxa"/>
          </w:tcPr>
          <w:p w14:paraId="23187538" w14:textId="1F319212" w:rsidR="6BFC842C" w:rsidRPr="002E7356" w:rsidRDefault="6BFC842C" w:rsidP="6BFC842C">
            <w:pPr>
              <w:rPr>
                <w:sz w:val="22"/>
                <w:szCs w:val="22"/>
              </w:rPr>
            </w:pPr>
          </w:p>
        </w:tc>
        <w:tc>
          <w:tcPr>
            <w:tcW w:w="2378" w:type="dxa"/>
          </w:tcPr>
          <w:p w14:paraId="05C097DF" w14:textId="523D6A6D" w:rsidR="6BFC842C" w:rsidRPr="002E7356" w:rsidRDefault="6BFC842C" w:rsidP="6BFC842C">
            <w:pPr>
              <w:jc w:val="center"/>
              <w:rPr>
                <w:color w:val="FF0000"/>
                <w:sz w:val="22"/>
                <w:szCs w:val="22"/>
              </w:rPr>
            </w:pPr>
          </w:p>
          <w:p w14:paraId="60DF0266" w14:textId="77777777" w:rsidR="33EC818E" w:rsidRPr="002E7356" w:rsidRDefault="33EC818E" w:rsidP="6BFC842C">
            <w:pPr>
              <w:jc w:val="center"/>
              <w:rPr>
                <w:b/>
                <w:bCs/>
                <w:sz w:val="22"/>
                <w:szCs w:val="22"/>
              </w:rPr>
            </w:pPr>
            <w:r w:rsidRPr="002E7356">
              <w:rPr>
                <w:b/>
                <w:bCs/>
                <w:color w:val="FF0000"/>
                <w:sz w:val="22"/>
                <w:szCs w:val="22"/>
              </w:rPr>
              <w:t>Decide</w:t>
            </w:r>
          </w:p>
          <w:p w14:paraId="2B63D089" w14:textId="18B4D4D9" w:rsidR="6BFC842C" w:rsidRPr="002E7356" w:rsidRDefault="6BFC842C" w:rsidP="6BFC842C">
            <w:pPr>
              <w:jc w:val="center"/>
              <w:rPr>
                <w:color w:val="FF0000"/>
                <w:sz w:val="22"/>
                <w:szCs w:val="22"/>
              </w:rPr>
            </w:pPr>
          </w:p>
        </w:tc>
        <w:tc>
          <w:tcPr>
            <w:tcW w:w="2238" w:type="dxa"/>
          </w:tcPr>
          <w:p w14:paraId="24584FC9" w14:textId="5437D9BB" w:rsidR="6BFC842C" w:rsidRPr="002E7356" w:rsidRDefault="6BFC842C" w:rsidP="6BFC842C">
            <w:pPr>
              <w:jc w:val="center"/>
              <w:rPr>
                <w:b/>
                <w:bCs/>
                <w:color w:val="0070C0"/>
                <w:sz w:val="22"/>
                <w:szCs w:val="22"/>
              </w:rPr>
            </w:pPr>
          </w:p>
          <w:p w14:paraId="18482C8A" w14:textId="77777777" w:rsidR="33EC818E" w:rsidRPr="002E7356" w:rsidRDefault="33EC818E" w:rsidP="6BFC842C">
            <w:pPr>
              <w:jc w:val="center"/>
              <w:rPr>
                <w:b/>
                <w:bCs/>
                <w:color w:val="0070C0"/>
                <w:sz w:val="22"/>
                <w:szCs w:val="22"/>
              </w:rPr>
            </w:pPr>
            <w:r w:rsidRPr="002E7356">
              <w:rPr>
                <w:b/>
                <w:bCs/>
                <w:color w:val="0070C0"/>
                <w:sz w:val="22"/>
                <w:szCs w:val="22"/>
              </w:rPr>
              <w:t>Monitor</w:t>
            </w:r>
          </w:p>
          <w:p w14:paraId="6B983301" w14:textId="5AC53DFF" w:rsidR="6BFC842C" w:rsidRPr="002E7356" w:rsidRDefault="6BFC842C" w:rsidP="6BFC842C">
            <w:pPr>
              <w:jc w:val="center"/>
              <w:rPr>
                <w:b/>
                <w:bCs/>
                <w:color w:val="0070C0"/>
                <w:sz w:val="22"/>
                <w:szCs w:val="22"/>
              </w:rPr>
            </w:pPr>
          </w:p>
        </w:tc>
        <w:tc>
          <w:tcPr>
            <w:tcW w:w="2570" w:type="dxa"/>
            <w:gridSpan w:val="2"/>
          </w:tcPr>
          <w:p w14:paraId="13B1977F" w14:textId="09CB0DB4" w:rsidR="6BFC842C" w:rsidRPr="002E7356" w:rsidRDefault="6BFC842C" w:rsidP="6BFC842C">
            <w:pPr>
              <w:jc w:val="center"/>
              <w:rPr>
                <w:b/>
                <w:bCs/>
                <w:color w:val="0070C0"/>
                <w:sz w:val="22"/>
                <w:szCs w:val="22"/>
              </w:rPr>
            </w:pPr>
          </w:p>
          <w:p w14:paraId="0F509297" w14:textId="77777777" w:rsidR="33EC818E" w:rsidRPr="002E7356" w:rsidRDefault="33EC818E" w:rsidP="6BFC842C">
            <w:pPr>
              <w:jc w:val="center"/>
              <w:rPr>
                <w:b/>
                <w:bCs/>
                <w:color w:val="0070C0"/>
                <w:sz w:val="22"/>
                <w:szCs w:val="22"/>
              </w:rPr>
            </w:pPr>
            <w:r w:rsidRPr="002E7356">
              <w:rPr>
                <w:b/>
                <w:bCs/>
                <w:color w:val="0070C0"/>
                <w:sz w:val="22"/>
                <w:szCs w:val="22"/>
              </w:rPr>
              <w:t>Monitor</w:t>
            </w:r>
          </w:p>
          <w:p w14:paraId="0C92D6F3" w14:textId="44202E36" w:rsidR="6BFC842C" w:rsidRPr="002E7356" w:rsidRDefault="6BFC842C" w:rsidP="6BFC842C">
            <w:pPr>
              <w:jc w:val="center"/>
              <w:rPr>
                <w:b/>
                <w:bCs/>
                <w:color w:val="0070C0"/>
                <w:sz w:val="22"/>
                <w:szCs w:val="22"/>
              </w:rPr>
            </w:pPr>
          </w:p>
        </w:tc>
        <w:tc>
          <w:tcPr>
            <w:tcW w:w="2517" w:type="dxa"/>
          </w:tcPr>
          <w:p w14:paraId="23BB5A86" w14:textId="4C12C44C" w:rsidR="6BFC842C" w:rsidRPr="002E7356" w:rsidRDefault="6BFC842C" w:rsidP="6BFC842C">
            <w:pPr>
              <w:jc w:val="center"/>
              <w:rPr>
                <w:b/>
                <w:bCs/>
                <w:color w:val="0070C0"/>
                <w:sz w:val="22"/>
                <w:szCs w:val="22"/>
              </w:rPr>
            </w:pPr>
          </w:p>
          <w:p w14:paraId="603EF75A" w14:textId="77777777" w:rsidR="33EC818E" w:rsidRPr="002E7356" w:rsidRDefault="33EC818E" w:rsidP="6BFC842C">
            <w:pPr>
              <w:jc w:val="center"/>
              <w:rPr>
                <w:b/>
                <w:bCs/>
                <w:color w:val="0070C0"/>
                <w:sz w:val="22"/>
                <w:szCs w:val="22"/>
              </w:rPr>
            </w:pPr>
            <w:r w:rsidRPr="002E7356">
              <w:rPr>
                <w:b/>
                <w:bCs/>
                <w:color w:val="0070C0"/>
                <w:sz w:val="22"/>
                <w:szCs w:val="22"/>
              </w:rPr>
              <w:t>Monitor</w:t>
            </w:r>
          </w:p>
          <w:p w14:paraId="07169A23" w14:textId="77777777" w:rsidR="33EC818E" w:rsidRPr="002E7356" w:rsidRDefault="33EC818E" w:rsidP="6BFC842C">
            <w:pPr>
              <w:jc w:val="center"/>
              <w:rPr>
                <w:b/>
                <w:bCs/>
                <w:sz w:val="22"/>
                <w:szCs w:val="22"/>
              </w:rPr>
            </w:pPr>
            <w:r w:rsidRPr="002E7356">
              <w:rPr>
                <w:b/>
                <w:bCs/>
                <w:color w:val="00B050"/>
                <w:sz w:val="22"/>
                <w:szCs w:val="22"/>
              </w:rPr>
              <w:t>Deliver</w:t>
            </w:r>
          </w:p>
          <w:p w14:paraId="636F819C" w14:textId="1FC2137C" w:rsidR="6BFC842C" w:rsidRPr="002E7356" w:rsidRDefault="6BFC842C" w:rsidP="6BFC842C">
            <w:pPr>
              <w:jc w:val="center"/>
              <w:rPr>
                <w:b/>
                <w:bCs/>
                <w:color w:val="FF0000"/>
                <w:sz w:val="22"/>
                <w:szCs w:val="22"/>
              </w:rPr>
            </w:pPr>
          </w:p>
        </w:tc>
      </w:tr>
      <w:tr w:rsidR="001E3F04" w:rsidRPr="001E3F04" w14:paraId="5E556369" w14:textId="77777777" w:rsidTr="6BFC842C">
        <w:tc>
          <w:tcPr>
            <w:tcW w:w="698" w:type="dxa"/>
            <w:shd w:val="clear" w:color="auto" w:fill="A5A5A5"/>
          </w:tcPr>
          <w:p w14:paraId="725A2DB5" w14:textId="2E959205" w:rsidR="001E3F04" w:rsidRPr="001E3F04" w:rsidRDefault="001E3F04" w:rsidP="001E3F04">
            <w:pPr>
              <w:rPr>
                <w:sz w:val="22"/>
                <w:szCs w:val="22"/>
              </w:rPr>
            </w:pPr>
            <w:r w:rsidRPr="6BFC842C">
              <w:rPr>
                <w:sz w:val="22"/>
                <w:szCs w:val="22"/>
              </w:rPr>
              <w:t>SE.1</w:t>
            </w:r>
            <w:r w:rsidR="6D6A7D2F" w:rsidRPr="6BFC842C">
              <w:rPr>
                <w:sz w:val="22"/>
                <w:szCs w:val="22"/>
              </w:rPr>
              <w:t>2</w:t>
            </w:r>
          </w:p>
        </w:tc>
        <w:tc>
          <w:tcPr>
            <w:tcW w:w="2099" w:type="dxa"/>
            <w:vAlign w:val="center"/>
          </w:tcPr>
          <w:p w14:paraId="08987823" w14:textId="77777777" w:rsidR="001E3F04" w:rsidRPr="001E3F04" w:rsidRDefault="001E3F04" w:rsidP="001E3F04">
            <w:pPr>
              <w:rPr>
                <w:sz w:val="22"/>
                <w:szCs w:val="22"/>
              </w:rPr>
            </w:pPr>
            <w:r w:rsidRPr="001E3F04">
              <w:rPr>
                <w:sz w:val="22"/>
                <w:szCs w:val="22"/>
              </w:rPr>
              <w:t>Appoint a local governor responsible for SEN and inclusion.</w:t>
            </w:r>
          </w:p>
        </w:tc>
        <w:tc>
          <w:tcPr>
            <w:tcW w:w="2378" w:type="dxa"/>
          </w:tcPr>
          <w:p w14:paraId="5C458219" w14:textId="77777777" w:rsidR="001E3F04" w:rsidRPr="001E3F04" w:rsidRDefault="001E3F04" w:rsidP="001E3F04">
            <w:pPr>
              <w:rPr>
                <w:sz w:val="22"/>
                <w:szCs w:val="22"/>
              </w:rPr>
            </w:pPr>
          </w:p>
        </w:tc>
        <w:tc>
          <w:tcPr>
            <w:tcW w:w="2378" w:type="dxa"/>
          </w:tcPr>
          <w:p w14:paraId="719CD970" w14:textId="77777777" w:rsidR="001E3F04" w:rsidRPr="001E3F04" w:rsidRDefault="001E3F04" w:rsidP="001E3F04">
            <w:pPr>
              <w:rPr>
                <w:sz w:val="22"/>
                <w:szCs w:val="22"/>
              </w:rPr>
            </w:pPr>
          </w:p>
        </w:tc>
        <w:tc>
          <w:tcPr>
            <w:tcW w:w="2238" w:type="dxa"/>
          </w:tcPr>
          <w:p w14:paraId="294E8E28" w14:textId="77777777" w:rsidR="001E3F04" w:rsidRPr="001E3F04" w:rsidRDefault="001E3F04" w:rsidP="001E3F04">
            <w:pPr>
              <w:rPr>
                <w:sz w:val="22"/>
                <w:szCs w:val="22"/>
              </w:rPr>
            </w:pPr>
          </w:p>
          <w:p w14:paraId="45B060B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A7BDBB9" w14:textId="77777777" w:rsidR="001E3F04" w:rsidRPr="001E3F04" w:rsidRDefault="001E3F04" w:rsidP="001E3F04">
            <w:pPr>
              <w:jc w:val="center"/>
              <w:rPr>
                <w:sz w:val="22"/>
                <w:szCs w:val="22"/>
              </w:rPr>
            </w:pPr>
          </w:p>
        </w:tc>
        <w:tc>
          <w:tcPr>
            <w:tcW w:w="2570" w:type="dxa"/>
            <w:gridSpan w:val="2"/>
          </w:tcPr>
          <w:p w14:paraId="1CA9105E" w14:textId="77777777" w:rsidR="001E3F04" w:rsidRPr="001E3F04" w:rsidRDefault="001E3F04" w:rsidP="001E3F04">
            <w:pPr>
              <w:jc w:val="center"/>
              <w:rPr>
                <w:b/>
                <w:bCs/>
                <w:color w:val="FF0000"/>
                <w:sz w:val="22"/>
                <w:szCs w:val="22"/>
              </w:rPr>
            </w:pPr>
          </w:p>
          <w:p w14:paraId="1CE5968E"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2ECD861A" w14:textId="77777777" w:rsidR="001E3F04" w:rsidRPr="001E3F04" w:rsidRDefault="001E3F04" w:rsidP="001E3F04">
            <w:pPr>
              <w:jc w:val="center"/>
              <w:rPr>
                <w:b/>
                <w:bCs/>
                <w:sz w:val="22"/>
                <w:szCs w:val="22"/>
              </w:rPr>
            </w:pPr>
            <w:r w:rsidRPr="001E3F04">
              <w:rPr>
                <w:b/>
                <w:bCs/>
                <w:color w:val="00B050"/>
                <w:sz w:val="22"/>
                <w:szCs w:val="22"/>
              </w:rPr>
              <w:t>Deliver</w:t>
            </w:r>
          </w:p>
        </w:tc>
        <w:tc>
          <w:tcPr>
            <w:tcW w:w="2517" w:type="dxa"/>
          </w:tcPr>
          <w:p w14:paraId="1D9E55FC" w14:textId="77777777" w:rsidR="001E3F04" w:rsidRPr="001E3F04" w:rsidRDefault="001E3F04" w:rsidP="001E3F04">
            <w:pPr>
              <w:rPr>
                <w:sz w:val="22"/>
                <w:szCs w:val="22"/>
              </w:rPr>
            </w:pPr>
          </w:p>
        </w:tc>
      </w:tr>
      <w:tr w:rsidR="001E3F04" w:rsidRPr="001E3F04" w14:paraId="5CD404F2" w14:textId="77777777" w:rsidTr="6BFC842C">
        <w:tc>
          <w:tcPr>
            <w:tcW w:w="698" w:type="dxa"/>
            <w:shd w:val="clear" w:color="auto" w:fill="A5A5A5"/>
          </w:tcPr>
          <w:p w14:paraId="0CD39C33" w14:textId="7C93B441" w:rsidR="001E3F04" w:rsidRPr="001E3F04" w:rsidRDefault="001E3F04" w:rsidP="001E3F04">
            <w:pPr>
              <w:rPr>
                <w:sz w:val="22"/>
                <w:szCs w:val="22"/>
              </w:rPr>
            </w:pPr>
            <w:r w:rsidRPr="6BFC842C">
              <w:rPr>
                <w:sz w:val="22"/>
                <w:szCs w:val="22"/>
              </w:rPr>
              <w:t>SE.1</w:t>
            </w:r>
            <w:r w:rsidR="4980023F" w:rsidRPr="6BFC842C">
              <w:rPr>
                <w:sz w:val="22"/>
                <w:szCs w:val="22"/>
              </w:rPr>
              <w:t>3</w:t>
            </w:r>
          </w:p>
        </w:tc>
        <w:tc>
          <w:tcPr>
            <w:tcW w:w="2099" w:type="dxa"/>
            <w:vAlign w:val="center"/>
          </w:tcPr>
          <w:p w14:paraId="2D1BF6F8" w14:textId="77777777" w:rsidR="001E3F04" w:rsidRPr="001E3F04" w:rsidRDefault="001E3F04" w:rsidP="001E3F04">
            <w:pPr>
              <w:rPr>
                <w:sz w:val="22"/>
                <w:szCs w:val="22"/>
              </w:rPr>
            </w:pPr>
            <w:r w:rsidRPr="001E3F04">
              <w:rPr>
                <w:sz w:val="22"/>
                <w:szCs w:val="22"/>
              </w:rPr>
              <w:t xml:space="preserve">Ensure compliance with the Equality Act 2010 requirements </w:t>
            </w:r>
            <w:r w:rsidRPr="001E3F04">
              <w:rPr>
                <w:sz w:val="22"/>
                <w:szCs w:val="22"/>
              </w:rPr>
              <w:lastRenderedPageBreak/>
              <w:t>within the school e.g. policy development, recruitment procedures.</w:t>
            </w:r>
          </w:p>
        </w:tc>
        <w:tc>
          <w:tcPr>
            <w:tcW w:w="2378" w:type="dxa"/>
          </w:tcPr>
          <w:p w14:paraId="24DE428A" w14:textId="77777777" w:rsidR="001E3F04" w:rsidRPr="001E3F04" w:rsidRDefault="001E3F04" w:rsidP="001E3F04">
            <w:pPr>
              <w:rPr>
                <w:sz w:val="22"/>
                <w:szCs w:val="22"/>
              </w:rPr>
            </w:pPr>
          </w:p>
        </w:tc>
        <w:tc>
          <w:tcPr>
            <w:tcW w:w="2378" w:type="dxa"/>
          </w:tcPr>
          <w:p w14:paraId="7DAB75AE" w14:textId="77777777" w:rsidR="001E3F04" w:rsidRPr="001E3F04" w:rsidRDefault="001E3F04" w:rsidP="001E3F04">
            <w:pPr>
              <w:jc w:val="center"/>
              <w:rPr>
                <w:sz w:val="22"/>
                <w:szCs w:val="22"/>
              </w:rPr>
            </w:pPr>
          </w:p>
          <w:p w14:paraId="35CE9457" w14:textId="77777777" w:rsidR="001E3F04" w:rsidRPr="001E3F04" w:rsidRDefault="001E3F04" w:rsidP="001E3F04">
            <w:pPr>
              <w:jc w:val="center"/>
              <w:rPr>
                <w:b/>
                <w:bCs/>
                <w:color w:val="FF0000"/>
                <w:sz w:val="22"/>
                <w:szCs w:val="22"/>
              </w:rPr>
            </w:pPr>
          </w:p>
          <w:p w14:paraId="511D9875"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776EABF3" w14:textId="77777777" w:rsidR="001E3F04" w:rsidRPr="001E3F04" w:rsidRDefault="001E3F04" w:rsidP="001E3F04">
            <w:pPr>
              <w:jc w:val="center"/>
              <w:rPr>
                <w:sz w:val="22"/>
                <w:szCs w:val="22"/>
              </w:rPr>
            </w:pPr>
          </w:p>
        </w:tc>
        <w:tc>
          <w:tcPr>
            <w:tcW w:w="2238" w:type="dxa"/>
          </w:tcPr>
          <w:p w14:paraId="6BC7753F" w14:textId="77777777" w:rsidR="001E3F04" w:rsidRPr="001E3F04" w:rsidRDefault="001E3F04" w:rsidP="001E3F04">
            <w:pPr>
              <w:jc w:val="center"/>
              <w:rPr>
                <w:sz w:val="22"/>
                <w:szCs w:val="22"/>
              </w:rPr>
            </w:pPr>
          </w:p>
          <w:p w14:paraId="5DE9E859" w14:textId="77777777" w:rsidR="001E3F04" w:rsidRPr="001E3F04" w:rsidRDefault="001E3F04" w:rsidP="001E3F04">
            <w:pPr>
              <w:jc w:val="center"/>
              <w:rPr>
                <w:b/>
                <w:bCs/>
                <w:color w:val="0070C0"/>
                <w:sz w:val="22"/>
                <w:szCs w:val="22"/>
              </w:rPr>
            </w:pPr>
          </w:p>
          <w:p w14:paraId="71837EE9" w14:textId="77777777" w:rsidR="001E3F04" w:rsidRPr="001E3F04" w:rsidRDefault="001E3F04" w:rsidP="001E3F04">
            <w:pPr>
              <w:jc w:val="center"/>
              <w:rPr>
                <w:b/>
                <w:bCs/>
                <w:color w:val="00B050"/>
                <w:sz w:val="22"/>
                <w:szCs w:val="22"/>
              </w:rPr>
            </w:pPr>
            <w:r w:rsidRPr="001E3F04">
              <w:rPr>
                <w:b/>
                <w:bCs/>
                <w:color w:val="0070C0"/>
                <w:sz w:val="22"/>
                <w:szCs w:val="22"/>
              </w:rPr>
              <w:t>Monitor</w:t>
            </w:r>
            <w:r w:rsidRPr="001E3F04">
              <w:rPr>
                <w:b/>
                <w:bCs/>
                <w:color w:val="00B050"/>
                <w:sz w:val="22"/>
                <w:szCs w:val="22"/>
              </w:rPr>
              <w:t xml:space="preserve"> </w:t>
            </w:r>
          </w:p>
          <w:p w14:paraId="5CA8B604" w14:textId="77777777" w:rsidR="001E3F04" w:rsidRPr="001E3F04" w:rsidRDefault="001E3F04" w:rsidP="001E3F04">
            <w:pPr>
              <w:jc w:val="center"/>
              <w:rPr>
                <w:b/>
                <w:bCs/>
                <w:color w:val="0070C0"/>
                <w:sz w:val="22"/>
                <w:szCs w:val="22"/>
              </w:rPr>
            </w:pPr>
            <w:r w:rsidRPr="001E3F04">
              <w:rPr>
                <w:b/>
                <w:bCs/>
                <w:color w:val="00B050"/>
                <w:sz w:val="22"/>
                <w:szCs w:val="22"/>
              </w:rPr>
              <w:lastRenderedPageBreak/>
              <w:t>Deliver</w:t>
            </w:r>
          </w:p>
          <w:p w14:paraId="4F5B9D94" w14:textId="77777777" w:rsidR="001E3F04" w:rsidRPr="001E3F04" w:rsidRDefault="001E3F04" w:rsidP="001E3F04">
            <w:pPr>
              <w:jc w:val="center"/>
              <w:rPr>
                <w:b/>
                <w:bCs/>
                <w:sz w:val="22"/>
                <w:szCs w:val="22"/>
              </w:rPr>
            </w:pPr>
          </w:p>
        </w:tc>
        <w:tc>
          <w:tcPr>
            <w:tcW w:w="2570" w:type="dxa"/>
            <w:gridSpan w:val="2"/>
          </w:tcPr>
          <w:p w14:paraId="08B926B6" w14:textId="77777777" w:rsidR="001E3F04" w:rsidRPr="001E3F04" w:rsidRDefault="001E3F04" w:rsidP="001E3F04">
            <w:pPr>
              <w:jc w:val="center"/>
              <w:rPr>
                <w:b/>
                <w:bCs/>
                <w:color w:val="0070C0"/>
                <w:sz w:val="22"/>
                <w:szCs w:val="22"/>
              </w:rPr>
            </w:pPr>
          </w:p>
          <w:p w14:paraId="420ED5D4" w14:textId="77777777" w:rsidR="001E3F04" w:rsidRPr="001E3F04" w:rsidRDefault="001E3F04" w:rsidP="001E3F04">
            <w:pPr>
              <w:jc w:val="center"/>
              <w:rPr>
                <w:b/>
                <w:bCs/>
                <w:color w:val="0070C0"/>
                <w:sz w:val="22"/>
                <w:szCs w:val="22"/>
              </w:rPr>
            </w:pPr>
          </w:p>
          <w:p w14:paraId="4E2E0B51" w14:textId="77777777" w:rsidR="001E3F04" w:rsidRPr="001E3F04" w:rsidRDefault="001E3F04" w:rsidP="001E3F04">
            <w:pPr>
              <w:jc w:val="center"/>
              <w:rPr>
                <w:b/>
                <w:bCs/>
                <w:sz w:val="22"/>
                <w:szCs w:val="22"/>
              </w:rPr>
            </w:pPr>
            <w:r w:rsidRPr="001E3F04">
              <w:rPr>
                <w:b/>
                <w:bCs/>
                <w:color w:val="0070C0"/>
                <w:sz w:val="22"/>
                <w:szCs w:val="22"/>
              </w:rPr>
              <w:t xml:space="preserve">Monitor </w:t>
            </w:r>
          </w:p>
        </w:tc>
        <w:tc>
          <w:tcPr>
            <w:tcW w:w="2517" w:type="dxa"/>
          </w:tcPr>
          <w:p w14:paraId="57751271" w14:textId="77777777" w:rsidR="001E3F04" w:rsidRPr="001E3F04" w:rsidRDefault="001E3F04" w:rsidP="001E3F04">
            <w:pPr>
              <w:jc w:val="center"/>
              <w:rPr>
                <w:sz w:val="22"/>
                <w:szCs w:val="22"/>
              </w:rPr>
            </w:pPr>
          </w:p>
          <w:p w14:paraId="41516818" w14:textId="77777777" w:rsidR="001E3F04" w:rsidRPr="001E3F04" w:rsidRDefault="001E3F04" w:rsidP="001E3F04">
            <w:pPr>
              <w:jc w:val="center"/>
              <w:rPr>
                <w:b/>
                <w:bCs/>
                <w:color w:val="00B050"/>
                <w:sz w:val="22"/>
                <w:szCs w:val="22"/>
              </w:rPr>
            </w:pPr>
          </w:p>
          <w:p w14:paraId="6B1341E6"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53EAA0A6" w14:textId="77777777" w:rsidTr="6BFC842C">
        <w:tc>
          <w:tcPr>
            <w:tcW w:w="698" w:type="dxa"/>
            <w:shd w:val="clear" w:color="auto" w:fill="A5A5A5"/>
          </w:tcPr>
          <w:p w14:paraId="4CCEA370" w14:textId="77777777" w:rsidR="001E3F04" w:rsidRPr="001E3F04" w:rsidRDefault="001E3F04" w:rsidP="001E3F04">
            <w:pPr>
              <w:rPr>
                <w:sz w:val="22"/>
                <w:szCs w:val="22"/>
              </w:rPr>
            </w:pPr>
            <w:r w:rsidRPr="001E3F04">
              <w:rPr>
                <w:sz w:val="22"/>
                <w:szCs w:val="22"/>
              </w:rPr>
              <w:t>SE.13</w:t>
            </w:r>
          </w:p>
        </w:tc>
        <w:tc>
          <w:tcPr>
            <w:tcW w:w="2099" w:type="dxa"/>
            <w:vAlign w:val="center"/>
          </w:tcPr>
          <w:p w14:paraId="2E60CC44" w14:textId="77777777" w:rsidR="001E3F04" w:rsidRPr="001E3F04" w:rsidRDefault="001E3F04" w:rsidP="001E3F04">
            <w:pPr>
              <w:rPr>
                <w:sz w:val="22"/>
                <w:szCs w:val="22"/>
              </w:rPr>
            </w:pPr>
            <w:r w:rsidRPr="001E3F04">
              <w:rPr>
                <w:sz w:val="22"/>
                <w:szCs w:val="22"/>
              </w:rPr>
              <w:t>Adopt and review home-school agreements.</w:t>
            </w:r>
          </w:p>
        </w:tc>
        <w:tc>
          <w:tcPr>
            <w:tcW w:w="2378" w:type="dxa"/>
          </w:tcPr>
          <w:p w14:paraId="5289189B" w14:textId="77777777" w:rsidR="001E3F04" w:rsidRPr="001E3F04" w:rsidRDefault="001E3F04" w:rsidP="001E3F04">
            <w:pPr>
              <w:rPr>
                <w:sz w:val="22"/>
                <w:szCs w:val="22"/>
              </w:rPr>
            </w:pPr>
          </w:p>
        </w:tc>
        <w:tc>
          <w:tcPr>
            <w:tcW w:w="2378" w:type="dxa"/>
          </w:tcPr>
          <w:p w14:paraId="7081CC38" w14:textId="77777777" w:rsidR="001E3F04" w:rsidRPr="001E3F04" w:rsidRDefault="001E3F04" w:rsidP="001E3F04">
            <w:pPr>
              <w:rPr>
                <w:sz w:val="22"/>
                <w:szCs w:val="22"/>
              </w:rPr>
            </w:pPr>
          </w:p>
        </w:tc>
        <w:tc>
          <w:tcPr>
            <w:tcW w:w="2238" w:type="dxa"/>
          </w:tcPr>
          <w:p w14:paraId="3E847F59" w14:textId="77777777" w:rsidR="001E3F04" w:rsidRPr="001E3F04" w:rsidRDefault="001E3F04" w:rsidP="001E3F04">
            <w:pPr>
              <w:rPr>
                <w:sz w:val="22"/>
                <w:szCs w:val="22"/>
              </w:rPr>
            </w:pPr>
          </w:p>
        </w:tc>
        <w:tc>
          <w:tcPr>
            <w:tcW w:w="2570" w:type="dxa"/>
            <w:gridSpan w:val="2"/>
          </w:tcPr>
          <w:p w14:paraId="7C164EAC" w14:textId="77777777" w:rsidR="001E3F04" w:rsidRPr="001E3F04" w:rsidRDefault="001E3F04" w:rsidP="001E3F04">
            <w:pPr>
              <w:rPr>
                <w:sz w:val="22"/>
                <w:szCs w:val="22"/>
              </w:rPr>
            </w:pPr>
          </w:p>
          <w:p w14:paraId="7ED5186A"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50168521" w14:textId="77777777" w:rsidR="001E3F04" w:rsidRPr="001E3F04" w:rsidRDefault="001E3F04" w:rsidP="001E3F04">
            <w:pPr>
              <w:jc w:val="center"/>
              <w:rPr>
                <w:b/>
                <w:bCs/>
                <w:color w:val="0070C0"/>
                <w:sz w:val="22"/>
                <w:szCs w:val="22"/>
              </w:rPr>
            </w:pPr>
            <w:r w:rsidRPr="001E3F04">
              <w:rPr>
                <w:b/>
                <w:bCs/>
                <w:color w:val="0070C0"/>
                <w:sz w:val="22"/>
                <w:szCs w:val="22"/>
              </w:rPr>
              <w:t>Monitor</w:t>
            </w:r>
          </w:p>
        </w:tc>
        <w:tc>
          <w:tcPr>
            <w:tcW w:w="2517" w:type="dxa"/>
          </w:tcPr>
          <w:p w14:paraId="0AFE2F1D" w14:textId="77777777" w:rsidR="001E3F04" w:rsidRPr="001E3F04" w:rsidRDefault="001E3F04" w:rsidP="001E3F04">
            <w:pPr>
              <w:jc w:val="center"/>
              <w:rPr>
                <w:b/>
                <w:bCs/>
                <w:color w:val="00B050"/>
                <w:sz w:val="22"/>
                <w:szCs w:val="22"/>
              </w:rPr>
            </w:pPr>
          </w:p>
          <w:p w14:paraId="54622322"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6E192731" w14:textId="77777777" w:rsidTr="6BFC842C">
        <w:tc>
          <w:tcPr>
            <w:tcW w:w="698" w:type="dxa"/>
            <w:shd w:val="clear" w:color="auto" w:fill="A5A5A5"/>
          </w:tcPr>
          <w:p w14:paraId="6B21DD37" w14:textId="77777777" w:rsidR="001E3F04" w:rsidRPr="001E3F04" w:rsidRDefault="001E3F04" w:rsidP="001E3F04">
            <w:pPr>
              <w:rPr>
                <w:sz w:val="22"/>
                <w:szCs w:val="22"/>
              </w:rPr>
            </w:pPr>
            <w:r w:rsidRPr="001E3F04">
              <w:rPr>
                <w:sz w:val="22"/>
                <w:szCs w:val="22"/>
              </w:rPr>
              <w:t>SE.14</w:t>
            </w:r>
          </w:p>
        </w:tc>
        <w:tc>
          <w:tcPr>
            <w:tcW w:w="2099" w:type="dxa"/>
            <w:vAlign w:val="center"/>
          </w:tcPr>
          <w:p w14:paraId="0D3069D0" w14:textId="77777777" w:rsidR="001E3F04" w:rsidRPr="001E3F04" w:rsidRDefault="001E3F04" w:rsidP="001E3F04">
            <w:pPr>
              <w:rPr>
                <w:sz w:val="22"/>
                <w:szCs w:val="22"/>
              </w:rPr>
            </w:pPr>
            <w:r w:rsidRPr="001E3F04">
              <w:rPr>
                <w:sz w:val="22"/>
                <w:szCs w:val="22"/>
              </w:rPr>
              <w:t>Monitor exclusions.</w:t>
            </w:r>
          </w:p>
        </w:tc>
        <w:tc>
          <w:tcPr>
            <w:tcW w:w="2378" w:type="dxa"/>
          </w:tcPr>
          <w:p w14:paraId="15581A85" w14:textId="77777777" w:rsidR="001E3F04" w:rsidRPr="001E3F04" w:rsidRDefault="001E3F04" w:rsidP="001E3F04">
            <w:pPr>
              <w:rPr>
                <w:sz w:val="22"/>
                <w:szCs w:val="22"/>
              </w:rPr>
            </w:pPr>
          </w:p>
        </w:tc>
        <w:tc>
          <w:tcPr>
            <w:tcW w:w="2378" w:type="dxa"/>
          </w:tcPr>
          <w:p w14:paraId="6FFE1E81" w14:textId="77777777" w:rsidR="001E3F04" w:rsidRPr="001E3F04" w:rsidRDefault="001E3F04" w:rsidP="001E3F04">
            <w:pPr>
              <w:jc w:val="center"/>
              <w:rPr>
                <w:b/>
                <w:bCs/>
                <w:color w:val="0070C0"/>
                <w:sz w:val="22"/>
                <w:szCs w:val="22"/>
              </w:rPr>
            </w:pPr>
          </w:p>
          <w:p w14:paraId="02E531EE"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DB91CB4" w14:textId="77777777" w:rsidR="001E3F04" w:rsidRPr="001E3F04" w:rsidRDefault="001E3F04" w:rsidP="001E3F04">
            <w:pPr>
              <w:jc w:val="center"/>
              <w:rPr>
                <w:sz w:val="22"/>
                <w:szCs w:val="22"/>
              </w:rPr>
            </w:pPr>
          </w:p>
        </w:tc>
        <w:tc>
          <w:tcPr>
            <w:tcW w:w="2238" w:type="dxa"/>
          </w:tcPr>
          <w:p w14:paraId="318EE36F" w14:textId="77777777" w:rsidR="001E3F04" w:rsidRPr="001E3F04" w:rsidRDefault="001E3F04" w:rsidP="001E3F04">
            <w:pPr>
              <w:jc w:val="center"/>
              <w:rPr>
                <w:b/>
                <w:bCs/>
                <w:color w:val="0070C0"/>
                <w:sz w:val="22"/>
                <w:szCs w:val="22"/>
              </w:rPr>
            </w:pPr>
          </w:p>
          <w:p w14:paraId="51B7F31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8F58410" w14:textId="77777777" w:rsidR="001E3F04" w:rsidRPr="001E3F04" w:rsidRDefault="001E3F04" w:rsidP="001E3F04">
            <w:pPr>
              <w:jc w:val="center"/>
              <w:rPr>
                <w:b/>
                <w:bCs/>
                <w:sz w:val="22"/>
                <w:szCs w:val="22"/>
              </w:rPr>
            </w:pPr>
          </w:p>
        </w:tc>
        <w:tc>
          <w:tcPr>
            <w:tcW w:w="2570" w:type="dxa"/>
            <w:gridSpan w:val="2"/>
          </w:tcPr>
          <w:p w14:paraId="1DD810F6" w14:textId="77777777" w:rsidR="001E3F04" w:rsidRPr="001E3F04" w:rsidRDefault="001E3F04" w:rsidP="001E3F04">
            <w:pPr>
              <w:jc w:val="center"/>
              <w:rPr>
                <w:b/>
                <w:bCs/>
                <w:color w:val="0070C0"/>
                <w:sz w:val="22"/>
                <w:szCs w:val="22"/>
              </w:rPr>
            </w:pPr>
          </w:p>
          <w:p w14:paraId="050F7B3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DF6E29E" w14:textId="77777777" w:rsidR="001E3F04" w:rsidRPr="001E3F04" w:rsidRDefault="001E3F04" w:rsidP="001E3F04">
            <w:pPr>
              <w:jc w:val="center"/>
              <w:rPr>
                <w:sz w:val="22"/>
                <w:szCs w:val="22"/>
              </w:rPr>
            </w:pPr>
          </w:p>
        </w:tc>
        <w:tc>
          <w:tcPr>
            <w:tcW w:w="2517" w:type="dxa"/>
          </w:tcPr>
          <w:p w14:paraId="4360A7FB" w14:textId="77777777" w:rsidR="001E3F04" w:rsidRPr="001E3F04" w:rsidRDefault="001E3F04" w:rsidP="001E3F04">
            <w:pPr>
              <w:rPr>
                <w:sz w:val="22"/>
                <w:szCs w:val="22"/>
              </w:rPr>
            </w:pPr>
          </w:p>
        </w:tc>
      </w:tr>
      <w:tr w:rsidR="001E3F04" w:rsidRPr="001E3F04" w14:paraId="1D260E58" w14:textId="77777777" w:rsidTr="6BFC842C">
        <w:tc>
          <w:tcPr>
            <w:tcW w:w="698" w:type="dxa"/>
            <w:shd w:val="clear" w:color="auto" w:fill="A5A5A5"/>
          </w:tcPr>
          <w:p w14:paraId="560168ED" w14:textId="77777777" w:rsidR="001E3F04" w:rsidRPr="001E3F04" w:rsidRDefault="001E3F04" w:rsidP="001E3F04">
            <w:pPr>
              <w:rPr>
                <w:sz w:val="22"/>
                <w:szCs w:val="22"/>
              </w:rPr>
            </w:pPr>
            <w:r w:rsidRPr="001E3F04">
              <w:rPr>
                <w:sz w:val="22"/>
                <w:szCs w:val="22"/>
              </w:rPr>
              <w:t>SE.15</w:t>
            </w:r>
          </w:p>
        </w:tc>
        <w:tc>
          <w:tcPr>
            <w:tcW w:w="2099" w:type="dxa"/>
            <w:vAlign w:val="center"/>
          </w:tcPr>
          <w:p w14:paraId="0F233C1E" w14:textId="77777777" w:rsidR="001E3F04" w:rsidRPr="001E3F04" w:rsidRDefault="001E3F04" w:rsidP="001E3F04">
            <w:pPr>
              <w:rPr>
                <w:sz w:val="22"/>
                <w:szCs w:val="22"/>
              </w:rPr>
            </w:pPr>
            <w:r w:rsidRPr="001E3F04">
              <w:rPr>
                <w:sz w:val="22"/>
                <w:szCs w:val="22"/>
              </w:rPr>
              <w:t>Convene a panel to consider any permanent exclusion of a pupil or any number of fixed-term exclusions which exceed a total of 15 days per term.</w:t>
            </w:r>
          </w:p>
        </w:tc>
        <w:tc>
          <w:tcPr>
            <w:tcW w:w="2378" w:type="dxa"/>
          </w:tcPr>
          <w:p w14:paraId="55C61394" w14:textId="77777777" w:rsidR="001E3F04" w:rsidRPr="001E3F04" w:rsidRDefault="001E3F04" w:rsidP="001E3F04">
            <w:pPr>
              <w:rPr>
                <w:sz w:val="22"/>
                <w:szCs w:val="22"/>
              </w:rPr>
            </w:pPr>
          </w:p>
        </w:tc>
        <w:tc>
          <w:tcPr>
            <w:tcW w:w="2378" w:type="dxa"/>
          </w:tcPr>
          <w:p w14:paraId="2AE9F5F3" w14:textId="77777777" w:rsidR="001E3F04" w:rsidRPr="001E3F04" w:rsidRDefault="001E3F04" w:rsidP="001E3F04">
            <w:pPr>
              <w:rPr>
                <w:sz w:val="22"/>
                <w:szCs w:val="22"/>
              </w:rPr>
            </w:pPr>
          </w:p>
        </w:tc>
        <w:tc>
          <w:tcPr>
            <w:tcW w:w="2238" w:type="dxa"/>
          </w:tcPr>
          <w:p w14:paraId="6C8D354E" w14:textId="77777777" w:rsidR="001E3F04" w:rsidRPr="001E3F04" w:rsidRDefault="001E3F04" w:rsidP="001E3F04">
            <w:pPr>
              <w:rPr>
                <w:b/>
                <w:bCs/>
                <w:color w:val="FFC000"/>
                <w:sz w:val="22"/>
                <w:szCs w:val="22"/>
              </w:rPr>
            </w:pPr>
            <w:r w:rsidRPr="001E3F04">
              <w:rPr>
                <w:b/>
                <w:bCs/>
                <w:color w:val="FFC000"/>
                <w:sz w:val="22"/>
                <w:szCs w:val="22"/>
              </w:rPr>
              <w:t xml:space="preserve">        </w:t>
            </w:r>
          </w:p>
          <w:p w14:paraId="0042DCDD" w14:textId="77777777" w:rsidR="001E3F04" w:rsidRPr="001E3F04" w:rsidRDefault="001E3F04" w:rsidP="001E3F04">
            <w:pPr>
              <w:rPr>
                <w:b/>
                <w:bCs/>
                <w:color w:val="0070C0"/>
                <w:sz w:val="22"/>
                <w:szCs w:val="22"/>
              </w:rPr>
            </w:pPr>
            <w:r w:rsidRPr="001E3F04">
              <w:rPr>
                <w:b/>
                <w:bCs/>
                <w:color w:val="0070C0"/>
                <w:sz w:val="22"/>
                <w:szCs w:val="22"/>
              </w:rPr>
              <w:t>Monitor via DCEO</w:t>
            </w:r>
          </w:p>
          <w:p w14:paraId="201FB093" w14:textId="77777777" w:rsidR="001E3F04" w:rsidRPr="001E3F04" w:rsidRDefault="001E3F04" w:rsidP="001E3F04">
            <w:pPr>
              <w:rPr>
                <w:b/>
                <w:bCs/>
                <w:color w:val="FFC000"/>
                <w:sz w:val="22"/>
                <w:szCs w:val="22"/>
              </w:rPr>
            </w:pPr>
          </w:p>
          <w:p w14:paraId="7AC5CA45" w14:textId="77777777" w:rsidR="001E3F04" w:rsidRPr="001E3F04" w:rsidRDefault="001E3F04" w:rsidP="001E3F04">
            <w:pPr>
              <w:rPr>
                <w:b/>
                <w:bCs/>
                <w:color w:val="FFC000"/>
                <w:sz w:val="22"/>
                <w:szCs w:val="22"/>
              </w:rPr>
            </w:pPr>
            <w:r w:rsidRPr="001E3F04">
              <w:rPr>
                <w:b/>
                <w:bCs/>
                <w:color w:val="FFC000"/>
                <w:sz w:val="22"/>
                <w:szCs w:val="22"/>
              </w:rPr>
              <w:t xml:space="preserve">        Consulted</w:t>
            </w:r>
          </w:p>
          <w:p w14:paraId="10EDC39D" w14:textId="77777777" w:rsidR="001E3F04" w:rsidRPr="001E3F04" w:rsidRDefault="001E3F04" w:rsidP="001E3F04">
            <w:pPr>
              <w:rPr>
                <w:sz w:val="22"/>
                <w:szCs w:val="22"/>
              </w:rPr>
            </w:pPr>
            <w:r w:rsidRPr="001E3F04">
              <w:rPr>
                <w:sz w:val="22"/>
                <w:szCs w:val="22"/>
              </w:rPr>
              <w:t xml:space="preserve"> </w:t>
            </w:r>
          </w:p>
        </w:tc>
        <w:tc>
          <w:tcPr>
            <w:tcW w:w="2570" w:type="dxa"/>
            <w:gridSpan w:val="2"/>
          </w:tcPr>
          <w:p w14:paraId="0C760BF8" w14:textId="77777777" w:rsidR="001E3F04" w:rsidRPr="001E3F04" w:rsidRDefault="001E3F04" w:rsidP="001E3F04">
            <w:pPr>
              <w:rPr>
                <w:sz w:val="22"/>
                <w:szCs w:val="22"/>
              </w:rPr>
            </w:pPr>
            <w:r w:rsidRPr="001E3F04">
              <w:rPr>
                <w:sz w:val="22"/>
                <w:szCs w:val="22"/>
              </w:rPr>
              <w:t xml:space="preserve">            </w:t>
            </w:r>
          </w:p>
          <w:p w14:paraId="27B5E9D5" w14:textId="77777777" w:rsidR="001E3F04" w:rsidRPr="001E3F04" w:rsidRDefault="001E3F04" w:rsidP="001E3F04">
            <w:pPr>
              <w:rPr>
                <w:sz w:val="22"/>
                <w:szCs w:val="22"/>
              </w:rPr>
            </w:pPr>
          </w:p>
          <w:p w14:paraId="08D867D3" w14:textId="77777777" w:rsidR="001E3F04" w:rsidRPr="001E3F04" w:rsidRDefault="001E3F04" w:rsidP="001E3F04">
            <w:pPr>
              <w:jc w:val="center"/>
              <w:rPr>
                <w:b/>
                <w:bCs/>
                <w:sz w:val="22"/>
                <w:szCs w:val="22"/>
              </w:rPr>
            </w:pPr>
            <w:r w:rsidRPr="001E3F04">
              <w:rPr>
                <w:b/>
                <w:bCs/>
                <w:color w:val="FF0000"/>
                <w:sz w:val="22"/>
                <w:szCs w:val="22"/>
              </w:rPr>
              <w:t>Decide</w:t>
            </w:r>
          </w:p>
        </w:tc>
        <w:tc>
          <w:tcPr>
            <w:tcW w:w="2517" w:type="dxa"/>
          </w:tcPr>
          <w:p w14:paraId="7113BC27" w14:textId="77777777" w:rsidR="001E3F04" w:rsidRPr="001E3F04" w:rsidRDefault="001E3F04" w:rsidP="001E3F04">
            <w:pPr>
              <w:rPr>
                <w:sz w:val="22"/>
                <w:szCs w:val="22"/>
              </w:rPr>
            </w:pPr>
          </w:p>
        </w:tc>
      </w:tr>
      <w:tr w:rsidR="001E3F04" w:rsidRPr="001E3F04" w14:paraId="6B2D9BA5" w14:textId="77777777" w:rsidTr="6BFC842C">
        <w:tc>
          <w:tcPr>
            <w:tcW w:w="698" w:type="dxa"/>
            <w:shd w:val="clear" w:color="auto" w:fill="A5A5A5"/>
          </w:tcPr>
          <w:p w14:paraId="58010847" w14:textId="77777777" w:rsidR="001E3F04" w:rsidRPr="001E3F04" w:rsidRDefault="001E3F04" w:rsidP="001E3F04">
            <w:pPr>
              <w:rPr>
                <w:sz w:val="22"/>
                <w:szCs w:val="22"/>
              </w:rPr>
            </w:pPr>
            <w:r w:rsidRPr="001E3F04">
              <w:rPr>
                <w:sz w:val="22"/>
                <w:szCs w:val="22"/>
              </w:rPr>
              <w:t>SE.16</w:t>
            </w:r>
          </w:p>
        </w:tc>
        <w:tc>
          <w:tcPr>
            <w:tcW w:w="2099" w:type="dxa"/>
            <w:vAlign w:val="center"/>
          </w:tcPr>
          <w:p w14:paraId="3AA7827B" w14:textId="77777777" w:rsidR="001E3F04" w:rsidRPr="001E3F04" w:rsidRDefault="001E3F04" w:rsidP="001E3F04">
            <w:pPr>
              <w:rPr>
                <w:sz w:val="22"/>
                <w:szCs w:val="22"/>
              </w:rPr>
            </w:pPr>
            <w:r w:rsidRPr="001E3F04">
              <w:rPr>
                <w:sz w:val="22"/>
                <w:szCs w:val="22"/>
              </w:rPr>
              <w:t>Monitor the use of Pupil Premium and the impact on pupil outcomes.</w:t>
            </w:r>
          </w:p>
        </w:tc>
        <w:tc>
          <w:tcPr>
            <w:tcW w:w="2378" w:type="dxa"/>
          </w:tcPr>
          <w:p w14:paraId="474577BC" w14:textId="77777777" w:rsidR="001E3F04" w:rsidRPr="001E3F04" w:rsidRDefault="001E3F04" w:rsidP="001E3F04">
            <w:pPr>
              <w:rPr>
                <w:sz w:val="22"/>
                <w:szCs w:val="22"/>
              </w:rPr>
            </w:pPr>
          </w:p>
        </w:tc>
        <w:tc>
          <w:tcPr>
            <w:tcW w:w="2378" w:type="dxa"/>
          </w:tcPr>
          <w:p w14:paraId="4F0F32F9" w14:textId="77777777" w:rsidR="001E3F04" w:rsidRPr="001E3F04" w:rsidRDefault="001E3F04" w:rsidP="001E3F04">
            <w:pPr>
              <w:rPr>
                <w:sz w:val="22"/>
                <w:szCs w:val="22"/>
              </w:rPr>
            </w:pPr>
          </w:p>
        </w:tc>
        <w:tc>
          <w:tcPr>
            <w:tcW w:w="2238" w:type="dxa"/>
          </w:tcPr>
          <w:p w14:paraId="152365D5" w14:textId="77777777" w:rsidR="001E3F04" w:rsidRPr="001E3F04" w:rsidRDefault="001E3F04" w:rsidP="001E3F04">
            <w:pPr>
              <w:jc w:val="center"/>
              <w:rPr>
                <w:b/>
                <w:bCs/>
                <w:color w:val="0070C0"/>
                <w:sz w:val="22"/>
                <w:szCs w:val="22"/>
              </w:rPr>
            </w:pPr>
          </w:p>
          <w:p w14:paraId="0A065B0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0DEA2F6" w14:textId="77777777" w:rsidR="001E3F04" w:rsidRPr="001E3F04" w:rsidRDefault="001E3F04" w:rsidP="001E3F04">
            <w:pPr>
              <w:rPr>
                <w:sz w:val="22"/>
                <w:szCs w:val="22"/>
              </w:rPr>
            </w:pPr>
          </w:p>
        </w:tc>
        <w:tc>
          <w:tcPr>
            <w:tcW w:w="2570" w:type="dxa"/>
            <w:gridSpan w:val="2"/>
          </w:tcPr>
          <w:p w14:paraId="681E9088" w14:textId="77777777" w:rsidR="001E3F04" w:rsidRPr="001E3F04" w:rsidRDefault="001E3F04" w:rsidP="001E3F04">
            <w:pPr>
              <w:jc w:val="center"/>
              <w:rPr>
                <w:b/>
                <w:bCs/>
                <w:color w:val="0070C0"/>
                <w:sz w:val="22"/>
                <w:szCs w:val="22"/>
              </w:rPr>
            </w:pPr>
          </w:p>
          <w:p w14:paraId="779B911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619F779" w14:textId="77777777" w:rsidR="001E3F04" w:rsidRPr="001E3F04" w:rsidRDefault="001E3F04" w:rsidP="001E3F04">
            <w:pPr>
              <w:rPr>
                <w:sz w:val="22"/>
                <w:szCs w:val="22"/>
              </w:rPr>
            </w:pPr>
          </w:p>
        </w:tc>
        <w:tc>
          <w:tcPr>
            <w:tcW w:w="2517" w:type="dxa"/>
          </w:tcPr>
          <w:p w14:paraId="4D37A7CF" w14:textId="77777777" w:rsidR="001E3F04" w:rsidRPr="001E3F04" w:rsidRDefault="001E3F04" w:rsidP="001E3F04">
            <w:pPr>
              <w:rPr>
                <w:sz w:val="22"/>
                <w:szCs w:val="22"/>
              </w:rPr>
            </w:pPr>
          </w:p>
        </w:tc>
      </w:tr>
      <w:tr w:rsidR="001E3F04" w:rsidRPr="001E3F04" w14:paraId="67ADB30E" w14:textId="77777777" w:rsidTr="6BFC842C">
        <w:tc>
          <w:tcPr>
            <w:tcW w:w="698" w:type="dxa"/>
            <w:shd w:val="clear" w:color="auto" w:fill="A5A5A5"/>
          </w:tcPr>
          <w:p w14:paraId="4FB8F4EA" w14:textId="77777777" w:rsidR="001E3F04" w:rsidRPr="001E3F04" w:rsidRDefault="001E3F04" w:rsidP="001E3F04">
            <w:pPr>
              <w:rPr>
                <w:sz w:val="22"/>
                <w:szCs w:val="22"/>
              </w:rPr>
            </w:pPr>
            <w:r w:rsidRPr="001E3F04">
              <w:rPr>
                <w:sz w:val="22"/>
                <w:szCs w:val="22"/>
              </w:rPr>
              <w:t>SE.17</w:t>
            </w:r>
          </w:p>
        </w:tc>
        <w:tc>
          <w:tcPr>
            <w:tcW w:w="2099" w:type="dxa"/>
            <w:vAlign w:val="center"/>
          </w:tcPr>
          <w:p w14:paraId="0598851C" w14:textId="77777777" w:rsidR="001E3F04" w:rsidRPr="001E3F04" w:rsidRDefault="001E3F04" w:rsidP="001E3F04">
            <w:pPr>
              <w:rPr>
                <w:sz w:val="22"/>
                <w:szCs w:val="22"/>
              </w:rPr>
            </w:pPr>
            <w:r w:rsidRPr="001E3F04">
              <w:rPr>
                <w:sz w:val="22"/>
                <w:szCs w:val="22"/>
              </w:rPr>
              <w:t xml:space="preserve">Appoint a local governor </w:t>
            </w:r>
            <w:r w:rsidRPr="001E3F04">
              <w:rPr>
                <w:sz w:val="22"/>
                <w:szCs w:val="22"/>
              </w:rPr>
              <w:lastRenderedPageBreak/>
              <w:t>responsible for Pupil Premium.</w:t>
            </w:r>
          </w:p>
        </w:tc>
        <w:tc>
          <w:tcPr>
            <w:tcW w:w="2378" w:type="dxa"/>
          </w:tcPr>
          <w:p w14:paraId="47373D51" w14:textId="77777777" w:rsidR="001E3F04" w:rsidRPr="001E3F04" w:rsidRDefault="001E3F04" w:rsidP="001E3F04">
            <w:pPr>
              <w:rPr>
                <w:sz w:val="22"/>
                <w:szCs w:val="22"/>
              </w:rPr>
            </w:pPr>
          </w:p>
        </w:tc>
        <w:tc>
          <w:tcPr>
            <w:tcW w:w="2378" w:type="dxa"/>
          </w:tcPr>
          <w:p w14:paraId="2D382478" w14:textId="77777777" w:rsidR="001E3F04" w:rsidRPr="001E3F04" w:rsidRDefault="001E3F04" w:rsidP="001E3F04">
            <w:pPr>
              <w:rPr>
                <w:sz w:val="22"/>
                <w:szCs w:val="22"/>
              </w:rPr>
            </w:pPr>
          </w:p>
        </w:tc>
        <w:tc>
          <w:tcPr>
            <w:tcW w:w="2238" w:type="dxa"/>
          </w:tcPr>
          <w:p w14:paraId="5DDBD37A" w14:textId="77777777" w:rsidR="001E3F04" w:rsidRPr="001E3F04" w:rsidRDefault="001E3F04" w:rsidP="001E3F04">
            <w:pPr>
              <w:rPr>
                <w:b/>
                <w:bCs/>
                <w:color w:val="FFC000"/>
                <w:sz w:val="22"/>
                <w:szCs w:val="22"/>
              </w:rPr>
            </w:pPr>
            <w:r w:rsidRPr="001E3F04">
              <w:rPr>
                <w:b/>
                <w:bCs/>
                <w:color w:val="FFC000"/>
                <w:sz w:val="22"/>
                <w:szCs w:val="22"/>
              </w:rPr>
              <w:t xml:space="preserve">         </w:t>
            </w:r>
          </w:p>
          <w:p w14:paraId="554CDEE3"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10F9611" w14:textId="77777777" w:rsidR="001E3F04" w:rsidRPr="001E3F04" w:rsidRDefault="001E3F04" w:rsidP="001E3F04">
            <w:pPr>
              <w:jc w:val="center"/>
              <w:rPr>
                <w:sz w:val="22"/>
                <w:szCs w:val="22"/>
              </w:rPr>
            </w:pPr>
          </w:p>
        </w:tc>
        <w:tc>
          <w:tcPr>
            <w:tcW w:w="2570" w:type="dxa"/>
            <w:gridSpan w:val="2"/>
          </w:tcPr>
          <w:p w14:paraId="4DFCB75B" w14:textId="77777777" w:rsidR="001E3F04" w:rsidRPr="001E3F04" w:rsidRDefault="001E3F04" w:rsidP="001E3F04">
            <w:pPr>
              <w:rPr>
                <w:sz w:val="22"/>
                <w:szCs w:val="22"/>
              </w:rPr>
            </w:pPr>
          </w:p>
          <w:p w14:paraId="73130C34" w14:textId="77777777" w:rsidR="001E3F04" w:rsidRPr="001E3F04" w:rsidRDefault="001E3F04" w:rsidP="001E3F04">
            <w:pPr>
              <w:rPr>
                <w:b/>
                <w:bCs/>
                <w:color w:val="FF0000"/>
                <w:sz w:val="22"/>
                <w:szCs w:val="22"/>
              </w:rPr>
            </w:pPr>
            <w:r w:rsidRPr="001E3F04">
              <w:rPr>
                <w:sz w:val="22"/>
                <w:szCs w:val="22"/>
              </w:rPr>
              <w:t xml:space="preserve">           </w:t>
            </w:r>
            <w:r w:rsidRPr="001E3F04">
              <w:rPr>
                <w:b/>
                <w:bCs/>
                <w:color w:val="FF0000"/>
                <w:sz w:val="22"/>
                <w:szCs w:val="22"/>
              </w:rPr>
              <w:t>Decide</w:t>
            </w:r>
          </w:p>
          <w:p w14:paraId="3CC80CA5" w14:textId="77777777" w:rsidR="001E3F04" w:rsidRPr="001E3F04" w:rsidRDefault="001E3F04" w:rsidP="001E3F04">
            <w:pPr>
              <w:jc w:val="center"/>
              <w:rPr>
                <w:b/>
                <w:bCs/>
                <w:sz w:val="22"/>
                <w:szCs w:val="22"/>
              </w:rPr>
            </w:pPr>
            <w:r w:rsidRPr="001E3F04">
              <w:rPr>
                <w:b/>
                <w:bCs/>
                <w:color w:val="00B050"/>
                <w:sz w:val="22"/>
                <w:szCs w:val="22"/>
              </w:rPr>
              <w:lastRenderedPageBreak/>
              <w:t>Deliver</w:t>
            </w:r>
          </w:p>
        </w:tc>
        <w:tc>
          <w:tcPr>
            <w:tcW w:w="2517" w:type="dxa"/>
          </w:tcPr>
          <w:p w14:paraId="6199E331" w14:textId="77777777" w:rsidR="001E3F04" w:rsidRPr="001E3F04" w:rsidRDefault="001E3F04" w:rsidP="001E3F04">
            <w:pPr>
              <w:rPr>
                <w:sz w:val="22"/>
                <w:szCs w:val="22"/>
              </w:rPr>
            </w:pPr>
          </w:p>
        </w:tc>
      </w:tr>
      <w:tr w:rsidR="001E3F04" w:rsidRPr="001E3F04" w14:paraId="600661FE" w14:textId="77777777" w:rsidTr="6BFC842C">
        <w:tc>
          <w:tcPr>
            <w:tcW w:w="698" w:type="dxa"/>
            <w:shd w:val="clear" w:color="auto" w:fill="A5A5A5"/>
          </w:tcPr>
          <w:p w14:paraId="0DBAFB47" w14:textId="77777777" w:rsidR="001E3F04" w:rsidRPr="001E3F04" w:rsidRDefault="001E3F04" w:rsidP="001E3F04">
            <w:pPr>
              <w:rPr>
                <w:sz w:val="22"/>
                <w:szCs w:val="22"/>
              </w:rPr>
            </w:pPr>
            <w:r w:rsidRPr="001E3F04">
              <w:rPr>
                <w:sz w:val="22"/>
                <w:szCs w:val="22"/>
              </w:rPr>
              <w:t>SE.18</w:t>
            </w:r>
          </w:p>
        </w:tc>
        <w:tc>
          <w:tcPr>
            <w:tcW w:w="2099" w:type="dxa"/>
            <w:vAlign w:val="center"/>
          </w:tcPr>
          <w:p w14:paraId="59468871" w14:textId="77777777" w:rsidR="001E3F04" w:rsidRPr="001E3F04" w:rsidRDefault="001E3F04" w:rsidP="001E3F04">
            <w:pPr>
              <w:rPr>
                <w:sz w:val="22"/>
                <w:szCs w:val="22"/>
              </w:rPr>
            </w:pPr>
            <w:r w:rsidRPr="001E3F04">
              <w:rPr>
                <w:sz w:val="22"/>
                <w:szCs w:val="22"/>
              </w:rPr>
              <w:t>Consider and approve off-site visits for pupils of more than</w:t>
            </w:r>
          </w:p>
          <w:p w14:paraId="01ED32FE" w14:textId="77777777" w:rsidR="001E3F04" w:rsidRPr="001E3F04" w:rsidRDefault="001E3F04" w:rsidP="001E3F04">
            <w:pPr>
              <w:rPr>
                <w:sz w:val="22"/>
                <w:szCs w:val="22"/>
              </w:rPr>
            </w:pPr>
            <w:r w:rsidRPr="001E3F04">
              <w:rPr>
                <w:sz w:val="22"/>
                <w:szCs w:val="22"/>
              </w:rPr>
              <w:t>24 hrs. and ensure appropriate risk assessments in place.</w:t>
            </w:r>
          </w:p>
        </w:tc>
        <w:tc>
          <w:tcPr>
            <w:tcW w:w="2378" w:type="dxa"/>
          </w:tcPr>
          <w:p w14:paraId="03C9E8E2" w14:textId="77777777" w:rsidR="001E3F04" w:rsidRPr="001E3F04" w:rsidRDefault="001E3F04" w:rsidP="001E3F04">
            <w:pPr>
              <w:rPr>
                <w:sz w:val="22"/>
                <w:szCs w:val="22"/>
              </w:rPr>
            </w:pPr>
          </w:p>
        </w:tc>
        <w:tc>
          <w:tcPr>
            <w:tcW w:w="2378" w:type="dxa"/>
          </w:tcPr>
          <w:p w14:paraId="73F7D8D4" w14:textId="77777777" w:rsidR="001E3F04" w:rsidRPr="001E3F04" w:rsidRDefault="001E3F04" w:rsidP="001E3F04">
            <w:pPr>
              <w:rPr>
                <w:sz w:val="22"/>
                <w:szCs w:val="22"/>
              </w:rPr>
            </w:pPr>
          </w:p>
        </w:tc>
        <w:tc>
          <w:tcPr>
            <w:tcW w:w="2238" w:type="dxa"/>
          </w:tcPr>
          <w:p w14:paraId="06462CBA" w14:textId="77777777" w:rsidR="001E3F04" w:rsidRPr="001E3F04" w:rsidRDefault="001E3F04" w:rsidP="001E3F04">
            <w:pPr>
              <w:rPr>
                <w:sz w:val="22"/>
                <w:szCs w:val="22"/>
              </w:rPr>
            </w:pPr>
          </w:p>
          <w:p w14:paraId="4D2E9F88" w14:textId="77777777" w:rsidR="001E3F04" w:rsidRPr="001E3F04" w:rsidRDefault="001E3F04" w:rsidP="001E3F04">
            <w:pPr>
              <w:rPr>
                <w:sz w:val="22"/>
                <w:szCs w:val="22"/>
              </w:rPr>
            </w:pPr>
            <w:r w:rsidRPr="001E3F04">
              <w:rPr>
                <w:sz w:val="22"/>
                <w:szCs w:val="22"/>
              </w:rPr>
              <w:t xml:space="preserve">       </w:t>
            </w:r>
          </w:p>
          <w:p w14:paraId="10AAF495" w14:textId="77777777" w:rsidR="001E3F04" w:rsidRPr="001E3F04" w:rsidRDefault="001E3F04" w:rsidP="001E3F04">
            <w:pPr>
              <w:jc w:val="center"/>
              <w:rPr>
                <w:b/>
                <w:bCs/>
                <w:sz w:val="22"/>
                <w:szCs w:val="22"/>
              </w:rPr>
            </w:pPr>
            <w:r w:rsidRPr="001E3F04">
              <w:rPr>
                <w:b/>
                <w:bCs/>
                <w:color w:val="0070C0"/>
                <w:sz w:val="22"/>
                <w:szCs w:val="22"/>
              </w:rPr>
              <w:t>Monitor</w:t>
            </w:r>
          </w:p>
        </w:tc>
        <w:tc>
          <w:tcPr>
            <w:tcW w:w="2570" w:type="dxa"/>
            <w:gridSpan w:val="2"/>
          </w:tcPr>
          <w:p w14:paraId="0975B93F" w14:textId="77777777" w:rsidR="001E3F04" w:rsidRPr="001E3F04" w:rsidRDefault="001E3F04" w:rsidP="001E3F04">
            <w:pPr>
              <w:jc w:val="center"/>
              <w:rPr>
                <w:sz w:val="22"/>
                <w:szCs w:val="22"/>
              </w:rPr>
            </w:pPr>
          </w:p>
          <w:p w14:paraId="04505372" w14:textId="77777777" w:rsidR="001E3F04" w:rsidRPr="001E3F04" w:rsidRDefault="001E3F04" w:rsidP="001E3F04">
            <w:pPr>
              <w:jc w:val="center"/>
              <w:rPr>
                <w:b/>
                <w:bCs/>
                <w:color w:val="FF0000"/>
                <w:sz w:val="22"/>
                <w:szCs w:val="22"/>
              </w:rPr>
            </w:pPr>
            <w:r w:rsidRPr="001E3F04">
              <w:rPr>
                <w:b/>
                <w:bCs/>
                <w:color w:val="FF0000"/>
                <w:sz w:val="22"/>
                <w:szCs w:val="22"/>
              </w:rPr>
              <w:t xml:space="preserve">Consulted </w:t>
            </w:r>
          </w:p>
          <w:p w14:paraId="189E00AD" w14:textId="77777777" w:rsidR="001E3F04" w:rsidRPr="001E3F04" w:rsidRDefault="001E3F04" w:rsidP="001E3F04">
            <w:pPr>
              <w:jc w:val="center"/>
              <w:rPr>
                <w:b/>
                <w:bCs/>
                <w:color w:val="0070C0"/>
                <w:sz w:val="22"/>
                <w:szCs w:val="22"/>
              </w:rPr>
            </w:pPr>
            <w:r w:rsidRPr="001E3F04">
              <w:rPr>
                <w:b/>
                <w:bCs/>
                <w:color w:val="0070C0"/>
                <w:sz w:val="22"/>
                <w:szCs w:val="22"/>
              </w:rPr>
              <w:t xml:space="preserve">Monitor  </w:t>
            </w:r>
          </w:p>
          <w:p w14:paraId="008CB289" w14:textId="77777777" w:rsidR="001E3F04" w:rsidRPr="001E3F04" w:rsidRDefault="001E3F04" w:rsidP="001E3F04">
            <w:pPr>
              <w:jc w:val="center"/>
              <w:rPr>
                <w:sz w:val="22"/>
                <w:szCs w:val="22"/>
              </w:rPr>
            </w:pPr>
            <w:r w:rsidRPr="001E3F04">
              <w:rPr>
                <w:sz w:val="22"/>
                <w:szCs w:val="22"/>
              </w:rPr>
              <w:t>use of SHE unit risk assessments</w:t>
            </w:r>
          </w:p>
        </w:tc>
        <w:tc>
          <w:tcPr>
            <w:tcW w:w="2517" w:type="dxa"/>
          </w:tcPr>
          <w:p w14:paraId="30A9E266" w14:textId="77777777" w:rsidR="001E3F04" w:rsidRPr="001E3F04" w:rsidRDefault="001E3F04" w:rsidP="001E3F04">
            <w:pPr>
              <w:jc w:val="center"/>
              <w:rPr>
                <w:sz w:val="22"/>
                <w:szCs w:val="22"/>
              </w:rPr>
            </w:pPr>
          </w:p>
          <w:p w14:paraId="005F387A" w14:textId="77777777" w:rsidR="001E3F04" w:rsidRPr="001E3F04" w:rsidRDefault="001E3F04" w:rsidP="001E3F04">
            <w:pPr>
              <w:jc w:val="center"/>
              <w:rPr>
                <w:b/>
                <w:bCs/>
                <w:sz w:val="22"/>
                <w:szCs w:val="22"/>
              </w:rPr>
            </w:pPr>
            <w:r w:rsidRPr="001E3F04">
              <w:rPr>
                <w:b/>
                <w:bCs/>
                <w:color w:val="00B050"/>
                <w:sz w:val="22"/>
                <w:szCs w:val="22"/>
              </w:rPr>
              <w:t>Decide</w:t>
            </w:r>
          </w:p>
        </w:tc>
      </w:tr>
      <w:tr w:rsidR="001E3F04" w:rsidRPr="001E3F04" w14:paraId="7BC23003" w14:textId="77777777" w:rsidTr="6BFC842C">
        <w:trPr>
          <w:trHeight w:val="1100"/>
        </w:trPr>
        <w:tc>
          <w:tcPr>
            <w:tcW w:w="698" w:type="dxa"/>
            <w:shd w:val="clear" w:color="auto" w:fill="A5A5A5"/>
          </w:tcPr>
          <w:p w14:paraId="6FEA4246" w14:textId="77777777" w:rsidR="001E3F04" w:rsidRPr="001E3F04" w:rsidRDefault="001E3F04" w:rsidP="001E3F04">
            <w:pPr>
              <w:rPr>
                <w:sz w:val="22"/>
                <w:szCs w:val="22"/>
              </w:rPr>
            </w:pPr>
            <w:r w:rsidRPr="001E3F04">
              <w:rPr>
                <w:sz w:val="22"/>
                <w:szCs w:val="22"/>
              </w:rPr>
              <w:t>SE.19</w:t>
            </w:r>
          </w:p>
        </w:tc>
        <w:tc>
          <w:tcPr>
            <w:tcW w:w="2099" w:type="dxa"/>
            <w:vAlign w:val="center"/>
          </w:tcPr>
          <w:p w14:paraId="08FD64AE" w14:textId="77777777" w:rsidR="001E3F04" w:rsidRPr="001E3F04" w:rsidRDefault="001E3F04" w:rsidP="001E3F04">
            <w:pPr>
              <w:rPr>
                <w:sz w:val="22"/>
                <w:szCs w:val="22"/>
              </w:rPr>
            </w:pPr>
            <w:r w:rsidRPr="001E3F04">
              <w:rPr>
                <w:sz w:val="22"/>
                <w:szCs w:val="22"/>
              </w:rPr>
              <w:t>Ensure high attendance levels for all pupils within the school.</w:t>
            </w:r>
          </w:p>
        </w:tc>
        <w:tc>
          <w:tcPr>
            <w:tcW w:w="2378" w:type="dxa"/>
          </w:tcPr>
          <w:p w14:paraId="7C0C1464" w14:textId="77777777" w:rsidR="001E3F04" w:rsidRPr="001E3F04" w:rsidRDefault="001E3F04" w:rsidP="001E3F04">
            <w:pPr>
              <w:rPr>
                <w:sz w:val="22"/>
                <w:szCs w:val="22"/>
              </w:rPr>
            </w:pPr>
          </w:p>
        </w:tc>
        <w:tc>
          <w:tcPr>
            <w:tcW w:w="2378" w:type="dxa"/>
          </w:tcPr>
          <w:p w14:paraId="76772E78" w14:textId="77777777" w:rsidR="001E3F04" w:rsidRPr="001E3F04" w:rsidRDefault="001E3F04" w:rsidP="001E3F04">
            <w:pPr>
              <w:jc w:val="center"/>
              <w:rPr>
                <w:b/>
                <w:bCs/>
                <w:color w:val="0070C0"/>
                <w:sz w:val="22"/>
                <w:szCs w:val="22"/>
              </w:rPr>
            </w:pPr>
          </w:p>
          <w:p w14:paraId="553EB265"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14EAFD2" w14:textId="77777777" w:rsidR="001E3F04" w:rsidRPr="001E3F04" w:rsidRDefault="001E3F04" w:rsidP="001E3F04">
            <w:pPr>
              <w:jc w:val="center"/>
              <w:rPr>
                <w:sz w:val="22"/>
                <w:szCs w:val="22"/>
              </w:rPr>
            </w:pPr>
          </w:p>
        </w:tc>
        <w:tc>
          <w:tcPr>
            <w:tcW w:w="2238" w:type="dxa"/>
          </w:tcPr>
          <w:p w14:paraId="22BBF10B" w14:textId="77777777" w:rsidR="001E3F04" w:rsidRPr="001E3F04" w:rsidRDefault="001E3F04" w:rsidP="001E3F04">
            <w:pPr>
              <w:jc w:val="center"/>
              <w:rPr>
                <w:b/>
                <w:bCs/>
                <w:color w:val="0070C0"/>
                <w:sz w:val="22"/>
                <w:szCs w:val="22"/>
              </w:rPr>
            </w:pPr>
          </w:p>
          <w:p w14:paraId="1F1B001A"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9DF9566" w14:textId="77777777" w:rsidR="001E3F04" w:rsidRPr="001E3F04" w:rsidRDefault="001E3F04" w:rsidP="001E3F04">
            <w:pPr>
              <w:jc w:val="center"/>
              <w:rPr>
                <w:b/>
                <w:bCs/>
                <w:sz w:val="22"/>
                <w:szCs w:val="22"/>
              </w:rPr>
            </w:pPr>
          </w:p>
        </w:tc>
        <w:tc>
          <w:tcPr>
            <w:tcW w:w="2570" w:type="dxa"/>
            <w:gridSpan w:val="2"/>
          </w:tcPr>
          <w:p w14:paraId="41734D7C" w14:textId="77777777" w:rsidR="001E3F04" w:rsidRPr="001E3F04" w:rsidRDefault="001E3F04" w:rsidP="001E3F04">
            <w:pPr>
              <w:jc w:val="center"/>
              <w:rPr>
                <w:b/>
                <w:bCs/>
                <w:color w:val="0070C0"/>
                <w:sz w:val="22"/>
                <w:szCs w:val="22"/>
              </w:rPr>
            </w:pPr>
          </w:p>
          <w:p w14:paraId="7F70694E"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684DEAF" w14:textId="77777777" w:rsidR="001E3F04" w:rsidRPr="001E3F04" w:rsidRDefault="001E3F04" w:rsidP="001E3F04">
            <w:pPr>
              <w:jc w:val="center"/>
              <w:rPr>
                <w:sz w:val="22"/>
                <w:szCs w:val="22"/>
              </w:rPr>
            </w:pPr>
          </w:p>
        </w:tc>
        <w:tc>
          <w:tcPr>
            <w:tcW w:w="2517" w:type="dxa"/>
          </w:tcPr>
          <w:p w14:paraId="025F911B" w14:textId="77777777" w:rsidR="001E3F04" w:rsidRPr="001E3F04" w:rsidRDefault="001E3F04" w:rsidP="001E3F04">
            <w:pPr>
              <w:jc w:val="center"/>
              <w:rPr>
                <w:b/>
                <w:bCs/>
                <w:color w:val="00B050"/>
                <w:sz w:val="22"/>
                <w:szCs w:val="22"/>
              </w:rPr>
            </w:pPr>
          </w:p>
          <w:p w14:paraId="274E6EC2"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06FBD9EE"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6E43497" w14:textId="77777777" w:rsidR="001E3F04" w:rsidRPr="001E3F04" w:rsidRDefault="001E3F04" w:rsidP="001E3F04">
            <w:pPr>
              <w:jc w:val="center"/>
              <w:rPr>
                <w:b/>
                <w:bCs/>
                <w:sz w:val="22"/>
                <w:szCs w:val="22"/>
              </w:rPr>
            </w:pPr>
          </w:p>
        </w:tc>
      </w:tr>
    </w:tbl>
    <w:bookmarkEnd w:id="67"/>
    <w:p w14:paraId="63B8D4E7" w14:textId="77777777" w:rsidR="001E3F04" w:rsidRPr="001E3F04" w:rsidRDefault="001E3F04" w:rsidP="001E3F04">
      <w:pPr>
        <w:spacing w:after="160" w:line="259" w:lineRule="auto"/>
        <w:rPr>
          <w:rFonts w:ascii="Gill Sans MT" w:eastAsia="Calibri" w:hAnsi="Gill Sans MT" w:cs="Arial"/>
          <w:sz w:val="22"/>
          <w:szCs w:val="22"/>
        </w:rPr>
      </w:pPr>
      <w:r w:rsidRPr="001E3F04">
        <w:rPr>
          <w:rFonts w:ascii="Gill Sans MT" w:eastAsia="Calibri" w:hAnsi="Gill Sans MT" w:cs="Arial"/>
          <w:sz w:val="22"/>
          <w:szCs w:val="22"/>
        </w:rPr>
        <w:br w:type="textWrapping" w:clear="all"/>
      </w:r>
    </w:p>
    <w:p w14:paraId="44CC9ED3" w14:textId="77777777" w:rsidR="001E3F04" w:rsidRPr="001E3F04" w:rsidRDefault="001E3F04" w:rsidP="001E3F04">
      <w:pPr>
        <w:spacing w:after="160" w:line="259" w:lineRule="auto"/>
        <w:rPr>
          <w:rFonts w:ascii="Gill Sans MT" w:eastAsia="Calibri" w:hAnsi="Gill Sans MT" w:cs="Arial"/>
          <w:sz w:val="22"/>
          <w:szCs w:val="22"/>
        </w:rPr>
      </w:pPr>
    </w:p>
    <w:tbl>
      <w:tblPr>
        <w:tblStyle w:val="TableGrid4"/>
        <w:tblW w:w="14879" w:type="dxa"/>
        <w:tblLook w:val="04A0" w:firstRow="1" w:lastRow="0" w:firstColumn="1" w:lastColumn="0" w:noHBand="0" w:noVBand="1"/>
      </w:tblPr>
      <w:tblGrid>
        <w:gridCol w:w="686"/>
        <w:gridCol w:w="2956"/>
        <w:gridCol w:w="1456"/>
        <w:gridCol w:w="2410"/>
        <w:gridCol w:w="2403"/>
        <w:gridCol w:w="19"/>
        <w:gridCol w:w="2398"/>
        <w:gridCol w:w="2551"/>
      </w:tblGrid>
      <w:tr w:rsidR="001E3F04" w:rsidRPr="001E3F04" w14:paraId="0F43D55D" w14:textId="77777777" w:rsidTr="1F9CE22B">
        <w:trPr>
          <w:tblHeader/>
        </w:trPr>
        <w:tc>
          <w:tcPr>
            <w:tcW w:w="14879" w:type="dxa"/>
            <w:gridSpan w:val="8"/>
            <w:shd w:val="clear" w:color="auto" w:fill="D9D9D9" w:themeFill="background1" w:themeFillShade="D9"/>
          </w:tcPr>
          <w:p w14:paraId="78F5D69F" w14:textId="77777777" w:rsidR="001E3F04" w:rsidRPr="001E3F04" w:rsidRDefault="001E3F04" w:rsidP="001E3F04">
            <w:pPr>
              <w:jc w:val="center"/>
              <w:rPr>
                <w:b/>
                <w:bCs/>
                <w:sz w:val="22"/>
                <w:szCs w:val="22"/>
              </w:rPr>
            </w:pPr>
            <w:r w:rsidRPr="001E3F04">
              <w:rPr>
                <w:b/>
                <w:bCs/>
                <w:sz w:val="22"/>
                <w:szCs w:val="22"/>
              </w:rPr>
              <w:lastRenderedPageBreak/>
              <w:t>Safeguarding</w:t>
            </w:r>
          </w:p>
          <w:p w14:paraId="0A378707" w14:textId="77777777" w:rsidR="001E3F04" w:rsidRPr="001E3F04" w:rsidRDefault="001E3F04" w:rsidP="001E3F04">
            <w:pPr>
              <w:jc w:val="center"/>
              <w:rPr>
                <w:b/>
                <w:bCs/>
                <w:sz w:val="22"/>
                <w:szCs w:val="22"/>
              </w:rPr>
            </w:pPr>
          </w:p>
        </w:tc>
      </w:tr>
      <w:tr w:rsidR="001E3F04" w:rsidRPr="001E3F04" w14:paraId="4B3029B3" w14:textId="77777777" w:rsidTr="0024290D">
        <w:trPr>
          <w:trHeight w:val="204"/>
          <w:tblHeader/>
        </w:trPr>
        <w:tc>
          <w:tcPr>
            <w:tcW w:w="3642" w:type="dxa"/>
            <w:gridSpan w:val="2"/>
            <w:shd w:val="clear" w:color="auto" w:fill="FF0000"/>
            <w:vAlign w:val="center"/>
          </w:tcPr>
          <w:p w14:paraId="385CFEA4" w14:textId="77777777" w:rsidR="001E3F04" w:rsidRPr="001E3F04" w:rsidRDefault="001E3F04" w:rsidP="001E3F04">
            <w:pPr>
              <w:rPr>
                <w:b/>
                <w:bCs/>
                <w:color w:val="FFFFFF"/>
                <w:sz w:val="22"/>
                <w:szCs w:val="22"/>
              </w:rPr>
            </w:pPr>
            <w:r w:rsidRPr="001E3F04">
              <w:rPr>
                <w:b/>
                <w:bCs/>
                <w:color w:val="FFFFFF"/>
                <w:sz w:val="22"/>
                <w:szCs w:val="22"/>
              </w:rPr>
              <w:t>Decide</w:t>
            </w:r>
          </w:p>
        </w:tc>
        <w:tc>
          <w:tcPr>
            <w:tcW w:w="11237" w:type="dxa"/>
            <w:gridSpan w:val="6"/>
            <w:vAlign w:val="center"/>
          </w:tcPr>
          <w:p w14:paraId="62A1B9B6"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 xml:space="preserve">Decide </w:t>
            </w:r>
            <w:r w:rsidRPr="001E3F04">
              <w:rPr>
                <w:rFonts w:eastAsia="Times New Roman" w:cs="Helvetica"/>
                <w:sz w:val="22"/>
                <w:szCs w:val="22"/>
                <w:lang w:eastAsia="en-GB"/>
              </w:rPr>
              <w:t>- Has primary responsibility for decision making related to the decision or action.</w:t>
            </w:r>
          </w:p>
          <w:p w14:paraId="715E56AD" w14:textId="77777777" w:rsidR="001E3F04" w:rsidRPr="001E3F04" w:rsidRDefault="001E3F04" w:rsidP="001E3F04">
            <w:pPr>
              <w:shd w:val="clear" w:color="auto" w:fill="FAFAFA"/>
              <w:rPr>
                <w:sz w:val="22"/>
                <w:szCs w:val="22"/>
              </w:rPr>
            </w:pPr>
          </w:p>
        </w:tc>
      </w:tr>
      <w:tr w:rsidR="001E3F04" w:rsidRPr="001E3F04" w14:paraId="3A600118" w14:textId="77777777" w:rsidTr="0024290D">
        <w:trPr>
          <w:trHeight w:val="204"/>
          <w:tblHeader/>
        </w:trPr>
        <w:tc>
          <w:tcPr>
            <w:tcW w:w="3642" w:type="dxa"/>
            <w:gridSpan w:val="2"/>
            <w:shd w:val="clear" w:color="auto" w:fill="FFC000"/>
            <w:vAlign w:val="center"/>
          </w:tcPr>
          <w:p w14:paraId="11BCA5CD" w14:textId="77777777" w:rsidR="001E3F04" w:rsidRPr="001E3F04" w:rsidRDefault="001E3F04" w:rsidP="001E3F04">
            <w:pPr>
              <w:rPr>
                <w:b/>
                <w:bCs/>
                <w:color w:val="FFFFFF"/>
                <w:sz w:val="22"/>
                <w:szCs w:val="22"/>
              </w:rPr>
            </w:pPr>
            <w:r w:rsidRPr="001E3F04">
              <w:rPr>
                <w:b/>
                <w:bCs/>
                <w:color w:val="FFFFFF"/>
                <w:sz w:val="22"/>
                <w:szCs w:val="22"/>
              </w:rPr>
              <w:t>Consulted</w:t>
            </w:r>
          </w:p>
        </w:tc>
        <w:tc>
          <w:tcPr>
            <w:tcW w:w="11237" w:type="dxa"/>
            <w:gridSpan w:val="6"/>
            <w:vAlign w:val="center"/>
          </w:tcPr>
          <w:p w14:paraId="0D3160EC"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31A75003" w14:textId="77777777" w:rsidTr="0024290D">
        <w:trPr>
          <w:trHeight w:val="204"/>
          <w:tblHeader/>
        </w:trPr>
        <w:tc>
          <w:tcPr>
            <w:tcW w:w="3642" w:type="dxa"/>
            <w:gridSpan w:val="2"/>
            <w:shd w:val="clear" w:color="auto" w:fill="00B050"/>
            <w:vAlign w:val="center"/>
          </w:tcPr>
          <w:p w14:paraId="1016DAE0" w14:textId="77777777" w:rsidR="001E3F04" w:rsidRPr="001E3F04" w:rsidRDefault="001E3F04" w:rsidP="001E3F04">
            <w:pPr>
              <w:rPr>
                <w:b/>
                <w:bCs/>
                <w:color w:val="FFFFFF"/>
                <w:sz w:val="22"/>
                <w:szCs w:val="22"/>
              </w:rPr>
            </w:pPr>
            <w:r w:rsidRPr="001E3F04">
              <w:rPr>
                <w:b/>
                <w:bCs/>
                <w:color w:val="FFFFFF"/>
                <w:sz w:val="22"/>
                <w:szCs w:val="22"/>
              </w:rPr>
              <w:t>Deliver</w:t>
            </w:r>
          </w:p>
          <w:p w14:paraId="57D77F17" w14:textId="77777777" w:rsidR="001E3F04" w:rsidRPr="001E3F04" w:rsidRDefault="001E3F04" w:rsidP="001E3F04">
            <w:pPr>
              <w:jc w:val="center"/>
              <w:rPr>
                <w:b/>
                <w:bCs/>
                <w:color w:val="FFFFFF"/>
                <w:sz w:val="22"/>
                <w:szCs w:val="22"/>
              </w:rPr>
            </w:pPr>
          </w:p>
        </w:tc>
        <w:tc>
          <w:tcPr>
            <w:tcW w:w="11237" w:type="dxa"/>
            <w:gridSpan w:val="6"/>
            <w:vAlign w:val="center"/>
          </w:tcPr>
          <w:p w14:paraId="01338CA5" w14:textId="548410B9" w:rsidR="001E3F04" w:rsidRPr="001E3F04" w:rsidRDefault="001E3F04" w:rsidP="001E3F04">
            <w:pPr>
              <w:tabs>
                <w:tab w:val="left" w:pos="5115"/>
              </w:tabs>
              <w:rPr>
                <w:rFonts w:eastAsia="Times New Roman" w:cs="Helvetica"/>
                <w:sz w:val="22"/>
                <w:szCs w:val="22"/>
                <w:lang w:eastAsia="en-GB"/>
              </w:rPr>
            </w:pPr>
            <w:r w:rsidRPr="001E3F04">
              <w:rPr>
                <w:rFonts w:eastAsia="Times New Roman" w:cs="Helvetica"/>
                <w:b/>
                <w:bCs/>
                <w:color w:val="00B050"/>
                <w:sz w:val="22"/>
                <w:szCs w:val="22"/>
                <w:lang w:eastAsia="en-GB"/>
              </w:rPr>
              <w:t>Deliver</w:t>
            </w:r>
            <w:r w:rsidRPr="001E3F04">
              <w:rPr>
                <w:rFonts w:eastAsia="Times New Roman" w:cs="Helvetica"/>
                <w:sz w:val="22"/>
                <w:szCs w:val="22"/>
                <w:lang w:eastAsia="en-GB"/>
              </w:rPr>
              <w:t xml:space="preserve"> - Accountable for: undertaking </w:t>
            </w:r>
            <w:proofErr w:type="gramStart"/>
            <w:r w:rsidRPr="001E3F04">
              <w:rPr>
                <w:rFonts w:eastAsia="Times New Roman" w:cs="Helvetica"/>
                <w:sz w:val="22"/>
                <w:szCs w:val="22"/>
                <w:lang w:eastAsia="en-GB"/>
              </w:rPr>
              <w:t>particular tasks</w:t>
            </w:r>
            <w:proofErr w:type="gramEnd"/>
            <w:r w:rsidRPr="001E3F04">
              <w:rPr>
                <w:rFonts w:eastAsia="Times New Roman" w:cs="Helvetica"/>
                <w:sz w:val="22"/>
                <w:szCs w:val="22"/>
                <w:lang w:eastAsia="en-GB"/>
              </w:rPr>
              <w:t>; following agreed policies and procedures; ensuring appropriate training of staff.</w:t>
            </w:r>
            <w:r w:rsidR="480EEAB3" w:rsidRPr="1F9CE22B">
              <w:rPr>
                <w:rFonts w:eastAsia="Times New Roman" w:cs="Helvetica"/>
                <w:sz w:val="22"/>
                <w:szCs w:val="22"/>
                <w:lang w:eastAsia="en-GB"/>
              </w:rPr>
              <w:t xml:space="preserve"> </w:t>
            </w:r>
          </w:p>
        </w:tc>
      </w:tr>
      <w:tr w:rsidR="001E3F04" w:rsidRPr="001E3F04" w14:paraId="2AF310CC" w14:textId="77777777" w:rsidTr="0024290D">
        <w:trPr>
          <w:trHeight w:val="204"/>
          <w:tblHeader/>
        </w:trPr>
        <w:tc>
          <w:tcPr>
            <w:tcW w:w="3642" w:type="dxa"/>
            <w:gridSpan w:val="2"/>
            <w:shd w:val="clear" w:color="auto" w:fill="0070C0"/>
            <w:vAlign w:val="center"/>
          </w:tcPr>
          <w:p w14:paraId="7AB55429" w14:textId="77777777" w:rsidR="001E3F04" w:rsidRPr="001E3F04" w:rsidRDefault="001E3F04" w:rsidP="001E3F04">
            <w:pPr>
              <w:rPr>
                <w:b/>
                <w:bCs/>
                <w:color w:val="FFFFFF"/>
                <w:sz w:val="22"/>
                <w:szCs w:val="22"/>
              </w:rPr>
            </w:pPr>
            <w:r w:rsidRPr="001E3F04">
              <w:rPr>
                <w:b/>
                <w:bCs/>
                <w:color w:val="FFFFFF"/>
                <w:sz w:val="22"/>
                <w:szCs w:val="22"/>
              </w:rPr>
              <w:t>Monitor</w:t>
            </w:r>
          </w:p>
        </w:tc>
        <w:tc>
          <w:tcPr>
            <w:tcW w:w="11237" w:type="dxa"/>
            <w:gridSpan w:val="6"/>
            <w:vAlign w:val="center"/>
          </w:tcPr>
          <w:p w14:paraId="196AA2C5"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Monitor</w:t>
            </w:r>
            <w:r w:rsidRPr="001E3F04">
              <w:rPr>
                <w:rFonts w:eastAsia="Times New Roman" w:cs="Helvetica"/>
                <w:sz w:val="22"/>
                <w:szCs w:val="22"/>
                <w:lang w:eastAsia="en-GB"/>
              </w:rPr>
              <w:t xml:space="preserve"> - Responsible for reviewing whether a task or action is being carried out satisfactorily and, where appropriate, requiring action to be taken to ensure task is delivered appropriately.</w:t>
            </w:r>
          </w:p>
        </w:tc>
      </w:tr>
      <w:tr w:rsidR="001E3F04" w:rsidRPr="001E3F04" w14:paraId="5F6ADE9D" w14:textId="77777777" w:rsidTr="1F9CE22B">
        <w:trPr>
          <w:tblHeader/>
        </w:trPr>
        <w:tc>
          <w:tcPr>
            <w:tcW w:w="3642" w:type="dxa"/>
            <w:gridSpan w:val="2"/>
            <w:shd w:val="clear" w:color="auto" w:fill="D9D9D9" w:themeFill="background1" w:themeFillShade="D9"/>
            <w:vAlign w:val="center"/>
          </w:tcPr>
          <w:p w14:paraId="49D8228C" w14:textId="77777777" w:rsidR="001E3F04" w:rsidRPr="001E3F04" w:rsidRDefault="001E3F04" w:rsidP="001E3F04">
            <w:pPr>
              <w:jc w:val="center"/>
              <w:rPr>
                <w:b/>
                <w:bCs/>
                <w:sz w:val="22"/>
                <w:szCs w:val="22"/>
              </w:rPr>
            </w:pPr>
            <w:r w:rsidRPr="001E3F04">
              <w:rPr>
                <w:b/>
                <w:bCs/>
                <w:sz w:val="22"/>
                <w:szCs w:val="22"/>
              </w:rPr>
              <w:t>Decision/Action</w:t>
            </w:r>
          </w:p>
        </w:tc>
        <w:tc>
          <w:tcPr>
            <w:tcW w:w="1456" w:type="dxa"/>
            <w:shd w:val="clear" w:color="auto" w:fill="D9D9D9" w:themeFill="background1" w:themeFillShade="D9"/>
            <w:vAlign w:val="center"/>
          </w:tcPr>
          <w:p w14:paraId="03B236CB" w14:textId="77777777" w:rsidR="001E3F04" w:rsidRPr="001E3F04" w:rsidRDefault="001E3F04" w:rsidP="001E3F04">
            <w:pPr>
              <w:jc w:val="center"/>
              <w:rPr>
                <w:b/>
                <w:bCs/>
                <w:sz w:val="22"/>
                <w:szCs w:val="22"/>
              </w:rPr>
            </w:pPr>
            <w:r w:rsidRPr="001E3F04">
              <w:rPr>
                <w:b/>
                <w:bCs/>
                <w:sz w:val="22"/>
                <w:szCs w:val="22"/>
              </w:rPr>
              <w:t>Members</w:t>
            </w:r>
          </w:p>
        </w:tc>
        <w:tc>
          <w:tcPr>
            <w:tcW w:w="2410" w:type="dxa"/>
            <w:shd w:val="clear" w:color="auto" w:fill="D9D9D9" w:themeFill="background1" w:themeFillShade="D9"/>
            <w:vAlign w:val="center"/>
          </w:tcPr>
          <w:p w14:paraId="66ECCCBB" w14:textId="77777777" w:rsidR="001E3F04" w:rsidRPr="001E3F04" w:rsidRDefault="001E3F04" w:rsidP="001E3F04">
            <w:pPr>
              <w:jc w:val="center"/>
              <w:rPr>
                <w:b/>
                <w:bCs/>
                <w:sz w:val="22"/>
                <w:szCs w:val="22"/>
              </w:rPr>
            </w:pPr>
            <w:r w:rsidRPr="001E3F04">
              <w:rPr>
                <w:b/>
                <w:bCs/>
                <w:sz w:val="22"/>
                <w:szCs w:val="22"/>
              </w:rPr>
              <w:t>Trust Board</w:t>
            </w:r>
          </w:p>
        </w:tc>
        <w:tc>
          <w:tcPr>
            <w:tcW w:w="2422" w:type="dxa"/>
            <w:gridSpan w:val="2"/>
            <w:shd w:val="clear" w:color="auto" w:fill="D9D9D9" w:themeFill="background1" w:themeFillShade="D9"/>
            <w:vAlign w:val="center"/>
          </w:tcPr>
          <w:p w14:paraId="25770A9C" w14:textId="77777777" w:rsidR="001E3F04" w:rsidRPr="001E3F04" w:rsidRDefault="001E3F04" w:rsidP="001E3F04">
            <w:pPr>
              <w:jc w:val="center"/>
              <w:rPr>
                <w:b/>
                <w:bCs/>
                <w:sz w:val="22"/>
                <w:szCs w:val="22"/>
              </w:rPr>
            </w:pPr>
            <w:r w:rsidRPr="001E3F04">
              <w:rPr>
                <w:b/>
                <w:bCs/>
                <w:sz w:val="22"/>
                <w:szCs w:val="22"/>
              </w:rPr>
              <w:t>Executive leadership team</w:t>
            </w:r>
          </w:p>
        </w:tc>
        <w:tc>
          <w:tcPr>
            <w:tcW w:w="2398" w:type="dxa"/>
            <w:shd w:val="clear" w:color="auto" w:fill="D9D9D9" w:themeFill="background1" w:themeFillShade="D9"/>
            <w:vAlign w:val="center"/>
          </w:tcPr>
          <w:p w14:paraId="62DED2FE" w14:textId="77777777" w:rsidR="001E3F04" w:rsidRPr="001E3F04" w:rsidRDefault="001E3F04" w:rsidP="001E3F04">
            <w:pPr>
              <w:jc w:val="center"/>
              <w:rPr>
                <w:b/>
                <w:bCs/>
                <w:sz w:val="22"/>
                <w:szCs w:val="22"/>
              </w:rPr>
            </w:pPr>
            <w:r w:rsidRPr="001E3F04">
              <w:rPr>
                <w:b/>
                <w:bCs/>
                <w:sz w:val="22"/>
                <w:szCs w:val="22"/>
              </w:rPr>
              <w:t>Local governing board</w:t>
            </w:r>
          </w:p>
        </w:tc>
        <w:tc>
          <w:tcPr>
            <w:tcW w:w="2551" w:type="dxa"/>
            <w:shd w:val="clear" w:color="auto" w:fill="D9D9D9" w:themeFill="background1" w:themeFillShade="D9"/>
            <w:vAlign w:val="center"/>
          </w:tcPr>
          <w:p w14:paraId="19514FB0" w14:textId="223866A1" w:rsidR="001E3F04" w:rsidRPr="001E3F04" w:rsidRDefault="00B5147F" w:rsidP="001E3F04">
            <w:pPr>
              <w:jc w:val="center"/>
              <w:rPr>
                <w:b/>
                <w:bCs/>
                <w:sz w:val="22"/>
                <w:szCs w:val="22"/>
              </w:rPr>
            </w:pPr>
            <w:r>
              <w:rPr>
                <w:b/>
                <w:bCs/>
                <w:sz w:val="22"/>
                <w:szCs w:val="22"/>
              </w:rPr>
              <w:t>Headteacher</w:t>
            </w:r>
          </w:p>
        </w:tc>
      </w:tr>
      <w:tr w:rsidR="001E3F04" w:rsidRPr="001E3F04" w14:paraId="11CE45F8" w14:textId="77777777" w:rsidTr="1F9CE22B">
        <w:tc>
          <w:tcPr>
            <w:tcW w:w="686" w:type="dxa"/>
            <w:shd w:val="clear" w:color="auto" w:fill="A5A5A5"/>
          </w:tcPr>
          <w:p w14:paraId="21EB1869" w14:textId="77777777" w:rsidR="001E3F04" w:rsidRPr="001E3F04" w:rsidRDefault="001E3F04" w:rsidP="001E3F04">
            <w:pPr>
              <w:rPr>
                <w:sz w:val="22"/>
                <w:szCs w:val="22"/>
              </w:rPr>
            </w:pPr>
            <w:r w:rsidRPr="001E3F04">
              <w:rPr>
                <w:sz w:val="22"/>
                <w:szCs w:val="22"/>
              </w:rPr>
              <w:t>S.1</w:t>
            </w:r>
          </w:p>
        </w:tc>
        <w:tc>
          <w:tcPr>
            <w:tcW w:w="2956" w:type="dxa"/>
            <w:vAlign w:val="center"/>
          </w:tcPr>
          <w:p w14:paraId="531432C9" w14:textId="77777777" w:rsidR="001E3F04" w:rsidRPr="001E3F04" w:rsidRDefault="001E3F04" w:rsidP="001E3F04">
            <w:pPr>
              <w:rPr>
                <w:sz w:val="22"/>
                <w:szCs w:val="22"/>
              </w:rPr>
            </w:pPr>
            <w:r w:rsidRPr="001E3F04">
              <w:rPr>
                <w:sz w:val="22"/>
                <w:szCs w:val="22"/>
              </w:rPr>
              <w:t>Determine the Trust safeguarding policy.</w:t>
            </w:r>
          </w:p>
        </w:tc>
        <w:tc>
          <w:tcPr>
            <w:tcW w:w="1456" w:type="dxa"/>
            <w:shd w:val="clear" w:color="auto" w:fill="FFFFFF" w:themeFill="background1"/>
          </w:tcPr>
          <w:p w14:paraId="48ED1D2A" w14:textId="77777777" w:rsidR="001E3F04" w:rsidRPr="001E3F04" w:rsidRDefault="001E3F04" w:rsidP="001E3F04">
            <w:pPr>
              <w:jc w:val="center"/>
              <w:rPr>
                <w:b/>
                <w:bCs/>
                <w:sz w:val="22"/>
                <w:szCs w:val="22"/>
              </w:rPr>
            </w:pPr>
          </w:p>
        </w:tc>
        <w:tc>
          <w:tcPr>
            <w:tcW w:w="2410" w:type="dxa"/>
            <w:shd w:val="clear" w:color="auto" w:fill="FFFFFF" w:themeFill="background1"/>
          </w:tcPr>
          <w:p w14:paraId="4B84AD6C" w14:textId="77777777" w:rsidR="001E3F04" w:rsidRPr="001E3F04" w:rsidRDefault="001E3F04" w:rsidP="001E3F04">
            <w:pPr>
              <w:rPr>
                <w:sz w:val="22"/>
                <w:szCs w:val="22"/>
              </w:rPr>
            </w:pPr>
          </w:p>
          <w:p w14:paraId="3BFDE7EB" w14:textId="77777777" w:rsidR="001E3F04" w:rsidRPr="001E3F04" w:rsidRDefault="001E3F04" w:rsidP="001E3F04">
            <w:pPr>
              <w:jc w:val="center"/>
              <w:rPr>
                <w:b/>
                <w:bCs/>
                <w:color w:val="0070C0"/>
                <w:sz w:val="22"/>
                <w:szCs w:val="22"/>
              </w:rPr>
            </w:pPr>
            <w:r w:rsidRPr="001E3F04">
              <w:rPr>
                <w:b/>
                <w:bCs/>
                <w:color w:val="FF0000"/>
                <w:sz w:val="22"/>
                <w:szCs w:val="22"/>
              </w:rPr>
              <w:t>Decide</w:t>
            </w:r>
          </w:p>
        </w:tc>
        <w:tc>
          <w:tcPr>
            <w:tcW w:w="2403" w:type="dxa"/>
            <w:shd w:val="clear" w:color="auto" w:fill="FFFFFF" w:themeFill="background1"/>
          </w:tcPr>
          <w:p w14:paraId="16B6FA7D" w14:textId="77777777" w:rsidR="001E3F04" w:rsidRPr="001E3F04" w:rsidRDefault="001E3F04" w:rsidP="001E3F04">
            <w:pPr>
              <w:jc w:val="center"/>
              <w:rPr>
                <w:b/>
                <w:bCs/>
                <w:color w:val="00B050"/>
                <w:sz w:val="22"/>
                <w:szCs w:val="22"/>
              </w:rPr>
            </w:pPr>
          </w:p>
          <w:p w14:paraId="04B45844"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15AAEDCA" w14:textId="77777777" w:rsidR="001E3F04" w:rsidRPr="001E3F04" w:rsidRDefault="001E3F04" w:rsidP="001E3F04">
            <w:pPr>
              <w:jc w:val="center"/>
              <w:rPr>
                <w:b/>
                <w:bCs/>
                <w:color w:val="0070C0"/>
                <w:sz w:val="22"/>
                <w:szCs w:val="22"/>
              </w:rPr>
            </w:pPr>
          </w:p>
        </w:tc>
        <w:tc>
          <w:tcPr>
            <w:tcW w:w="2417" w:type="dxa"/>
            <w:gridSpan w:val="2"/>
            <w:shd w:val="clear" w:color="auto" w:fill="FFFFFF" w:themeFill="background1"/>
          </w:tcPr>
          <w:p w14:paraId="597123FD" w14:textId="77777777" w:rsidR="001E3F04" w:rsidRPr="001E3F04" w:rsidRDefault="001E3F04" w:rsidP="001E3F04">
            <w:pPr>
              <w:jc w:val="center"/>
              <w:rPr>
                <w:b/>
                <w:bCs/>
                <w:color w:val="0070C0"/>
                <w:sz w:val="22"/>
                <w:szCs w:val="22"/>
              </w:rPr>
            </w:pPr>
          </w:p>
          <w:p w14:paraId="647E974C" w14:textId="77777777" w:rsidR="001E3F04" w:rsidRPr="001E3F04" w:rsidRDefault="001E3F04" w:rsidP="00856D89">
            <w:pPr>
              <w:jc w:val="center"/>
              <w:rPr>
                <w:b/>
                <w:bCs/>
                <w:color w:val="0070C0"/>
                <w:sz w:val="22"/>
                <w:szCs w:val="22"/>
              </w:rPr>
            </w:pPr>
          </w:p>
        </w:tc>
        <w:tc>
          <w:tcPr>
            <w:tcW w:w="2551" w:type="dxa"/>
            <w:shd w:val="clear" w:color="auto" w:fill="FFFFFF" w:themeFill="background1"/>
          </w:tcPr>
          <w:p w14:paraId="133175A9" w14:textId="77777777" w:rsidR="00856D89" w:rsidRDefault="00856D89" w:rsidP="00856D89">
            <w:pPr>
              <w:pStyle w:val="paragraph"/>
              <w:spacing w:before="0" w:beforeAutospacing="0" w:after="0" w:afterAutospacing="0"/>
              <w:jc w:val="center"/>
              <w:textAlignment w:val="baseline"/>
              <w:rPr>
                <w:rStyle w:val="normaltextrun"/>
                <w:rFonts w:ascii="Gill Sans MT" w:hAnsi="Gill Sans MT" w:cs="Segoe UI"/>
                <w:b/>
                <w:bCs/>
                <w:color w:val="00B050"/>
                <w:sz w:val="22"/>
                <w:szCs w:val="22"/>
              </w:rPr>
            </w:pPr>
          </w:p>
          <w:p w14:paraId="1383C320" w14:textId="77777777" w:rsidR="00856D89" w:rsidRDefault="00856D89" w:rsidP="00856D89">
            <w:pPr>
              <w:pStyle w:val="paragraph"/>
              <w:spacing w:before="0" w:beforeAutospacing="0" w:after="0" w:afterAutospacing="0"/>
              <w:jc w:val="center"/>
              <w:textAlignment w:val="baseline"/>
              <w:rPr>
                <w:rFonts w:ascii="Segoe UI" w:hAnsi="Segoe UI" w:cs="Segoe UI"/>
                <w:sz w:val="18"/>
                <w:szCs w:val="18"/>
              </w:rPr>
            </w:pPr>
            <w:r>
              <w:rPr>
                <w:rStyle w:val="normaltextrun"/>
                <w:rFonts w:ascii="Gill Sans MT" w:hAnsi="Gill Sans MT" w:cs="Segoe UI"/>
                <w:sz w:val="22"/>
                <w:szCs w:val="22"/>
              </w:rPr>
              <w:t> </w:t>
            </w:r>
            <w:r>
              <w:rPr>
                <w:rStyle w:val="eop"/>
                <w:rFonts w:ascii="Gill Sans MT" w:hAnsi="Gill Sans MT" w:cs="Segoe UI"/>
                <w:sz w:val="22"/>
                <w:szCs w:val="22"/>
              </w:rPr>
              <w:t> </w:t>
            </w:r>
          </w:p>
          <w:p w14:paraId="677F1826" w14:textId="77777777" w:rsidR="001E3F04" w:rsidRPr="001E3F04" w:rsidRDefault="001E3F04" w:rsidP="001E3F04">
            <w:pPr>
              <w:jc w:val="center"/>
              <w:rPr>
                <w:b/>
                <w:bCs/>
                <w:color w:val="00B050"/>
                <w:sz w:val="22"/>
                <w:szCs w:val="22"/>
              </w:rPr>
            </w:pPr>
          </w:p>
        </w:tc>
      </w:tr>
      <w:tr w:rsidR="001E3F04" w:rsidRPr="001E3F04" w14:paraId="268DF653" w14:textId="77777777" w:rsidTr="1F9CE22B">
        <w:tc>
          <w:tcPr>
            <w:tcW w:w="686" w:type="dxa"/>
            <w:shd w:val="clear" w:color="auto" w:fill="A5A5A5"/>
          </w:tcPr>
          <w:p w14:paraId="315EFE9B" w14:textId="77777777" w:rsidR="001E3F04" w:rsidRPr="001E3F04" w:rsidRDefault="001E3F04" w:rsidP="001E3F04">
            <w:pPr>
              <w:rPr>
                <w:sz w:val="22"/>
                <w:szCs w:val="22"/>
              </w:rPr>
            </w:pPr>
            <w:r w:rsidRPr="001E3F04">
              <w:rPr>
                <w:sz w:val="22"/>
                <w:szCs w:val="22"/>
              </w:rPr>
              <w:t>S.2</w:t>
            </w:r>
          </w:p>
        </w:tc>
        <w:tc>
          <w:tcPr>
            <w:tcW w:w="2956" w:type="dxa"/>
            <w:vAlign w:val="center"/>
          </w:tcPr>
          <w:p w14:paraId="245A4D0A" w14:textId="77777777" w:rsidR="001E3F04" w:rsidRPr="001E3F04" w:rsidRDefault="001E3F04" w:rsidP="001E3F04">
            <w:pPr>
              <w:rPr>
                <w:sz w:val="22"/>
                <w:szCs w:val="22"/>
              </w:rPr>
            </w:pPr>
            <w:r w:rsidRPr="001E3F04">
              <w:rPr>
                <w:sz w:val="22"/>
                <w:szCs w:val="22"/>
              </w:rPr>
              <w:t>Ensure compliance with all safeguarding policy and practice.</w:t>
            </w:r>
          </w:p>
        </w:tc>
        <w:tc>
          <w:tcPr>
            <w:tcW w:w="1456" w:type="dxa"/>
            <w:shd w:val="clear" w:color="auto" w:fill="FFFFFF" w:themeFill="background1"/>
            <w:vAlign w:val="center"/>
          </w:tcPr>
          <w:p w14:paraId="374A2C1C" w14:textId="77777777" w:rsidR="001E3F04" w:rsidRPr="001E3F04" w:rsidRDefault="001E3F04" w:rsidP="001E3F04">
            <w:pPr>
              <w:jc w:val="center"/>
              <w:rPr>
                <w:b/>
                <w:bCs/>
                <w:sz w:val="22"/>
                <w:szCs w:val="22"/>
              </w:rPr>
            </w:pPr>
          </w:p>
        </w:tc>
        <w:tc>
          <w:tcPr>
            <w:tcW w:w="2410" w:type="dxa"/>
            <w:shd w:val="clear" w:color="auto" w:fill="FFFFFF" w:themeFill="background1"/>
            <w:vAlign w:val="center"/>
          </w:tcPr>
          <w:p w14:paraId="338AFFD8"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7685DADB" w14:textId="77777777" w:rsidR="001E3F04" w:rsidRPr="001E3F04" w:rsidRDefault="001E3F04" w:rsidP="001E3F04">
            <w:pPr>
              <w:jc w:val="center"/>
              <w:rPr>
                <w:b/>
                <w:bCs/>
                <w:sz w:val="22"/>
                <w:szCs w:val="22"/>
              </w:rPr>
            </w:pPr>
          </w:p>
        </w:tc>
        <w:tc>
          <w:tcPr>
            <w:tcW w:w="2403" w:type="dxa"/>
            <w:shd w:val="clear" w:color="auto" w:fill="FFFFFF" w:themeFill="background1"/>
            <w:vAlign w:val="center"/>
          </w:tcPr>
          <w:p w14:paraId="0829F827" w14:textId="77777777" w:rsidR="001E3F04" w:rsidRPr="001E3F04" w:rsidRDefault="001E3F04" w:rsidP="001E3F04">
            <w:pPr>
              <w:jc w:val="center"/>
              <w:rPr>
                <w:b/>
                <w:bCs/>
                <w:color w:val="0070C0"/>
                <w:sz w:val="22"/>
                <w:szCs w:val="22"/>
              </w:rPr>
            </w:pPr>
            <w:r w:rsidRPr="001E3F04">
              <w:rPr>
                <w:b/>
                <w:bCs/>
                <w:color w:val="0070C0"/>
                <w:sz w:val="22"/>
                <w:szCs w:val="22"/>
              </w:rPr>
              <w:t xml:space="preserve">Monitor </w:t>
            </w:r>
          </w:p>
          <w:p w14:paraId="4D21958F" w14:textId="77777777" w:rsidR="001E3F04" w:rsidRPr="001E3F04" w:rsidRDefault="001E3F04" w:rsidP="001E3F04">
            <w:pPr>
              <w:jc w:val="center"/>
              <w:rPr>
                <w:b/>
                <w:bCs/>
                <w:sz w:val="22"/>
                <w:szCs w:val="22"/>
              </w:rPr>
            </w:pPr>
          </w:p>
        </w:tc>
        <w:tc>
          <w:tcPr>
            <w:tcW w:w="2417" w:type="dxa"/>
            <w:gridSpan w:val="2"/>
            <w:shd w:val="clear" w:color="auto" w:fill="FFFFFF" w:themeFill="background1"/>
            <w:vAlign w:val="center"/>
          </w:tcPr>
          <w:p w14:paraId="1C735AEE"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07416FC" w14:textId="77777777" w:rsidR="001E3F04" w:rsidRPr="001E3F04" w:rsidRDefault="001E3F04" w:rsidP="001E3F04">
            <w:pPr>
              <w:jc w:val="center"/>
              <w:rPr>
                <w:b/>
                <w:bCs/>
                <w:sz w:val="22"/>
                <w:szCs w:val="22"/>
              </w:rPr>
            </w:pPr>
          </w:p>
        </w:tc>
        <w:tc>
          <w:tcPr>
            <w:tcW w:w="2551" w:type="dxa"/>
            <w:shd w:val="clear" w:color="auto" w:fill="FFFFFF" w:themeFill="background1"/>
            <w:vAlign w:val="center"/>
          </w:tcPr>
          <w:p w14:paraId="50A26FB4" w14:textId="77777777" w:rsidR="001E3F04" w:rsidRPr="001E3F04" w:rsidRDefault="001E3F04" w:rsidP="001E3F04">
            <w:pPr>
              <w:jc w:val="center"/>
              <w:rPr>
                <w:b/>
                <w:bCs/>
                <w:color w:val="00B050"/>
                <w:sz w:val="22"/>
                <w:szCs w:val="22"/>
              </w:rPr>
            </w:pPr>
            <w:r w:rsidRPr="001E3F04">
              <w:rPr>
                <w:b/>
                <w:bCs/>
                <w:color w:val="00B050"/>
                <w:sz w:val="22"/>
                <w:szCs w:val="22"/>
              </w:rPr>
              <w:t xml:space="preserve">Deliver </w:t>
            </w:r>
          </w:p>
          <w:p w14:paraId="02A4220A"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DBA7E58" w14:textId="77777777" w:rsidR="001E3F04" w:rsidRPr="001E3F04" w:rsidRDefault="001E3F04" w:rsidP="001E3F04">
            <w:pPr>
              <w:jc w:val="center"/>
              <w:rPr>
                <w:b/>
                <w:bCs/>
                <w:sz w:val="22"/>
                <w:szCs w:val="22"/>
              </w:rPr>
            </w:pPr>
            <w:r w:rsidRPr="001E3F04">
              <w:rPr>
                <w:sz w:val="22"/>
                <w:szCs w:val="22"/>
              </w:rPr>
              <w:t xml:space="preserve"> </w:t>
            </w:r>
          </w:p>
        </w:tc>
      </w:tr>
      <w:tr w:rsidR="001E3F04" w:rsidRPr="001E3F04" w14:paraId="4C6DF595" w14:textId="77777777" w:rsidTr="1F9CE22B">
        <w:trPr>
          <w:trHeight w:val="850"/>
        </w:trPr>
        <w:tc>
          <w:tcPr>
            <w:tcW w:w="686" w:type="dxa"/>
            <w:shd w:val="clear" w:color="auto" w:fill="A5A5A5"/>
          </w:tcPr>
          <w:p w14:paraId="2F2F9E67" w14:textId="77777777" w:rsidR="001E3F04" w:rsidRPr="001E3F04" w:rsidRDefault="001E3F04" w:rsidP="001E3F04">
            <w:pPr>
              <w:rPr>
                <w:sz w:val="22"/>
                <w:szCs w:val="22"/>
              </w:rPr>
            </w:pPr>
            <w:r w:rsidRPr="001E3F04">
              <w:rPr>
                <w:sz w:val="22"/>
                <w:szCs w:val="22"/>
              </w:rPr>
              <w:t>S.3</w:t>
            </w:r>
          </w:p>
        </w:tc>
        <w:tc>
          <w:tcPr>
            <w:tcW w:w="2956" w:type="dxa"/>
            <w:vAlign w:val="center"/>
          </w:tcPr>
          <w:p w14:paraId="50DC9D80" w14:textId="77777777" w:rsidR="001E3F04" w:rsidRPr="001E3F04" w:rsidRDefault="001E3F04" w:rsidP="001E3F04">
            <w:pPr>
              <w:rPr>
                <w:sz w:val="22"/>
                <w:szCs w:val="22"/>
              </w:rPr>
            </w:pPr>
            <w:r w:rsidRPr="001E3F04">
              <w:rPr>
                <w:sz w:val="22"/>
                <w:szCs w:val="22"/>
              </w:rPr>
              <w:t>Appoint a safeguarding local governor.</w:t>
            </w:r>
          </w:p>
        </w:tc>
        <w:tc>
          <w:tcPr>
            <w:tcW w:w="1456" w:type="dxa"/>
            <w:shd w:val="clear" w:color="auto" w:fill="FFFFFF" w:themeFill="background1"/>
          </w:tcPr>
          <w:p w14:paraId="3A93074D" w14:textId="77777777" w:rsidR="001E3F04" w:rsidRPr="001E3F04" w:rsidRDefault="001E3F04" w:rsidP="001E3F04">
            <w:pPr>
              <w:rPr>
                <w:sz w:val="22"/>
                <w:szCs w:val="22"/>
              </w:rPr>
            </w:pPr>
          </w:p>
        </w:tc>
        <w:tc>
          <w:tcPr>
            <w:tcW w:w="2410" w:type="dxa"/>
            <w:shd w:val="clear" w:color="auto" w:fill="FFFFFF" w:themeFill="background1"/>
          </w:tcPr>
          <w:p w14:paraId="358BD99C" w14:textId="77777777" w:rsidR="001E3F04" w:rsidRPr="001E3F04" w:rsidRDefault="001E3F04" w:rsidP="001E3F04">
            <w:pPr>
              <w:jc w:val="center"/>
              <w:rPr>
                <w:b/>
                <w:bCs/>
                <w:color w:val="0070C0"/>
                <w:sz w:val="22"/>
                <w:szCs w:val="22"/>
              </w:rPr>
            </w:pPr>
          </w:p>
          <w:p w14:paraId="5127F7D5" w14:textId="77777777" w:rsidR="001E3F04" w:rsidRPr="001E3F04" w:rsidRDefault="001E3F04" w:rsidP="001E3F04">
            <w:pPr>
              <w:jc w:val="center"/>
              <w:rPr>
                <w:b/>
                <w:bCs/>
                <w:color w:val="0070C0"/>
                <w:sz w:val="22"/>
                <w:szCs w:val="22"/>
              </w:rPr>
            </w:pPr>
          </w:p>
          <w:p w14:paraId="055B8F22" w14:textId="77777777" w:rsidR="001E3F04" w:rsidRPr="001E3F04" w:rsidRDefault="001E3F04" w:rsidP="001E3F04">
            <w:pPr>
              <w:jc w:val="center"/>
              <w:rPr>
                <w:b/>
                <w:bCs/>
                <w:color w:val="0070C0"/>
                <w:sz w:val="22"/>
                <w:szCs w:val="22"/>
              </w:rPr>
            </w:pPr>
          </w:p>
          <w:p w14:paraId="248EBC48" w14:textId="77777777" w:rsidR="001E3F04" w:rsidRPr="001E3F04" w:rsidRDefault="001E3F04" w:rsidP="001E3F04">
            <w:pPr>
              <w:jc w:val="center"/>
              <w:rPr>
                <w:color w:val="0070C0"/>
                <w:sz w:val="22"/>
                <w:szCs w:val="22"/>
              </w:rPr>
            </w:pPr>
          </w:p>
        </w:tc>
        <w:tc>
          <w:tcPr>
            <w:tcW w:w="2403" w:type="dxa"/>
            <w:shd w:val="clear" w:color="auto" w:fill="FFFFFF" w:themeFill="background1"/>
          </w:tcPr>
          <w:p w14:paraId="12D9E116" w14:textId="77777777" w:rsidR="001E3F04" w:rsidRPr="001E3F04" w:rsidRDefault="001E3F04" w:rsidP="001E3F04">
            <w:pPr>
              <w:jc w:val="center"/>
              <w:rPr>
                <w:b/>
                <w:bCs/>
                <w:color w:val="0070C0"/>
                <w:sz w:val="22"/>
                <w:szCs w:val="22"/>
              </w:rPr>
            </w:pPr>
          </w:p>
          <w:p w14:paraId="4B9CD50B" w14:textId="77777777" w:rsidR="001E3F04" w:rsidRPr="001E3F04" w:rsidRDefault="001E3F04" w:rsidP="001E3F04">
            <w:pPr>
              <w:jc w:val="center"/>
              <w:rPr>
                <w:b/>
                <w:bCs/>
                <w:color w:val="0070C0"/>
                <w:sz w:val="22"/>
                <w:szCs w:val="22"/>
              </w:rPr>
            </w:pPr>
          </w:p>
          <w:p w14:paraId="2AC8CB3B" w14:textId="1E97E1ED" w:rsidR="001E3F04" w:rsidRPr="003436F9" w:rsidRDefault="001E3F04" w:rsidP="003436F9">
            <w:pPr>
              <w:jc w:val="center"/>
              <w:rPr>
                <w:b/>
                <w:bCs/>
                <w:color w:val="0070C0"/>
                <w:sz w:val="22"/>
                <w:szCs w:val="22"/>
              </w:rPr>
            </w:pPr>
            <w:r w:rsidRPr="001E3F04">
              <w:rPr>
                <w:b/>
                <w:bCs/>
                <w:color w:val="0070C0"/>
                <w:sz w:val="22"/>
                <w:szCs w:val="22"/>
              </w:rPr>
              <w:t>Monito</w:t>
            </w:r>
            <w:r w:rsidR="003436F9">
              <w:rPr>
                <w:b/>
                <w:bCs/>
                <w:color w:val="0070C0"/>
                <w:sz w:val="22"/>
                <w:szCs w:val="22"/>
              </w:rPr>
              <w:t>r</w:t>
            </w:r>
          </w:p>
        </w:tc>
        <w:tc>
          <w:tcPr>
            <w:tcW w:w="2417" w:type="dxa"/>
            <w:gridSpan w:val="2"/>
            <w:shd w:val="clear" w:color="auto" w:fill="FFFFFF" w:themeFill="background1"/>
          </w:tcPr>
          <w:p w14:paraId="743265B2" w14:textId="77777777" w:rsidR="001E3F04" w:rsidRPr="001E3F04" w:rsidRDefault="001E3F04" w:rsidP="001E3F04">
            <w:pPr>
              <w:jc w:val="center"/>
              <w:rPr>
                <w:b/>
                <w:bCs/>
                <w:color w:val="0070C0"/>
                <w:sz w:val="22"/>
                <w:szCs w:val="22"/>
              </w:rPr>
            </w:pPr>
          </w:p>
          <w:p w14:paraId="4C74497C"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7A5383C9" w14:textId="3304E5C4" w:rsidR="001E3F04" w:rsidRPr="00645803" w:rsidRDefault="001E3F04" w:rsidP="00645803">
            <w:pPr>
              <w:jc w:val="center"/>
              <w:rPr>
                <w:color w:val="00B050"/>
                <w:sz w:val="22"/>
                <w:szCs w:val="22"/>
              </w:rPr>
            </w:pPr>
            <w:r w:rsidRPr="001E3F04">
              <w:rPr>
                <w:b/>
                <w:bCs/>
                <w:color w:val="00B050"/>
                <w:sz w:val="22"/>
                <w:szCs w:val="22"/>
              </w:rPr>
              <w:t>Deliver</w:t>
            </w:r>
          </w:p>
        </w:tc>
        <w:tc>
          <w:tcPr>
            <w:tcW w:w="2551" w:type="dxa"/>
            <w:shd w:val="clear" w:color="auto" w:fill="FFFFFF" w:themeFill="background1"/>
          </w:tcPr>
          <w:p w14:paraId="70F3B3AC" w14:textId="77777777" w:rsidR="001E3F04" w:rsidRPr="001E3F04" w:rsidRDefault="001E3F04" w:rsidP="001E3F04">
            <w:pPr>
              <w:rPr>
                <w:sz w:val="22"/>
                <w:szCs w:val="22"/>
              </w:rPr>
            </w:pPr>
          </w:p>
          <w:p w14:paraId="5040BEDA" w14:textId="77777777" w:rsidR="001E3F04" w:rsidRPr="001E3F04" w:rsidRDefault="001E3F04" w:rsidP="001E3F04">
            <w:pPr>
              <w:rPr>
                <w:sz w:val="22"/>
                <w:szCs w:val="22"/>
              </w:rPr>
            </w:pPr>
          </w:p>
          <w:p w14:paraId="5EE6844A" w14:textId="77777777" w:rsidR="001E3F04" w:rsidRPr="001E3F04" w:rsidRDefault="001E3F04" w:rsidP="001E3F04">
            <w:pPr>
              <w:jc w:val="center"/>
              <w:rPr>
                <w:sz w:val="22"/>
                <w:szCs w:val="22"/>
              </w:rPr>
            </w:pPr>
          </w:p>
        </w:tc>
      </w:tr>
      <w:tr w:rsidR="001E3F04" w:rsidRPr="001E3F04" w14:paraId="7173F625" w14:textId="77777777" w:rsidTr="1F9CE22B">
        <w:tc>
          <w:tcPr>
            <w:tcW w:w="686" w:type="dxa"/>
            <w:shd w:val="clear" w:color="auto" w:fill="A5A5A5"/>
          </w:tcPr>
          <w:p w14:paraId="317321C8" w14:textId="77777777" w:rsidR="001E3F04" w:rsidRPr="001E3F04" w:rsidRDefault="001E3F04" w:rsidP="001E3F04">
            <w:pPr>
              <w:rPr>
                <w:sz w:val="22"/>
                <w:szCs w:val="22"/>
              </w:rPr>
            </w:pPr>
            <w:r w:rsidRPr="001E3F04">
              <w:rPr>
                <w:sz w:val="22"/>
                <w:szCs w:val="22"/>
              </w:rPr>
              <w:t>S.4</w:t>
            </w:r>
          </w:p>
        </w:tc>
        <w:tc>
          <w:tcPr>
            <w:tcW w:w="2956" w:type="dxa"/>
            <w:vAlign w:val="center"/>
          </w:tcPr>
          <w:p w14:paraId="28E3C887" w14:textId="77777777" w:rsidR="001E3F04" w:rsidRPr="001E3F04" w:rsidRDefault="001E3F04" w:rsidP="001E3F04">
            <w:pPr>
              <w:rPr>
                <w:sz w:val="22"/>
                <w:szCs w:val="22"/>
              </w:rPr>
            </w:pPr>
            <w:r w:rsidRPr="001E3F04">
              <w:rPr>
                <w:sz w:val="22"/>
                <w:szCs w:val="22"/>
              </w:rPr>
              <w:t>Ensure safer recruitment policy. processes and practice.</w:t>
            </w:r>
          </w:p>
        </w:tc>
        <w:tc>
          <w:tcPr>
            <w:tcW w:w="1456" w:type="dxa"/>
            <w:shd w:val="clear" w:color="auto" w:fill="FFFFFF" w:themeFill="background1"/>
          </w:tcPr>
          <w:p w14:paraId="4590B8D6" w14:textId="77777777" w:rsidR="001E3F04" w:rsidRPr="001E3F04" w:rsidRDefault="001E3F04" w:rsidP="001E3F04">
            <w:pPr>
              <w:rPr>
                <w:sz w:val="22"/>
                <w:szCs w:val="22"/>
              </w:rPr>
            </w:pPr>
          </w:p>
        </w:tc>
        <w:tc>
          <w:tcPr>
            <w:tcW w:w="2410" w:type="dxa"/>
            <w:shd w:val="clear" w:color="auto" w:fill="FFFFFF" w:themeFill="background1"/>
          </w:tcPr>
          <w:p w14:paraId="5C0FC2C1" w14:textId="77777777" w:rsidR="001E3F04" w:rsidRPr="001E3F04" w:rsidRDefault="001E3F04" w:rsidP="001E3F04">
            <w:pPr>
              <w:jc w:val="center"/>
              <w:rPr>
                <w:b/>
                <w:bCs/>
                <w:color w:val="0070C0"/>
                <w:sz w:val="22"/>
                <w:szCs w:val="22"/>
              </w:rPr>
            </w:pPr>
          </w:p>
          <w:p w14:paraId="63AF5E39"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7ED00347" w14:textId="39477C70" w:rsidR="001E3F04" w:rsidRPr="001B7310" w:rsidRDefault="001E3F04" w:rsidP="001B7310">
            <w:pPr>
              <w:jc w:val="center"/>
              <w:rPr>
                <w:b/>
                <w:bCs/>
                <w:color w:val="0070C0"/>
                <w:sz w:val="22"/>
                <w:szCs w:val="22"/>
              </w:rPr>
            </w:pPr>
            <w:r w:rsidRPr="001E3F04">
              <w:rPr>
                <w:b/>
                <w:bCs/>
                <w:color w:val="0070C0"/>
                <w:sz w:val="22"/>
                <w:szCs w:val="22"/>
              </w:rPr>
              <w:t>Monitor</w:t>
            </w:r>
          </w:p>
        </w:tc>
        <w:tc>
          <w:tcPr>
            <w:tcW w:w="2403" w:type="dxa"/>
            <w:shd w:val="clear" w:color="auto" w:fill="FFFFFF" w:themeFill="background1"/>
          </w:tcPr>
          <w:p w14:paraId="0D1AAD49" w14:textId="77777777" w:rsidR="001E3F04" w:rsidRPr="001E3F04" w:rsidRDefault="001E3F04" w:rsidP="001E3F04">
            <w:pPr>
              <w:jc w:val="center"/>
              <w:rPr>
                <w:b/>
                <w:bCs/>
                <w:color w:val="0070C0"/>
                <w:sz w:val="22"/>
                <w:szCs w:val="22"/>
              </w:rPr>
            </w:pPr>
          </w:p>
          <w:p w14:paraId="537691F9"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3269C57A" w14:textId="4D923FEC" w:rsidR="001E3F04" w:rsidRPr="001E3F04" w:rsidRDefault="001E3F04" w:rsidP="001B7310">
            <w:pPr>
              <w:jc w:val="center"/>
              <w:rPr>
                <w:b/>
                <w:bCs/>
                <w:color w:val="0070C0"/>
                <w:sz w:val="22"/>
                <w:szCs w:val="22"/>
              </w:rPr>
            </w:pPr>
            <w:r w:rsidRPr="001E3F04">
              <w:rPr>
                <w:b/>
                <w:bCs/>
                <w:color w:val="0070C0"/>
                <w:sz w:val="22"/>
                <w:szCs w:val="22"/>
              </w:rPr>
              <w:t>Monitor</w:t>
            </w:r>
          </w:p>
        </w:tc>
        <w:tc>
          <w:tcPr>
            <w:tcW w:w="2417" w:type="dxa"/>
            <w:gridSpan w:val="2"/>
            <w:shd w:val="clear" w:color="auto" w:fill="FFFFFF" w:themeFill="background1"/>
          </w:tcPr>
          <w:p w14:paraId="1EC99D5C" w14:textId="77777777" w:rsidR="001E3F04" w:rsidRPr="001E3F04" w:rsidRDefault="001E3F04" w:rsidP="001E3F04">
            <w:pPr>
              <w:jc w:val="center"/>
              <w:rPr>
                <w:b/>
                <w:bCs/>
                <w:color w:val="0070C0"/>
                <w:sz w:val="22"/>
                <w:szCs w:val="22"/>
              </w:rPr>
            </w:pPr>
          </w:p>
          <w:p w14:paraId="37A68333"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A041EE3" w14:textId="77777777" w:rsidR="001E3F04" w:rsidRPr="001E3F04" w:rsidRDefault="001E3F04" w:rsidP="001E3F04">
            <w:pPr>
              <w:jc w:val="center"/>
              <w:rPr>
                <w:b/>
                <w:bCs/>
                <w:color w:val="0070C0"/>
                <w:sz w:val="22"/>
                <w:szCs w:val="22"/>
              </w:rPr>
            </w:pPr>
          </w:p>
        </w:tc>
        <w:tc>
          <w:tcPr>
            <w:tcW w:w="2551" w:type="dxa"/>
            <w:shd w:val="clear" w:color="auto" w:fill="FFFFFF" w:themeFill="background1"/>
          </w:tcPr>
          <w:p w14:paraId="5B219865" w14:textId="77777777" w:rsidR="001E3F04" w:rsidRPr="001E3F04" w:rsidRDefault="001E3F04" w:rsidP="001E3F04">
            <w:pPr>
              <w:jc w:val="center"/>
              <w:rPr>
                <w:b/>
                <w:bCs/>
                <w:color w:val="0070C0"/>
                <w:sz w:val="22"/>
                <w:szCs w:val="22"/>
              </w:rPr>
            </w:pPr>
          </w:p>
          <w:p w14:paraId="32E041CB"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66CD6A4D" w14:textId="5AC22CA4" w:rsidR="001E3F04" w:rsidRPr="001B7310" w:rsidRDefault="001E3F04" w:rsidP="001B7310">
            <w:pPr>
              <w:jc w:val="center"/>
              <w:rPr>
                <w:b/>
                <w:bCs/>
                <w:color w:val="0070C0"/>
                <w:sz w:val="22"/>
                <w:szCs w:val="22"/>
              </w:rPr>
            </w:pPr>
            <w:r w:rsidRPr="001E3F04">
              <w:rPr>
                <w:b/>
                <w:bCs/>
                <w:color w:val="0070C0"/>
                <w:sz w:val="22"/>
                <w:szCs w:val="22"/>
              </w:rPr>
              <w:t>Monitor</w:t>
            </w:r>
          </w:p>
        </w:tc>
      </w:tr>
      <w:tr w:rsidR="001E3F04" w:rsidRPr="001E3F04" w14:paraId="6205601F" w14:textId="77777777" w:rsidTr="1F9CE22B">
        <w:tc>
          <w:tcPr>
            <w:tcW w:w="686" w:type="dxa"/>
            <w:shd w:val="clear" w:color="auto" w:fill="A5A5A5"/>
          </w:tcPr>
          <w:p w14:paraId="08B6D20C" w14:textId="77777777" w:rsidR="001E3F04" w:rsidRPr="001E3F04" w:rsidRDefault="001E3F04" w:rsidP="001E3F04">
            <w:pPr>
              <w:rPr>
                <w:sz w:val="22"/>
                <w:szCs w:val="22"/>
              </w:rPr>
            </w:pPr>
            <w:r w:rsidRPr="001E3F04">
              <w:rPr>
                <w:sz w:val="22"/>
                <w:szCs w:val="22"/>
              </w:rPr>
              <w:t>S.5</w:t>
            </w:r>
          </w:p>
        </w:tc>
        <w:tc>
          <w:tcPr>
            <w:tcW w:w="2956" w:type="dxa"/>
            <w:vAlign w:val="center"/>
          </w:tcPr>
          <w:p w14:paraId="68A4B959" w14:textId="77777777" w:rsidR="001E3F04" w:rsidRPr="001E3F04" w:rsidRDefault="001E3F04" w:rsidP="001E3F04">
            <w:pPr>
              <w:rPr>
                <w:sz w:val="22"/>
                <w:szCs w:val="22"/>
              </w:rPr>
            </w:pPr>
            <w:r w:rsidRPr="001E3F04">
              <w:rPr>
                <w:sz w:val="22"/>
                <w:szCs w:val="22"/>
              </w:rPr>
              <w:t>Ensure diversity is respected, including the upholding of the Prevent agenda prohibiting political indoctrination and ensuring the balanced treatment of political issues.</w:t>
            </w:r>
          </w:p>
        </w:tc>
        <w:tc>
          <w:tcPr>
            <w:tcW w:w="1456" w:type="dxa"/>
            <w:shd w:val="clear" w:color="auto" w:fill="FFFFFF" w:themeFill="background1"/>
          </w:tcPr>
          <w:p w14:paraId="126784DE" w14:textId="77777777" w:rsidR="001E3F04" w:rsidRPr="001E3F04" w:rsidRDefault="001E3F04" w:rsidP="001E3F04">
            <w:pPr>
              <w:rPr>
                <w:sz w:val="22"/>
                <w:szCs w:val="22"/>
              </w:rPr>
            </w:pPr>
          </w:p>
        </w:tc>
        <w:tc>
          <w:tcPr>
            <w:tcW w:w="2410" w:type="dxa"/>
            <w:shd w:val="clear" w:color="auto" w:fill="FFFFFF" w:themeFill="background1"/>
          </w:tcPr>
          <w:p w14:paraId="286103F4" w14:textId="77777777" w:rsidR="001E3F04" w:rsidRPr="001E3F04" w:rsidRDefault="001E3F04" w:rsidP="001E3F04">
            <w:pPr>
              <w:rPr>
                <w:sz w:val="22"/>
                <w:szCs w:val="22"/>
              </w:rPr>
            </w:pPr>
          </w:p>
        </w:tc>
        <w:tc>
          <w:tcPr>
            <w:tcW w:w="2403" w:type="dxa"/>
            <w:shd w:val="clear" w:color="auto" w:fill="FFFFFF" w:themeFill="background1"/>
          </w:tcPr>
          <w:p w14:paraId="2CE1702C" w14:textId="77777777" w:rsidR="001E3F04" w:rsidRPr="001E3F04" w:rsidRDefault="001E3F04" w:rsidP="001E3F04">
            <w:pPr>
              <w:jc w:val="center"/>
              <w:rPr>
                <w:b/>
                <w:bCs/>
                <w:color w:val="0070C0"/>
                <w:sz w:val="22"/>
                <w:szCs w:val="22"/>
              </w:rPr>
            </w:pPr>
          </w:p>
          <w:p w14:paraId="5F991B3A"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FB678B5" w14:textId="77777777" w:rsidR="001E3F04" w:rsidRPr="001E3F04" w:rsidRDefault="001E3F04" w:rsidP="001E3F04">
            <w:pPr>
              <w:jc w:val="center"/>
              <w:rPr>
                <w:sz w:val="22"/>
                <w:szCs w:val="22"/>
              </w:rPr>
            </w:pPr>
          </w:p>
        </w:tc>
        <w:tc>
          <w:tcPr>
            <w:tcW w:w="2417" w:type="dxa"/>
            <w:gridSpan w:val="2"/>
            <w:shd w:val="clear" w:color="auto" w:fill="FFFFFF" w:themeFill="background1"/>
          </w:tcPr>
          <w:p w14:paraId="66417C29" w14:textId="77777777" w:rsidR="001E3F04" w:rsidRPr="001E3F04" w:rsidRDefault="001E3F04" w:rsidP="001E3F04">
            <w:pPr>
              <w:rPr>
                <w:sz w:val="22"/>
                <w:szCs w:val="22"/>
              </w:rPr>
            </w:pPr>
          </w:p>
          <w:p w14:paraId="79452AE0" w14:textId="77777777" w:rsidR="001E3F04" w:rsidRPr="001E3F04" w:rsidRDefault="001E3F04" w:rsidP="001E3F04">
            <w:pPr>
              <w:jc w:val="center"/>
              <w:rPr>
                <w:b/>
                <w:bCs/>
                <w:color w:val="FFC000"/>
                <w:sz w:val="22"/>
                <w:szCs w:val="22"/>
              </w:rPr>
            </w:pPr>
          </w:p>
          <w:p w14:paraId="6D8AC87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03A39A8" w14:textId="77777777" w:rsidR="001E3F04" w:rsidRPr="001E3F04" w:rsidRDefault="001E3F04" w:rsidP="001E3F04">
            <w:pPr>
              <w:jc w:val="center"/>
              <w:rPr>
                <w:sz w:val="22"/>
                <w:szCs w:val="22"/>
              </w:rPr>
            </w:pPr>
          </w:p>
        </w:tc>
        <w:tc>
          <w:tcPr>
            <w:tcW w:w="2551" w:type="dxa"/>
            <w:shd w:val="clear" w:color="auto" w:fill="FFFFFF" w:themeFill="background1"/>
          </w:tcPr>
          <w:p w14:paraId="54C29834" w14:textId="77777777" w:rsidR="001E3F04" w:rsidRPr="001E3F04" w:rsidRDefault="001E3F04" w:rsidP="001E3F04">
            <w:pPr>
              <w:jc w:val="center"/>
              <w:rPr>
                <w:b/>
                <w:bCs/>
                <w:color w:val="00B050"/>
                <w:sz w:val="22"/>
                <w:szCs w:val="22"/>
              </w:rPr>
            </w:pPr>
          </w:p>
          <w:p w14:paraId="4855E93E" w14:textId="77777777" w:rsidR="001E3F04" w:rsidRPr="001E3F04" w:rsidRDefault="001E3F04" w:rsidP="001E3F04">
            <w:pPr>
              <w:jc w:val="center"/>
              <w:rPr>
                <w:b/>
                <w:bCs/>
                <w:color w:val="00B050"/>
                <w:sz w:val="22"/>
                <w:szCs w:val="22"/>
              </w:rPr>
            </w:pPr>
          </w:p>
          <w:p w14:paraId="22E1DC65"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4DD0E59C" w14:textId="77777777" w:rsidR="001E3F04" w:rsidRPr="001E3F04" w:rsidRDefault="001E3F04" w:rsidP="001E3F04">
            <w:pPr>
              <w:rPr>
                <w:sz w:val="22"/>
                <w:szCs w:val="22"/>
              </w:rPr>
            </w:pPr>
          </w:p>
        </w:tc>
      </w:tr>
      <w:tr w:rsidR="001E3F04" w:rsidRPr="001E3F04" w14:paraId="05C1F0E7" w14:textId="77777777" w:rsidTr="0024290D">
        <w:tc>
          <w:tcPr>
            <w:tcW w:w="686" w:type="dxa"/>
            <w:shd w:val="clear" w:color="auto" w:fill="A5A5A5"/>
          </w:tcPr>
          <w:p w14:paraId="034565EC" w14:textId="77777777" w:rsidR="001E3F04" w:rsidRPr="001E3F04" w:rsidRDefault="001E3F04" w:rsidP="001E3F04">
            <w:pPr>
              <w:rPr>
                <w:sz w:val="22"/>
                <w:szCs w:val="22"/>
              </w:rPr>
            </w:pPr>
            <w:r w:rsidRPr="001E3F04">
              <w:rPr>
                <w:sz w:val="22"/>
                <w:szCs w:val="22"/>
              </w:rPr>
              <w:t>S.6</w:t>
            </w:r>
          </w:p>
        </w:tc>
        <w:tc>
          <w:tcPr>
            <w:tcW w:w="2956" w:type="dxa"/>
            <w:vAlign w:val="center"/>
          </w:tcPr>
          <w:p w14:paraId="1863CE5A" w14:textId="77777777" w:rsidR="001E3F04" w:rsidRPr="001E3F04" w:rsidRDefault="001E3F04" w:rsidP="001E3F04">
            <w:pPr>
              <w:rPr>
                <w:sz w:val="22"/>
                <w:szCs w:val="22"/>
              </w:rPr>
            </w:pPr>
            <w:r w:rsidRPr="001E3F04">
              <w:rPr>
                <w:sz w:val="22"/>
                <w:szCs w:val="22"/>
              </w:rPr>
              <w:t>Ensure a compliant single central record is maintained.</w:t>
            </w:r>
          </w:p>
        </w:tc>
        <w:tc>
          <w:tcPr>
            <w:tcW w:w="1456" w:type="dxa"/>
          </w:tcPr>
          <w:p w14:paraId="47F00E57" w14:textId="77777777" w:rsidR="001E3F04" w:rsidRPr="001E3F04" w:rsidRDefault="001E3F04" w:rsidP="001E3F04">
            <w:pPr>
              <w:rPr>
                <w:sz w:val="22"/>
                <w:szCs w:val="22"/>
              </w:rPr>
            </w:pPr>
          </w:p>
        </w:tc>
        <w:tc>
          <w:tcPr>
            <w:tcW w:w="2410" w:type="dxa"/>
          </w:tcPr>
          <w:p w14:paraId="5F630090" w14:textId="77777777" w:rsidR="001E3F04" w:rsidRPr="001E3F04" w:rsidRDefault="001E3F04" w:rsidP="001E3F04">
            <w:pPr>
              <w:jc w:val="center"/>
              <w:rPr>
                <w:b/>
                <w:bCs/>
                <w:color w:val="FF0000"/>
                <w:sz w:val="22"/>
                <w:szCs w:val="22"/>
              </w:rPr>
            </w:pPr>
            <w:r w:rsidRPr="001E3F04">
              <w:rPr>
                <w:sz w:val="22"/>
                <w:szCs w:val="22"/>
              </w:rPr>
              <w:t xml:space="preserve">    </w:t>
            </w:r>
          </w:p>
          <w:p w14:paraId="74196FC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EE2DCFF" w14:textId="77777777" w:rsidR="001E3F04" w:rsidRPr="001E3F04" w:rsidRDefault="001E3F04" w:rsidP="001E3F04">
            <w:pPr>
              <w:jc w:val="center"/>
              <w:rPr>
                <w:sz w:val="22"/>
                <w:szCs w:val="22"/>
              </w:rPr>
            </w:pPr>
          </w:p>
        </w:tc>
        <w:tc>
          <w:tcPr>
            <w:tcW w:w="2403" w:type="dxa"/>
          </w:tcPr>
          <w:p w14:paraId="5F6EBED2" w14:textId="77777777" w:rsidR="001E3F04" w:rsidRPr="001E3F04" w:rsidRDefault="001E3F04" w:rsidP="0024290D">
            <w:pPr>
              <w:jc w:val="center"/>
              <w:rPr>
                <w:b/>
                <w:bCs/>
                <w:color w:val="0070C0"/>
                <w:sz w:val="22"/>
                <w:szCs w:val="22"/>
              </w:rPr>
            </w:pPr>
            <w:r w:rsidRPr="001E3F04">
              <w:rPr>
                <w:b/>
                <w:bCs/>
                <w:color w:val="0070C0"/>
                <w:sz w:val="22"/>
                <w:szCs w:val="22"/>
              </w:rPr>
              <w:t>Monitor</w:t>
            </w:r>
          </w:p>
          <w:p w14:paraId="369B6FA8"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0417530E" w14:textId="77777777" w:rsidR="001E3F04" w:rsidRPr="001E3F04" w:rsidRDefault="001E3F04" w:rsidP="001E3F04">
            <w:pPr>
              <w:jc w:val="center"/>
              <w:rPr>
                <w:b/>
                <w:bCs/>
                <w:color w:val="00B050"/>
                <w:sz w:val="22"/>
                <w:szCs w:val="22"/>
              </w:rPr>
            </w:pPr>
            <w:r w:rsidRPr="001E3F04">
              <w:rPr>
                <w:b/>
                <w:bCs/>
                <w:color w:val="00B050"/>
                <w:sz w:val="22"/>
                <w:szCs w:val="22"/>
              </w:rPr>
              <w:t xml:space="preserve">Deliver </w:t>
            </w:r>
          </w:p>
          <w:p w14:paraId="0DD9FD75" w14:textId="77777777" w:rsidR="001E3F04" w:rsidRPr="001E3F04" w:rsidRDefault="001E3F04" w:rsidP="001E3F04">
            <w:pPr>
              <w:jc w:val="center"/>
              <w:rPr>
                <w:b/>
                <w:bCs/>
                <w:sz w:val="22"/>
                <w:szCs w:val="22"/>
              </w:rPr>
            </w:pPr>
            <w:r w:rsidRPr="001E3F04">
              <w:rPr>
                <w:sz w:val="22"/>
                <w:szCs w:val="22"/>
              </w:rPr>
              <w:t>(Trust single central record)</w:t>
            </w:r>
          </w:p>
        </w:tc>
        <w:tc>
          <w:tcPr>
            <w:tcW w:w="2417" w:type="dxa"/>
            <w:gridSpan w:val="2"/>
          </w:tcPr>
          <w:p w14:paraId="7EDD1BE9" w14:textId="77777777" w:rsidR="001E3F04" w:rsidRPr="001E3F04" w:rsidRDefault="001E3F04" w:rsidP="001E3F04">
            <w:pPr>
              <w:rPr>
                <w:sz w:val="22"/>
                <w:szCs w:val="22"/>
              </w:rPr>
            </w:pPr>
          </w:p>
          <w:p w14:paraId="0384B282"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4C0D841" w14:textId="77777777" w:rsidR="001E3F04" w:rsidRPr="001E3F04" w:rsidRDefault="001E3F04" w:rsidP="001E3F04">
            <w:pPr>
              <w:rPr>
                <w:sz w:val="22"/>
                <w:szCs w:val="22"/>
              </w:rPr>
            </w:pPr>
          </w:p>
        </w:tc>
        <w:tc>
          <w:tcPr>
            <w:tcW w:w="2551" w:type="dxa"/>
          </w:tcPr>
          <w:p w14:paraId="1DE11ADC" w14:textId="77777777" w:rsidR="001E3F04" w:rsidRPr="001E3F04" w:rsidRDefault="001E3F04" w:rsidP="0024290D">
            <w:pPr>
              <w:jc w:val="center"/>
              <w:rPr>
                <w:b/>
                <w:bCs/>
                <w:color w:val="FF0000"/>
                <w:sz w:val="22"/>
                <w:szCs w:val="22"/>
              </w:rPr>
            </w:pPr>
            <w:r w:rsidRPr="001E3F04">
              <w:rPr>
                <w:b/>
                <w:bCs/>
                <w:color w:val="FF0000"/>
                <w:sz w:val="22"/>
                <w:szCs w:val="22"/>
              </w:rPr>
              <w:t>Decide</w:t>
            </w:r>
          </w:p>
          <w:p w14:paraId="5FD035E6"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7EFB3234" w14:textId="47783EB6" w:rsidR="001E3F04" w:rsidRPr="0024290D" w:rsidRDefault="001E3F04" w:rsidP="0024290D">
            <w:pPr>
              <w:jc w:val="center"/>
              <w:rPr>
                <w:b/>
                <w:bCs/>
                <w:color w:val="0070C0"/>
                <w:sz w:val="22"/>
                <w:szCs w:val="22"/>
              </w:rPr>
            </w:pPr>
            <w:r w:rsidRPr="001E3F04">
              <w:rPr>
                <w:b/>
                <w:bCs/>
                <w:color w:val="0070C0"/>
                <w:sz w:val="22"/>
                <w:szCs w:val="22"/>
              </w:rPr>
              <w:t>Monitor</w:t>
            </w:r>
          </w:p>
        </w:tc>
      </w:tr>
    </w:tbl>
    <w:p w14:paraId="42946AB6" w14:textId="66378151" w:rsidR="001E3F04" w:rsidRPr="001E3F04" w:rsidRDefault="001E3F04" w:rsidP="000B287F">
      <w:pPr>
        <w:rPr>
          <w:rFonts w:ascii="Gill Sans MT" w:eastAsia="Calibri" w:hAnsi="Gill Sans MT" w:cs="Arial"/>
          <w:sz w:val="22"/>
          <w:szCs w:val="22"/>
        </w:rPr>
      </w:pPr>
    </w:p>
    <w:tbl>
      <w:tblPr>
        <w:tblStyle w:val="TableGrid4"/>
        <w:tblpPr w:leftFromText="180" w:rightFromText="180" w:vertAnchor="text" w:tblpY="1"/>
        <w:tblOverlap w:val="never"/>
        <w:tblW w:w="14737" w:type="dxa"/>
        <w:tblLook w:val="04A0" w:firstRow="1" w:lastRow="0" w:firstColumn="1" w:lastColumn="0" w:noHBand="0" w:noVBand="1"/>
      </w:tblPr>
      <w:tblGrid>
        <w:gridCol w:w="686"/>
        <w:gridCol w:w="2570"/>
        <w:gridCol w:w="1842"/>
        <w:gridCol w:w="2410"/>
        <w:gridCol w:w="2410"/>
        <w:gridCol w:w="2410"/>
        <w:gridCol w:w="2409"/>
      </w:tblGrid>
      <w:tr w:rsidR="001E3F04" w:rsidRPr="001E3F04" w14:paraId="5D08849D" w14:textId="77777777" w:rsidTr="1F9CE22B">
        <w:trPr>
          <w:trHeight w:val="300"/>
          <w:tblHeader/>
        </w:trPr>
        <w:tc>
          <w:tcPr>
            <w:tcW w:w="14737" w:type="dxa"/>
            <w:gridSpan w:val="7"/>
            <w:shd w:val="clear" w:color="auto" w:fill="D9D9D9" w:themeFill="background1" w:themeFillShade="D9"/>
          </w:tcPr>
          <w:p w14:paraId="52CEA3C1" w14:textId="77777777" w:rsidR="001E3F04" w:rsidRPr="001E3F04" w:rsidRDefault="001E3F04" w:rsidP="001E3F04">
            <w:pPr>
              <w:jc w:val="center"/>
              <w:rPr>
                <w:b/>
                <w:bCs/>
                <w:sz w:val="22"/>
                <w:szCs w:val="22"/>
              </w:rPr>
            </w:pPr>
            <w:r w:rsidRPr="001E3F04">
              <w:rPr>
                <w:b/>
                <w:bCs/>
                <w:sz w:val="22"/>
                <w:szCs w:val="22"/>
              </w:rPr>
              <w:lastRenderedPageBreak/>
              <w:t>Christian Character</w:t>
            </w:r>
          </w:p>
          <w:p w14:paraId="5C6D0292" w14:textId="77777777" w:rsidR="001E3F04" w:rsidRPr="001E3F04" w:rsidRDefault="001E3F04" w:rsidP="001E3F04">
            <w:pPr>
              <w:jc w:val="center"/>
              <w:rPr>
                <w:b/>
                <w:bCs/>
                <w:sz w:val="22"/>
                <w:szCs w:val="22"/>
              </w:rPr>
            </w:pPr>
          </w:p>
        </w:tc>
      </w:tr>
      <w:tr w:rsidR="001E3F04" w:rsidRPr="001E3F04" w14:paraId="0FD2ECE2" w14:textId="77777777" w:rsidTr="00490BD9">
        <w:trPr>
          <w:trHeight w:val="204"/>
          <w:tblHeader/>
        </w:trPr>
        <w:tc>
          <w:tcPr>
            <w:tcW w:w="3256" w:type="dxa"/>
            <w:gridSpan w:val="2"/>
            <w:shd w:val="clear" w:color="auto" w:fill="FF0000"/>
            <w:vAlign w:val="center"/>
          </w:tcPr>
          <w:p w14:paraId="2AD45241" w14:textId="77777777" w:rsidR="001E3F04" w:rsidRPr="001E3F04" w:rsidRDefault="001E3F04" w:rsidP="001E3F04">
            <w:pPr>
              <w:rPr>
                <w:b/>
                <w:bCs/>
                <w:color w:val="FFFFFF"/>
                <w:sz w:val="22"/>
                <w:szCs w:val="22"/>
              </w:rPr>
            </w:pPr>
            <w:r w:rsidRPr="001E3F04">
              <w:rPr>
                <w:b/>
                <w:bCs/>
                <w:color w:val="FFFFFF"/>
                <w:sz w:val="22"/>
                <w:szCs w:val="22"/>
              </w:rPr>
              <w:t>Decide</w:t>
            </w:r>
          </w:p>
        </w:tc>
        <w:tc>
          <w:tcPr>
            <w:tcW w:w="11481" w:type="dxa"/>
            <w:gridSpan w:val="5"/>
            <w:vAlign w:val="center"/>
          </w:tcPr>
          <w:p w14:paraId="2E644B93"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p w14:paraId="58B41693" w14:textId="77777777" w:rsidR="001E3F04" w:rsidRPr="001E3F04" w:rsidRDefault="001E3F04" w:rsidP="001E3F04">
            <w:pPr>
              <w:shd w:val="clear" w:color="auto" w:fill="FAFAFA"/>
              <w:rPr>
                <w:rFonts w:eastAsia="Times New Roman" w:cs="Helvetica"/>
                <w:sz w:val="22"/>
                <w:szCs w:val="22"/>
                <w:lang w:eastAsia="en-GB"/>
              </w:rPr>
            </w:pPr>
          </w:p>
        </w:tc>
      </w:tr>
      <w:tr w:rsidR="001E3F04" w:rsidRPr="001E3F04" w14:paraId="240F0CB7" w14:textId="77777777" w:rsidTr="00490BD9">
        <w:trPr>
          <w:trHeight w:val="204"/>
          <w:tblHeader/>
        </w:trPr>
        <w:tc>
          <w:tcPr>
            <w:tcW w:w="3256" w:type="dxa"/>
            <w:gridSpan w:val="2"/>
            <w:shd w:val="clear" w:color="auto" w:fill="FFC000"/>
            <w:vAlign w:val="center"/>
          </w:tcPr>
          <w:p w14:paraId="29D647A9" w14:textId="77777777" w:rsidR="001E3F04" w:rsidRPr="001E3F04" w:rsidRDefault="001E3F04" w:rsidP="001E3F04">
            <w:pPr>
              <w:rPr>
                <w:b/>
                <w:bCs/>
                <w:color w:val="FFFFFF"/>
                <w:sz w:val="22"/>
                <w:szCs w:val="22"/>
              </w:rPr>
            </w:pPr>
            <w:r w:rsidRPr="001E3F04">
              <w:rPr>
                <w:b/>
                <w:bCs/>
                <w:color w:val="FFFFFF"/>
                <w:sz w:val="22"/>
                <w:szCs w:val="22"/>
              </w:rPr>
              <w:t>Consulted</w:t>
            </w:r>
          </w:p>
        </w:tc>
        <w:tc>
          <w:tcPr>
            <w:tcW w:w="11481" w:type="dxa"/>
            <w:gridSpan w:val="5"/>
            <w:vAlign w:val="center"/>
          </w:tcPr>
          <w:p w14:paraId="1C87E2A8"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23458F80" w14:textId="77777777" w:rsidTr="00490BD9">
        <w:trPr>
          <w:trHeight w:val="204"/>
          <w:tblHeader/>
        </w:trPr>
        <w:tc>
          <w:tcPr>
            <w:tcW w:w="3256" w:type="dxa"/>
            <w:gridSpan w:val="2"/>
            <w:shd w:val="clear" w:color="auto" w:fill="00B050"/>
            <w:vAlign w:val="center"/>
          </w:tcPr>
          <w:p w14:paraId="70679F78" w14:textId="77777777" w:rsidR="001E3F04" w:rsidRPr="001E3F04" w:rsidRDefault="001E3F04" w:rsidP="001E3F04">
            <w:pPr>
              <w:rPr>
                <w:b/>
                <w:bCs/>
                <w:color w:val="FFFFFF"/>
                <w:sz w:val="22"/>
                <w:szCs w:val="22"/>
              </w:rPr>
            </w:pPr>
            <w:r w:rsidRPr="001E3F04">
              <w:rPr>
                <w:b/>
                <w:bCs/>
                <w:color w:val="FFFFFF"/>
                <w:sz w:val="22"/>
                <w:szCs w:val="22"/>
              </w:rPr>
              <w:t>Deliver</w:t>
            </w:r>
          </w:p>
          <w:p w14:paraId="525DBA60" w14:textId="77777777" w:rsidR="001E3F04" w:rsidRPr="001E3F04" w:rsidRDefault="001E3F04" w:rsidP="001E3F04">
            <w:pPr>
              <w:jc w:val="center"/>
              <w:rPr>
                <w:b/>
                <w:bCs/>
                <w:color w:val="FFFFFF"/>
                <w:sz w:val="22"/>
                <w:szCs w:val="22"/>
              </w:rPr>
            </w:pPr>
          </w:p>
        </w:tc>
        <w:tc>
          <w:tcPr>
            <w:tcW w:w="11481" w:type="dxa"/>
            <w:gridSpan w:val="5"/>
            <w:vAlign w:val="center"/>
          </w:tcPr>
          <w:p w14:paraId="70C3D169" w14:textId="77777777" w:rsidR="001E3F04" w:rsidRPr="001E3F04" w:rsidRDefault="001E3F04" w:rsidP="001E3F04">
            <w:pPr>
              <w:tabs>
                <w:tab w:val="left" w:pos="5115"/>
              </w:tabs>
              <w:rPr>
                <w:b/>
                <w:bCs/>
                <w:sz w:val="22"/>
                <w:szCs w:val="22"/>
              </w:rPr>
            </w:pPr>
            <w:r w:rsidRPr="001E3F04">
              <w:rPr>
                <w:rFonts w:eastAsia="Times New Roman" w:cs="Helvetica"/>
                <w:b/>
                <w:bCs/>
                <w:color w:val="00B050"/>
                <w:sz w:val="22"/>
                <w:szCs w:val="22"/>
                <w:lang w:eastAsia="en-GB"/>
              </w:rPr>
              <w:t>Deliver</w:t>
            </w:r>
            <w:r w:rsidRPr="001E3F04">
              <w:rPr>
                <w:rFonts w:eastAsia="Times New Roman" w:cs="Helvetica"/>
                <w:sz w:val="22"/>
                <w:szCs w:val="22"/>
                <w:lang w:eastAsia="en-GB"/>
              </w:rPr>
              <w:t xml:space="preserve"> - Accountable for: undertaking </w:t>
            </w:r>
            <w:proofErr w:type="gramStart"/>
            <w:r w:rsidRPr="001E3F04">
              <w:rPr>
                <w:rFonts w:eastAsia="Times New Roman" w:cs="Helvetica"/>
                <w:sz w:val="22"/>
                <w:szCs w:val="22"/>
                <w:lang w:eastAsia="en-GB"/>
              </w:rPr>
              <w:t>particular tasks</w:t>
            </w:r>
            <w:proofErr w:type="gramEnd"/>
            <w:r w:rsidRPr="001E3F04">
              <w:rPr>
                <w:rFonts w:eastAsia="Times New Roman" w:cs="Helvetica"/>
                <w:sz w:val="22"/>
                <w:szCs w:val="22"/>
                <w:lang w:eastAsia="en-GB"/>
              </w:rPr>
              <w:t>; following agreed policies and procedures; ensuring appropriate training of staff.</w:t>
            </w:r>
          </w:p>
        </w:tc>
      </w:tr>
      <w:tr w:rsidR="001E3F04" w:rsidRPr="001E3F04" w14:paraId="1DE6D02B" w14:textId="77777777" w:rsidTr="00490BD9">
        <w:trPr>
          <w:trHeight w:val="204"/>
          <w:tblHeader/>
        </w:trPr>
        <w:tc>
          <w:tcPr>
            <w:tcW w:w="3256" w:type="dxa"/>
            <w:gridSpan w:val="2"/>
            <w:shd w:val="clear" w:color="auto" w:fill="0070C0"/>
            <w:vAlign w:val="center"/>
          </w:tcPr>
          <w:p w14:paraId="3E9ED9C6" w14:textId="77777777" w:rsidR="001E3F04" w:rsidRPr="001E3F04" w:rsidRDefault="001E3F04" w:rsidP="001E3F04">
            <w:pPr>
              <w:rPr>
                <w:b/>
                <w:bCs/>
                <w:color w:val="FFFFFF"/>
                <w:sz w:val="22"/>
                <w:szCs w:val="22"/>
              </w:rPr>
            </w:pPr>
            <w:r w:rsidRPr="001E3F04">
              <w:rPr>
                <w:b/>
                <w:bCs/>
                <w:color w:val="FFFFFF"/>
                <w:sz w:val="22"/>
                <w:szCs w:val="22"/>
              </w:rPr>
              <w:t>Monitor</w:t>
            </w:r>
          </w:p>
        </w:tc>
        <w:tc>
          <w:tcPr>
            <w:tcW w:w="11481" w:type="dxa"/>
            <w:gridSpan w:val="5"/>
            <w:vAlign w:val="center"/>
          </w:tcPr>
          <w:p w14:paraId="6F154436"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Monitor</w:t>
            </w:r>
            <w:r w:rsidRPr="001E3F04">
              <w:rPr>
                <w:rFonts w:eastAsia="Times New Roman" w:cs="Helvetica"/>
                <w:sz w:val="22"/>
                <w:szCs w:val="22"/>
                <w:lang w:eastAsia="en-GB"/>
              </w:rPr>
              <w:t xml:space="preserve"> - Responsible for reviewing whether a task or action is being carried out satisfactorily and, where appropriate, requiring action to be taken to ensure task is delivered appropriately.</w:t>
            </w:r>
          </w:p>
        </w:tc>
      </w:tr>
      <w:tr w:rsidR="001E3F04" w:rsidRPr="001E3F04" w14:paraId="0E698133" w14:textId="77777777" w:rsidTr="1F9CE22B">
        <w:trPr>
          <w:trHeight w:val="300"/>
          <w:tblHeader/>
        </w:trPr>
        <w:tc>
          <w:tcPr>
            <w:tcW w:w="3256" w:type="dxa"/>
            <w:gridSpan w:val="2"/>
            <w:shd w:val="clear" w:color="auto" w:fill="D9D9D9" w:themeFill="background1" w:themeFillShade="D9"/>
            <w:vAlign w:val="center"/>
          </w:tcPr>
          <w:p w14:paraId="3ACCC189" w14:textId="77777777" w:rsidR="001E3F04" w:rsidRPr="001E3F04" w:rsidRDefault="001E3F04" w:rsidP="001E3F04">
            <w:pPr>
              <w:jc w:val="center"/>
              <w:rPr>
                <w:b/>
                <w:bCs/>
                <w:sz w:val="22"/>
                <w:szCs w:val="22"/>
              </w:rPr>
            </w:pPr>
            <w:r w:rsidRPr="001E3F04">
              <w:rPr>
                <w:b/>
                <w:bCs/>
                <w:sz w:val="22"/>
                <w:szCs w:val="22"/>
              </w:rPr>
              <w:t>Decision/Action</w:t>
            </w:r>
          </w:p>
        </w:tc>
        <w:tc>
          <w:tcPr>
            <w:tcW w:w="1842" w:type="dxa"/>
            <w:shd w:val="clear" w:color="auto" w:fill="D9D9D9" w:themeFill="background1" w:themeFillShade="D9"/>
            <w:vAlign w:val="center"/>
          </w:tcPr>
          <w:p w14:paraId="5C297C49" w14:textId="77777777" w:rsidR="001E3F04" w:rsidRPr="001E3F04" w:rsidRDefault="001E3F04" w:rsidP="001E3F04">
            <w:pPr>
              <w:jc w:val="center"/>
              <w:rPr>
                <w:b/>
                <w:bCs/>
                <w:sz w:val="22"/>
                <w:szCs w:val="22"/>
              </w:rPr>
            </w:pPr>
            <w:r w:rsidRPr="001E3F04">
              <w:rPr>
                <w:b/>
                <w:bCs/>
                <w:sz w:val="22"/>
                <w:szCs w:val="22"/>
              </w:rPr>
              <w:t>Members</w:t>
            </w:r>
          </w:p>
        </w:tc>
        <w:tc>
          <w:tcPr>
            <w:tcW w:w="2410" w:type="dxa"/>
            <w:shd w:val="clear" w:color="auto" w:fill="D9D9D9" w:themeFill="background1" w:themeFillShade="D9"/>
            <w:vAlign w:val="center"/>
          </w:tcPr>
          <w:p w14:paraId="3E91DC5A" w14:textId="77777777" w:rsidR="001E3F04" w:rsidRPr="001E3F04" w:rsidRDefault="001E3F04" w:rsidP="001E3F04">
            <w:pPr>
              <w:jc w:val="center"/>
              <w:rPr>
                <w:b/>
                <w:bCs/>
                <w:sz w:val="22"/>
                <w:szCs w:val="22"/>
              </w:rPr>
            </w:pPr>
            <w:r w:rsidRPr="001E3F04">
              <w:rPr>
                <w:b/>
                <w:bCs/>
                <w:sz w:val="22"/>
                <w:szCs w:val="22"/>
              </w:rPr>
              <w:t>Trust Board</w:t>
            </w:r>
          </w:p>
        </w:tc>
        <w:tc>
          <w:tcPr>
            <w:tcW w:w="2410" w:type="dxa"/>
            <w:shd w:val="clear" w:color="auto" w:fill="D9D9D9" w:themeFill="background1" w:themeFillShade="D9"/>
            <w:vAlign w:val="center"/>
          </w:tcPr>
          <w:p w14:paraId="7CBF4EBF" w14:textId="77777777" w:rsidR="001E3F04" w:rsidRPr="001E3F04" w:rsidRDefault="001E3F04" w:rsidP="001E3F04">
            <w:pPr>
              <w:jc w:val="center"/>
              <w:rPr>
                <w:b/>
                <w:bCs/>
                <w:sz w:val="22"/>
                <w:szCs w:val="22"/>
              </w:rPr>
            </w:pPr>
            <w:r w:rsidRPr="001E3F04">
              <w:rPr>
                <w:b/>
                <w:bCs/>
                <w:sz w:val="22"/>
                <w:szCs w:val="22"/>
              </w:rPr>
              <w:t>Executive leadership team</w:t>
            </w:r>
          </w:p>
        </w:tc>
        <w:tc>
          <w:tcPr>
            <w:tcW w:w="2410" w:type="dxa"/>
            <w:shd w:val="clear" w:color="auto" w:fill="D9D9D9" w:themeFill="background1" w:themeFillShade="D9"/>
            <w:vAlign w:val="center"/>
          </w:tcPr>
          <w:p w14:paraId="523CDE5C" w14:textId="77777777" w:rsidR="001E3F04" w:rsidRPr="001E3F04" w:rsidRDefault="001E3F04" w:rsidP="001E3F04">
            <w:pPr>
              <w:jc w:val="center"/>
              <w:rPr>
                <w:b/>
                <w:bCs/>
                <w:sz w:val="22"/>
                <w:szCs w:val="22"/>
              </w:rPr>
            </w:pPr>
            <w:r w:rsidRPr="001E3F04">
              <w:rPr>
                <w:b/>
                <w:bCs/>
                <w:sz w:val="22"/>
                <w:szCs w:val="22"/>
              </w:rPr>
              <w:t>Local governing board</w:t>
            </w:r>
          </w:p>
        </w:tc>
        <w:tc>
          <w:tcPr>
            <w:tcW w:w="2409" w:type="dxa"/>
            <w:shd w:val="clear" w:color="auto" w:fill="D9D9D9" w:themeFill="background1" w:themeFillShade="D9"/>
            <w:vAlign w:val="center"/>
          </w:tcPr>
          <w:p w14:paraId="042B5BB2" w14:textId="0ACDEEA8" w:rsidR="001E3F04" w:rsidRPr="001E3F04" w:rsidRDefault="00B5147F" w:rsidP="001E3F04">
            <w:pPr>
              <w:jc w:val="center"/>
              <w:rPr>
                <w:b/>
                <w:bCs/>
                <w:sz w:val="22"/>
                <w:szCs w:val="22"/>
              </w:rPr>
            </w:pPr>
            <w:r>
              <w:rPr>
                <w:b/>
                <w:bCs/>
                <w:sz w:val="22"/>
                <w:szCs w:val="22"/>
              </w:rPr>
              <w:t>Headteacher</w:t>
            </w:r>
          </w:p>
        </w:tc>
      </w:tr>
      <w:tr w:rsidR="001E3F04" w:rsidRPr="001E3F04" w14:paraId="745D9BE8" w14:textId="77777777" w:rsidTr="1F9CE22B">
        <w:trPr>
          <w:trHeight w:val="300"/>
        </w:trPr>
        <w:tc>
          <w:tcPr>
            <w:tcW w:w="686" w:type="dxa"/>
            <w:shd w:val="clear" w:color="auto" w:fill="A5A5A5"/>
          </w:tcPr>
          <w:p w14:paraId="008E4A96" w14:textId="77777777" w:rsidR="001E3F04" w:rsidRPr="001E3F04" w:rsidRDefault="001E3F04" w:rsidP="001E3F04">
            <w:pPr>
              <w:rPr>
                <w:sz w:val="22"/>
                <w:szCs w:val="22"/>
              </w:rPr>
            </w:pPr>
            <w:r w:rsidRPr="001E3F04">
              <w:rPr>
                <w:sz w:val="22"/>
                <w:szCs w:val="22"/>
              </w:rPr>
              <w:t>CC.1</w:t>
            </w:r>
          </w:p>
        </w:tc>
        <w:tc>
          <w:tcPr>
            <w:tcW w:w="2570" w:type="dxa"/>
            <w:vAlign w:val="center"/>
          </w:tcPr>
          <w:p w14:paraId="6DD013C9" w14:textId="77777777" w:rsidR="001E3F04" w:rsidRPr="001E3F04" w:rsidRDefault="001E3F04" w:rsidP="001E3F04">
            <w:pPr>
              <w:rPr>
                <w:sz w:val="22"/>
                <w:szCs w:val="22"/>
              </w:rPr>
            </w:pPr>
            <w:r w:rsidRPr="001E3F04">
              <w:rPr>
                <w:sz w:val="22"/>
                <w:szCs w:val="22"/>
              </w:rPr>
              <w:t>Ensure and protect the Christian character of the school (as monitored by Section 48 inspections Statutory Inspection of Anglican and Methodist Schools (SIAMS).</w:t>
            </w:r>
          </w:p>
        </w:tc>
        <w:tc>
          <w:tcPr>
            <w:tcW w:w="1842" w:type="dxa"/>
            <w:shd w:val="clear" w:color="auto" w:fill="FFFFFF" w:themeFill="background1"/>
            <w:vAlign w:val="center"/>
          </w:tcPr>
          <w:p w14:paraId="6294082B" w14:textId="77777777" w:rsidR="001E3F04" w:rsidRPr="001E3F04" w:rsidRDefault="001E3F04" w:rsidP="001E3F04">
            <w:pPr>
              <w:jc w:val="center"/>
              <w:rPr>
                <w:b/>
                <w:bCs/>
                <w:color w:val="FFFFFF"/>
                <w:sz w:val="22"/>
                <w:szCs w:val="22"/>
              </w:rPr>
            </w:pPr>
            <w:r w:rsidRPr="001E3F04">
              <w:rPr>
                <w:b/>
                <w:bCs/>
                <w:color w:val="FF0000"/>
                <w:sz w:val="22"/>
                <w:szCs w:val="22"/>
              </w:rPr>
              <w:t>Decide</w:t>
            </w:r>
          </w:p>
        </w:tc>
        <w:tc>
          <w:tcPr>
            <w:tcW w:w="2410" w:type="dxa"/>
            <w:shd w:val="clear" w:color="auto" w:fill="FFFFFF" w:themeFill="background1"/>
            <w:vAlign w:val="center"/>
          </w:tcPr>
          <w:p w14:paraId="640A52A1" w14:textId="77777777" w:rsidR="001E3F04" w:rsidRPr="001E3F04" w:rsidRDefault="001E3F04" w:rsidP="001E3F04">
            <w:pPr>
              <w:jc w:val="center"/>
              <w:rPr>
                <w:b/>
                <w:bCs/>
                <w:color w:val="0070C0"/>
                <w:sz w:val="22"/>
                <w:szCs w:val="22"/>
              </w:rPr>
            </w:pPr>
          </w:p>
          <w:p w14:paraId="7B10D1B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F4B250A" w14:textId="77777777" w:rsidR="001E3F04" w:rsidRPr="001E3F04" w:rsidRDefault="001E3F04" w:rsidP="001E3F04">
            <w:pPr>
              <w:jc w:val="center"/>
              <w:rPr>
                <w:b/>
                <w:bCs/>
                <w:sz w:val="22"/>
                <w:szCs w:val="22"/>
              </w:rPr>
            </w:pPr>
          </w:p>
        </w:tc>
        <w:tc>
          <w:tcPr>
            <w:tcW w:w="2410" w:type="dxa"/>
            <w:shd w:val="clear" w:color="auto" w:fill="FFFFFF" w:themeFill="background1"/>
            <w:vAlign w:val="center"/>
          </w:tcPr>
          <w:p w14:paraId="10D8C155"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67DA568" w14:textId="77777777" w:rsidR="001E3F04" w:rsidRPr="001E3F04" w:rsidRDefault="001E3F04" w:rsidP="001E3F04">
            <w:pPr>
              <w:jc w:val="center"/>
              <w:rPr>
                <w:b/>
                <w:bCs/>
                <w:sz w:val="22"/>
                <w:szCs w:val="22"/>
              </w:rPr>
            </w:pPr>
            <w:r w:rsidRPr="001E3F04">
              <w:rPr>
                <w:b/>
                <w:bCs/>
                <w:color w:val="00B050"/>
                <w:sz w:val="22"/>
                <w:szCs w:val="22"/>
              </w:rPr>
              <w:t>Deliver</w:t>
            </w:r>
          </w:p>
        </w:tc>
        <w:tc>
          <w:tcPr>
            <w:tcW w:w="2410" w:type="dxa"/>
            <w:shd w:val="clear" w:color="auto" w:fill="FFFFFF" w:themeFill="background1"/>
            <w:vAlign w:val="center"/>
          </w:tcPr>
          <w:p w14:paraId="7D3F6437" w14:textId="77777777" w:rsidR="001E3F04" w:rsidRPr="001E3F04" w:rsidRDefault="001E3F04" w:rsidP="001E3F04">
            <w:pPr>
              <w:jc w:val="center"/>
              <w:rPr>
                <w:b/>
                <w:bCs/>
                <w:color w:val="0070C0"/>
                <w:sz w:val="22"/>
                <w:szCs w:val="22"/>
              </w:rPr>
            </w:pPr>
          </w:p>
          <w:p w14:paraId="03F47F3B" w14:textId="77777777" w:rsidR="001E3F04" w:rsidRPr="001E3F04" w:rsidRDefault="001E3F04" w:rsidP="001E3F04">
            <w:pPr>
              <w:jc w:val="center"/>
              <w:rPr>
                <w:b/>
                <w:bCs/>
                <w:color w:val="0070C0"/>
                <w:sz w:val="22"/>
                <w:szCs w:val="22"/>
              </w:rPr>
            </w:pPr>
          </w:p>
          <w:p w14:paraId="55C1A79D"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148202F" w14:textId="77777777" w:rsidR="001E3F04" w:rsidRPr="001E3F04" w:rsidRDefault="001E3F04" w:rsidP="001E3F04">
            <w:pPr>
              <w:jc w:val="center"/>
              <w:rPr>
                <w:color w:val="000000"/>
                <w:sz w:val="22"/>
                <w:szCs w:val="22"/>
              </w:rPr>
            </w:pPr>
          </w:p>
          <w:p w14:paraId="47075F00" w14:textId="77777777" w:rsidR="001E3F04" w:rsidRPr="001E3F04" w:rsidRDefault="001E3F04" w:rsidP="001E3F04">
            <w:pPr>
              <w:jc w:val="center"/>
              <w:rPr>
                <w:b/>
                <w:bCs/>
                <w:sz w:val="22"/>
                <w:szCs w:val="22"/>
              </w:rPr>
            </w:pPr>
          </w:p>
        </w:tc>
        <w:tc>
          <w:tcPr>
            <w:tcW w:w="2409" w:type="dxa"/>
            <w:shd w:val="clear" w:color="auto" w:fill="FFFFFF" w:themeFill="background1"/>
            <w:vAlign w:val="center"/>
          </w:tcPr>
          <w:p w14:paraId="00D45820"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6D456963"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AE8E9CA" w14:textId="77777777" w:rsidR="001E3F04" w:rsidRPr="001E3F04" w:rsidRDefault="001E3F04" w:rsidP="001E3F04">
            <w:pPr>
              <w:jc w:val="center"/>
              <w:rPr>
                <w:b/>
                <w:bCs/>
                <w:sz w:val="22"/>
                <w:szCs w:val="22"/>
              </w:rPr>
            </w:pPr>
          </w:p>
        </w:tc>
      </w:tr>
      <w:tr w:rsidR="001E3F04" w:rsidRPr="001E3F04" w14:paraId="6959F698" w14:textId="77777777" w:rsidTr="1F9CE22B">
        <w:trPr>
          <w:trHeight w:val="300"/>
        </w:trPr>
        <w:tc>
          <w:tcPr>
            <w:tcW w:w="686" w:type="dxa"/>
            <w:shd w:val="clear" w:color="auto" w:fill="A5A5A5"/>
          </w:tcPr>
          <w:p w14:paraId="463315F5" w14:textId="77777777" w:rsidR="001E3F04" w:rsidRPr="001E3F04" w:rsidRDefault="001E3F04" w:rsidP="001E3F04">
            <w:pPr>
              <w:rPr>
                <w:sz w:val="22"/>
                <w:szCs w:val="22"/>
              </w:rPr>
            </w:pPr>
            <w:r w:rsidRPr="001E3F04">
              <w:rPr>
                <w:sz w:val="22"/>
                <w:szCs w:val="22"/>
              </w:rPr>
              <w:t>CC.2</w:t>
            </w:r>
          </w:p>
        </w:tc>
        <w:tc>
          <w:tcPr>
            <w:tcW w:w="2570" w:type="dxa"/>
            <w:vAlign w:val="center"/>
          </w:tcPr>
          <w:p w14:paraId="30DE2974" w14:textId="77777777" w:rsidR="001E3F04" w:rsidRPr="001E3F04" w:rsidRDefault="001E3F04" w:rsidP="001E3F04">
            <w:pPr>
              <w:rPr>
                <w:sz w:val="22"/>
                <w:szCs w:val="22"/>
              </w:rPr>
            </w:pPr>
            <w:r w:rsidRPr="001E3F04">
              <w:rPr>
                <w:sz w:val="22"/>
                <w:szCs w:val="22"/>
              </w:rPr>
              <w:t>Ensure the provision of collective worship and the provision of RE in line with school’s curriculum.</w:t>
            </w:r>
          </w:p>
        </w:tc>
        <w:tc>
          <w:tcPr>
            <w:tcW w:w="1842" w:type="dxa"/>
            <w:shd w:val="clear" w:color="auto" w:fill="FFFFFF" w:themeFill="background1"/>
            <w:vAlign w:val="center"/>
          </w:tcPr>
          <w:p w14:paraId="55E90BA0" w14:textId="77777777" w:rsidR="001E3F04" w:rsidRPr="001E3F04" w:rsidRDefault="001E3F04" w:rsidP="001E3F04">
            <w:pPr>
              <w:jc w:val="center"/>
              <w:rPr>
                <w:sz w:val="22"/>
                <w:szCs w:val="22"/>
              </w:rPr>
            </w:pPr>
          </w:p>
        </w:tc>
        <w:tc>
          <w:tcPr>
            <w:tcW w:w="2410" w:type="dxa"/>
            <w:shd w:val="clear" w:color="auto" w:fill="FFFFFF" w:themeFill="background1"/>
            <w:vAlign w:val="center"/>
          </w:tcPr>
          <w:p w14:paraId="686FD3B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519DE1C" w14:textId="77777777" w:rsidR="001E3F04" w:rsidRPr="001E3F04" w:rsidRDefault="001E3F04" w:rsidP="001E3F04">
            <w:pPr>
              <w:jc w:val="center"/>
              <w:rPr>
                <w:sz w:val="22"/>
                <w:szCs w:val="22"/>
              </w:rPr>
            </w:pPr>
          </w:p>
        </w:tc>
        <w:tc>
          <w:tcPr>
            <w:tcW w:w="2410" w:type="dxa"/>
            <w:shd w:val="clear" w:color="auto" w:fill="FFFFFF" w:themeFill="background1"/>
            <w:vAlign w:val="center"/>
          </w:tcPr>
          <w:p w14:paraId="6C6AAEB6" w14:textId="77777777" w:rsidR="001E3F04" w:rsidRPr="001E3F04" w:rsidRDefault="001E3F04" w:rsidP="001E3F04">
            <w:pPr>
              <w:jc w:val="center"/>
              <w:rPr>
                <w:sz w:val="22"/>
                <w:szCs w:val="22"/>
              </w:rPr>
            </w:pPr>
          </w:p>
          <w:p w14:paraId="53BD7473"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26295531"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AB6047B" w14:textId="77777777" w:rsidR="001E3F04" w:rsidRPr="001E3F04" w:rsidRDefault="001E3F04" w:rsidP="001E3F04">
            <w:pPr>
              <w:jc w:val="center"/>
              <w:rPr>
                <w:sz w:val="22"/>
                <w:szCs w:val="22"/>
              </w:rPr>
            </w:pPr>
          </w:p>
        </w:tc>
        <w:tc>
          <w:tcPr>
            <w:tcW w:w="2410" w:type="dxa"/>
            <w:shd w:val="clear" w:color="auto" w:fill="FFFFFF" w:themeFill="background1"/>
            <w:vAlign w:val="center"/>
          </w:tcPr>
          <w:p w14:paraId="53D6A7B1" w14:textId="77777777" w:rsidR="001E3F04" w:rsidRPr="001E3F04" w:rsidRDefault="001E3F04" w:rsidP="001E3F04">
            <w:pPr>
              <w:jc w:val="center"/>
              <w:rPr>
                <w:b/>
                <w:bCs/>
                <w:color w:val="0070C0"/>
                <w:sz w:val="22"/>
                <w:szCs w:val="22"/>
              </w:rPr>
            </w:pPr>
          </w:p>
          <w:p w14:paraId="6CEC164D"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820827B" w14:textId="77777777" w:rsidR="001E3F04" w:rsidRPr="001E3F04" w:rsidRDefault="001E3F04" w:rsidP="001E3F04">
            <w:pPr>
              <w:jc w:val="center"/>
              <w:rPr>
                <w:sz w:val="22"/>
                <w:szCs w:val="22"/>
              </w:rPr>
            </w:pPr>
          </w:p>
        </w:tc>
        <w:tc>
          <w:tcPr>
            <w:tcW w:w="2409" w:type="dxa"/>
            <w:shd w:val="clear" w:color="auto" w:fill="FFFFFF" w:themeFill="background1"/>
            <w:vAlign w:val="center"/>
          </w:tcPr>
          <w:p w14:paraId="523A81EC"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29972163"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5E8A6F6" w14:textId="77777777" w:rsidR="001E3F04" w:rsidRPr="001E3F04" w:rsidRDefault="001E3F04" w:rsidP="001E3F04">
            <w:pPr>
              <w:jc w:val="center"/>
              <w:rPr>
                <w:b/>
                <w:bCs/>
                <w:sz w:val="22"/>
                <w:szCs w:val="22"/>
              </w:rPr>
            </w:pPr>
          </w:p>
        </w:tc>
      </w:tr>
      <w:tr w:rsidR="001E3F04" w:rsidRPr="001E3F04" w14:paraId="3C502621" w14:textId="77777777" w:rsidTr="00490BD9">
        <w:trPr>
          <w:trHeight w:val="300"/>
        </w:trPr>
        <w:tc>
          <w:tcPr>
            <w:tcW w:w="686" w:type="dxa"/>
            <w:shd w:val="clear" w:color="auto" w:fill="A5A5A5"/>
          </w:tcPr>
          <w:p w14:paraId="3B560D25" w14:textId="77777777" w:rsidR="001E3F04" w:rsidRPr="001E3F04" w:rsidRDefault="001E3F04" w:rsidP="001E3F04">
            <w:pPr>
              <w:rPr>
                <w:sz w:val="22"/>
                <w:szCs w:val="22"/>
              </w:rPr>
            </w:pPr>
            <w:r w:rsidRPr="001E3F04">
              <w:rPr>
                <w:sz w:val="22"/>
                <w:szCs w:val="22"/>
              </w:rPr>
              <w:t>CC.3</w:t>
            </w:r>
          </w:p>
        </w:tc>
        <w:tc>
          <w:tcPr>
            <w:tcW w:w="2570" w:type="dxa"/>
            <w:vAlign w:val="center"/>
          </w:tcPr>
          <w:p w14:paraId="6F431BCE" w14:textId="77777777" w:rsidR="001E3F04" w:rsidRPr="001E3F04" w:rsidRDefault="001E3F04" w:rsidP="001E3F04">
            <w:pPr>
              <w:rPr>
                <w:sz w:val="22"/>
                <w:szCs w:val="22"/>
              </w:rPr>
            </w:pPr>
            <w:r w:rsidRPr="001E3F04">
              <w:rPr>
                <w:sz w:val="22"/>
                <w:szCs w:val="22"/>
              </w:rPr>
              <w:t>Develop and implement the school’s distinctive Christian vision.</w:t>
            </w:r>
          </w:p>
        </w:tc>
        <w:tc>
          <w:tcPr>
            <w:tcW w:w="1842" w:type="dxa"/>
            <w:vAlign w:val="center"/>
          </w:tcPr>
          <w:p w14:paraId="7C8EA618" w14:textId="77777777" w:rsidR="001E3F04" w:rsidRPr="001E3F04" w:rsidRDefault="001E3F04" w:rsidP="001E3F04">
            <w:pPr>
              <w:jc w:val="center"/>
              <w:rPr>
                <w:sz w:val="22"/>
                <w:szCs w:val="22"/>
              </w:rPr>
            </w:pPr>
          </w:p>
        </w:tc>
        <w:tc>
          <w:tcPr>
            <w:tcW w:w="2410" w:type="dxa"/>
            <w:vAlign w:val="center"/>
          </w:tcPr>
          <w:p w14:paraId="0786D518" w14:textId="77777777" w:rsidR="001E3F04" w:rsidRPr="001E3F04" w:rsidRDefault="001E3F04" w:rsidP="001E3F04">
            <w:pPr>
              <w:jc w:val="center"/>
              <w:rPr>
                <w:b/>
                <w:bCs/>
                <w:color w:val="FF0000"/>
                <w:sz w:val="22"/>
                <w:szCs w:val="22"/>
              </w:rPr>
            </w:pPr>
          </w:p>
          <w:p w14:paraId="5AA99C42" w14:textId="77777777" w:rsidR="001E3F04" w:rsidRPr="001E3F04" w:rsidRDefault="001E3F04" w:rsidP="001E3F04">
            <w:pPr>
              <w:jc w:val="center"/>
              <w:rPr>
                <w:b/>
                <w:bCs/>
                <w:sz w:val="22"/>
                <w:szCs w:val="22"/>
              </w:rPr>
            </w:pPr>
          </w:p>
        </w:tc>
        <w:tc>
          <w:tcPr>
            <w:tcW w:w="2410" w:type="dxa"/>
            <w:vAlign w:val="center"/>
          </w:tcPr>
          <w:p w14:paraId="37DC8610" w14:textId="77777777" w:rsidR="001E3F04" w:rsidRPr="001E3F04" w:rsidRDefault="001E3F04" w:rsidP="001E3F04">
            <w:pPr>
              <w:jc w:val="center"/>
              <w:rPr>
                <w:b/>
                <w:bCs/>
                <w:color w:val="0070C0"/>
                <w:sz w:val="22"/>
                <w:szCs w:val="22"/>
              </w:rPr>
            </w:pPr>
            <w:r w:rsidRPr="001E3F04">
              <w:rPr>
                <w:b/>
                <w:bCs/>
                <w:color w:val="0070C0"/>
                <w:sz w:val="22"/>
                <w:szCs w:val="22"/>
              </w:rPr>
              <w:t xml:space="preserve">Monitor </w:t>
            </w:r>
          </w:p>
          <w:p w14:paraId="220FF7D8" w14:textId="77777777" w:rsidR="001E3F04" w:rsidRPr="001E3F04" w:rsidRDefault="001E3F04" w:rsidP="001E3F04">
            <w:pPr>
              <w:jc w:val="center"/>
              <w:rPr>
                <w:sz w:val="22"/>
                <w:szCs w:val="22"/>
              </w:rPr>
            </w:pPr>
          </w:p>
        </w:tc>
        <w:tc>
          <w:tcPr>
            <w:tcW w:w="2410" w:type="dxa"/>
            <w:vAlign w:val="center"/>
          </w:tcPr>
          <w:p w14:paraId="7ECBB11F" w14:textId="77777777" w:rsidR="001E3F04" w:rsidRPr="001E3F04" w:rsidRDefault="001E3F04" w:rsidP="003C4B70">
            <w:pPr>
              <w:jc w:val="center"/>
              <w:rPr>
                <w:b/>
                <w:bCs/>
                <w:color w:val="FF0000"/>
                <w:sz w:val="22"/>
                <w:szCs w:val="22"/>
              </w:rPr>
            </w:pPr>
            <w:r w:rsidRPr="001E3F04">
              <w:rPr>
                <w:b/>
                <w:bCs/>
                <w:color w:val="FF0000"/>
                <w:sz w:val="22"/>
                <w:szCs w:val="22"/>
              </w:rPr>
              <w:t>Decide</w:t>
            </w:r>
          </w:p>
          <w:p w14:paraId="6756F370" w14:textId="2CCDB34E" w:rsidR="001E3F04" w:rsidRPr="001E3F04" w:rsidRDefault="001E3F04" w:rsidP="001E3F04">
            <w:pPr>
              <w:jc w:val="center"/>
              <w:rPr>
                <w:sz w:val="22"/>
                <w:szCs w:val="22"/>
              </w:rPr>
            </w:pPr>
            <w:r w:rsidRPr="001E3F04">
              <w:rPr>
                <w:sz w:val="22"/>
                <w:szCs w:val="22"/>
              </w:rPr>
              <w:t xml:space="preserve">In partnership with the </w:t>
            </w:r>
            <w:r w:rsidR="00B5147F">
              <w:rPr>
                <w:sz w:val="22"/>
                <w:szCs w:val="22"/>
              </w:rPr>
              <w:t>Headteacher</w:t>
            </w:r>
            <w:r w:rsidRPr="001E3F04">
              <w:rPr>
                <w:sz w:val="22"/>
                <w:szCs w:val="22"/>
              </w:rPr>
              <w:t xml:space="preserve"> and the school community </w:t>
            </w:r>
          </w:p>
          <w:p w14:paraId="0DC5EF3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7D7727E2" w14:textId="77777777" w:rsidR="001E3F04" w:rsidRPr="001E3F04" w:rsidRDefault="001E3F04" w:rsidP="001E3F04">
            <w:pPr>
              <w:jc w:val="center"/>
              <w:rPr>
                <w:b/>
                <w:bCs/>
                <w:sz w:val="22"/>
                <w:szCs w:val="22"/>
              </w:rPr>
            </w:pPr>
          </w:p>
        </w:tc>
        <w:tc>
          <w:tcPr>
            <w:tcW w:w="2409" w:type="dxa"/>
            <w:vAlign w:val="center"/>
          </w:tcPr>
          <w:p w14:paraId="026912BA" w14:textId="77777777" w:rsidR="001E3F04" w:rsidRPr="001E3F04" w:rsidRDefault="001E3F04" w:rsidP="003C4B70">
            <w:pPr>
              <w:jc w:val="center"/>
              <w:rPr>
                <w:b/>
                <w:bCs/>
                <w:color w:val="FF0000"/>
                <w:sz w:val="22"/>
                <w:szCs w:val="22"/>
              </w:rPr>
            </w:pPr>
            <w:r w:rsidRPr="001E3F04">
              <w:rPr>
                <w:b/>
                <w:bCs/>
                <w:color w:val="FF0000"/>
                <w:sz w:val="22"/>
                <w:szCs w:val="22"/>
              </w:rPr>
              <w:t>Decide</w:t>
            </w:r>
          </w:p>
          <w:p w14:paraId="627891C4" w14:textId="7F8A807A" w:rsidR="001E3F04" w:rsidRPr="003C4B70" w:rsidRDefault="001E3F04" w:rsidP="003C4B70">
            <w:pPr>
              <w:jc w:val="center"/>
              <w:rPr>
                <w:sz w:val="22"/>
                <w:szCs w:val="22"/>
              </w:rPr>
            </w:pPr>
            <w:r w:rsidRPr="001E3F04">
              <w:rPr>
                <w:sz w:val="22"/>
                <w:szCs w:val="22"/>
              </w:rPr>
              <w:t xml:space="preserve">In partnership with the LGB and school community </w:t>
            </w:r>
          </w:p>
          <w:p w14:paraId="467CF960"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5FE7024D" w14:textId="37E2A61E" w:rsidR="001E3F04" w:rsidRPr="003C4B70" w:rsidRDefault="001E3F04" w:rsidP="003C4B70">
            <w:pPr>
              <w:jc w:val="center"/>
              <w:rPr>
                <w:b/>
                <w:bCs/>
                <w:color w:val="0070C0"/>
                <w:sz w:val="22"/>
                <w:szCs w:val="22"/>
              </w:rPr>
            </w:pPr>
            <w:r w:rsidRPr="001E3F04">
              <w:rPr>
                <w:b/>
                <w:bCs/>
                <w:color w:val="0070C0"/>
                <w:sz w:val="22"/>
                <w:szCs w:val="22"/>
              </w:rPr>
              <w:t>Monitor</w:t>
            </w:r>
          </w:p>
        </w:tc>
      </w:tr>
      <w:tr w:rsidR="001E3F04" w:rsidRPr="001E3F04" w14:paraId="5F5117E2" w14:textId="77777777" w:rsidTr="00490BD9">
        <w:trPr>
          <w:trHeight w:val="300"/>
        </w:trPr>
        <w:tc>
          <w:tcPr>
            <w:tcW w:w="686" w:type="dxa"/>
            <w:shd w:val="clear" w:color="auto" w:fill="A5A5A5"/>
          </w:tcPr>
          <w:p w14:paraId="69D397E0" w14:textId="77777777" w:rsidR="001E3F04" w:rsidRPr="001E3F04" w:rsidRDefault="001E3F04" w:rsidP="001E3F04">
            <w:pPr>
              <w:rPr>
                <w:sz w:val="22"/>
                <w:szCs w:val="22"/>
              </w:rPr>
            </w:pPr>
            <w:r w:rsidRPr="001E3F04">
              <w:rPr>
                <w:sz w:val="22"/>
                <w:szCs w:val="22"/>
              </w:rPr>
              <w:t>CC.4</w:t>
            </w:r>
          </w:p>
        </w:tc>
        <w:tc>
          <w:tcPr>
            <w:tcW w:w="2570" w:type="dxa"/>
            <w:vAlign w:val="center"/>
          </w:tcPr>
          <w:p w14:paraId="75766F0C" w14:textId="439E6365" w:rsidR="001E3F04" w:rsidRPr="001E3F04" w:rsidRDefault="001E3F04" w:rsidP="001E3F04">
            <w:pPr>
              <w:rPr>
                <w:sz w:val="22"/>
                <w:szCs w:val="22"/>
              </w:rPr>
            </w:pPr>
            <w:r w:rsidRPr="001E3F04">
              <w:rPr>
                <w:sz w:val="22"/>
                <w:szCs w:val="22"/>
              </w:rPr>
              <w:t>Ensure that all pupils take part in a high</w:t>
            </w:r>
            <w:r w:rsidR="1C0DD611" w:rsidRPr="43A2A07B">
              <w:rPr>
                <w:sz w:val="22"/>
                <w:szCs w:val="22"/>
              </w:rPr>
              <w:t>-</w:t>
            </w:r>
            <w:r w:rsidRPr="001E3F04">
              <w:rPr>
                <w:sz w:val="22"/>
                <w:szCs w:val="22"/>
              </w:rPr>
              <w:t>quality daily act of collective worship.</w:t>
            </w:r>
          </w:p>
        </w:tc>
        <w:tc>
          <w:tcPr>
            <w:tcW w:w="1842" w:type="dxa"/>
            <w:vAlign w:val="center"/>
          </w:tcPr>
          <w:p w14:paraId="5B8F172B" w14:textId="77777777" w:rsidR="001E3F04" w:rsidRPr="001E3F04" w:rsidRDefault="001E3F04" w:rsidP="001E3F04">
            <w:pPr>
              <w:rPr>
                <w:sz w:val="22"/>
                <w:szCs w:val="22"/>
              </w:rPr>
            </w:pPr>
          </w:p>
        </w:tc>
        <w:tc>
          <w:tcPr>
            <w:tcW w:w="2410" w:type="dxa"/>
            <w:vAlign w:val="center"/>
          </w:tcPr>
          <w:p w14:paraId="1B78B78C" w14:textId="77777777" w:rsidR="001E3F04" w:rsidRPr="001E3F04" w:rsidRDefault="001E3F04" w:rsidP="001E3F04">
            <w:pPr>
              <w:rPr>
                <w:sz w:val="22"/>
                <w:szCs w:val="22"/>
              </w:rPr>
            </w:pPr>
          </w:p>
        </w:tc>
        <w:tc>
          <w:tcPr>
            <w:tcW w:w="2410" w:type="dxa"/>
            <w:vAlign w:val="center"/>
          </w:tcPr>
          <w:p w14:paraId="0126310F" w14:textId="77777777" w:rsidR="001E3F04" w:rsidRPr="001E3F04" w:rsidRDefault="001E3F04" w:rsidP="001E3F04">
            <w:pPr>
              <w:jc w:val="center"/>
              <w:rPr>
                <w:b/>
                <w:bCs/>
                <w:color w:val="FFC000"/>
                <w:sz w:val="22"/>
                <w:szCs w:val="22"/>
              </w:rPr>
            </w:pPr>
          </w:p>
          <w:p w14:paraId="3134AC98"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CCE1A23" w14:textId="77777777" w:rsidR="001E3F04" w:rsidRPr="001E3F04" w:rsidRDefault="001E3F04" w:rsidP="001E3F04">
            <w:pPr>
              <w:rPr>
                <w:sz w:val="22"/>
                <w:szCs w:val="22"/>
              </w:rPr>
            </w:pPr>
          </w:p>
        </w:tc>
        <w:tc>
          <w:tcPr>
            <w:tcW w:w="2410" w:type="dxa"/>
            <w:vAlign w:val="center"/>
          </w:tcPr>
          <w:p w14:paraId="19CD8AAB" w14:textId="77777777" w:rsidR="001E3F04" w:rsidRPr="001E3F04" w:rsidRDefault="001E3F04" w:rsidP="001E3F04">
            <w:pPr>
              <w:jc w:val="center"/>
              <w:rPr>
                <w:b/>
                <w:bCs/>
                <w:color w:val="0070C0"/>
                <w:sz w:val="22"/>
                <w:szCs w:val="22"/>
              </w:rPr>
            </w:pPr>
          </w:p>
          <w:p w14:paraId="7D4D8B1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2DE3B24" w14:textId="77777777" w:rsidR="001E3F04" w:rsidRPr="001E3F04" w:rsidRDefault="001E3F04" w:rsidP="001E3F04">
            <w:pPr>
              <w:rPr>
                <w:sz w:val="22"/>
                <w:szCs w:val="22"/>
              </w:rPr>
            </w:pPr>
          </w:p>
        </w:tc>
        <w:tc>
          <w:tcPr>
            <w:tcW w:w="2409" w:type="dxa"/>
            <w:vAlign w:val="center"/>
          </w:tcPr>
          <w:p w14:paraId="428F8DB3" w14:textId="77777777" w:rsidR="001E3F04" w:rsidRPr="001E3F04" w:rsidRDefault="001E3F04" w:rsidP="001E3F04">
            <w:pPr>
              <w:jc w:val="center"/>
              <w:rPr>
                <w:b/>
                <w:bCs/>
                <w:color w:val="00B050"/>
                <w:sz w:val="22"/>
                <w:szCs w:val="22"/>
              </w:rPr>
            </w:pPr>
          </w:p>
          <w:p w14:paraId="183BD9A8"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4B19BC6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55D8200" w14:textId="77777777" w:rsidR="001E3F04" w:rsidRPr="001E3F04" w:rsidRDefault="001E3F04" w:rsidP="001E3F04">
            <w:pPr>
              <w:jc w:val="center"/>
              <w:rPr>
                <w:sz w:val="22"/>
                <w:szCs w:val="22"/>
              </w:rPr>
            </w:pPr>
          </w:p>
        </w:tc>
      </w:tr>
      <w:tr w:rsidR="001E3F04" w:rsidRPr="001E3F04" w14:paraId="1E64C009" w14:textId="77777777" w:rsidTr="00490BD9">
        <w:trPr>
          <w:trHeight w:val="300"/>
        </w:trPr>
        <w:tc>
          <w:tcPr>
            <w:tcW w:w="686" w:type="dxa"/>
            <w:shd w:val="clear" w:color="auto" w:fill="A5A5A5"/>
          </w:tcPr>
          <w:p w14:paraId="450E29CB" w14:textId="77777777" w:rsidR="001E3F04" w:rsidRPr="001E3F04" w:rsidRDefault="001E3F04" w:rsidP="001E3F04">
            <w:pPr>
              <w:rPr>
                <w:sz w:val="22"/>
                <w:szCs w:val="22"/>
              </w:rPr>
            </w:pPr>
            <w:r w:rsidRPr="001E3F04">
              <w:rPr>
                <w:sz w:val="22"/>
                <w:szCs w:val="22"/>
              </w:rPr>
              <w:t>CC.5</w:t>
            </w:r>
          </w:p>
        </w:tc>
        <w:tc>
          <w:tcPr>
            <w:tcW w:w="2570" w:type="dxa"/>
            <w:vAlign w:val="center"/>
          </w:tcPr>
          <w:p w14:paraId="4B6631C7" w14:textId="77777777" w:rsidR="001E3F04" w:rsidRPr="001E3F04" w:rsidRDefault="001E3F04" w:rsidP="001E3F04">
            <w:pPr>
              <w:rPr>
                <w:sz w:val="22"/>
                <w:szCs w:val="22"/>
              </w:rPr>
            </w:pPr>
            <w:r w:rsidRPr="001E3F04">
              <w:rPr>
                <w:sz w:val="22"/>
                <w:szCs w:val="22"/>
              </w:rPr>
              <w:t xml:space="preserve">Ensure the Christian values and character of the school are embedded in all practice, including </w:t>
            </w:r>
            <w:r w:rsidRPr="001E3F04">
              <w:rPr>
                <w:sz w:val="22"/>
                <w:szCs w:val="22"/>
              </w:rPr>
              <w:lastRenderedPageBreak/>
              <w:t>through the provision of high quality RE teaching and learning.</w:t>
            </w:r>
          </w:p>
        </w:tc>
        <w:tc>
          <w:tcPr>
            <w:tcW w:w="1842" w:type="dxa"/>
            <w:vAlign w:val="center"/>
          </w:tcPr>
          <w:p w14:paraId="2A9081C0" w14:textId="77777777" w:rsidR="001E3F04" w:rsidRPr="001E3F04" w:rsidRDefault="001E3F04" w:rsidP="001E3F04">
            <w:pPr>
              <w:rPr>
                <w:sz w:val="22"/>
                <w:szCs w:val="22"/>
              </w:rPr>
            </w:pPr>
          </w:p>
        </w:tc>
        <w:tc>
          <w:tcPr>
            <w:tcW w:w="2410" w:type="dxa"/>
            <w:vAlign w:val="center"/>
          </w:tcPr>
          <w:p w14:paraId="04CE7028" w14:textId="77777777" w:rsidR="001E3F04" w:rsidRPr="001E3F04" w:rsidRDefault="001E3F04" w:rsidP="001E3F04">
            <w:pPr>
              <w:rPr>
                <w:sz w:val="22"/>
                <w:szCs w:val="22"/>
              </w:rPr>
            </w:pPr>
          </w:p>
        </w:tc>
        <w:tc>
          <w:tcPr>
            <w:tcW w:w="2410" w:type="dxa"/>
            <w:vAlign w:val="center"/>
          </w:tcPr>
          <w:p w14:paraId="7EB153FE" w14:textId="77777777" w:rsidR="001E3F04" w:rsidRPr="001E3F04" w:rsidRDefault="001E3F04" w:rsidP="001E3F04">
            <w:pPr>
              <w:jc w:val="center"/>
              <w:rPr>
                <w:b/>
                <w:bCs/>
                <w:color w:val="FFC000"/>
                <w:sz w:val="22"/>
                <w:szCs w:val="22"/>
              </w:rPr>
            </w:pPr>
          </w:p>
          <w:p w14:paraId="73F03094"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084A0F7" w14:textId="77777777" w:rsidR="001E3F04" w:rsidRPr="001E3F04" w:rsidRDefault="001E3F04" w:rsidP="001E3F04">
            <w:pPr>
              <w:jc w:val="center"/>
              <w:rPr>
                <w:sz w:val="22"/>
                <w:szCs w:val="22"/>
              </w:rPr>
            </w:pPr>
          </w:p>
        </w:tc>
        <w:tc>
          <w:tcPr>
            <w:tcW w:w="2410" w:type="dxa"/>
            <w:vAlign w:val="center"/>
          </w:tcPr>
          <w:p w14:paraId="5B1FFFAB" w14:textId="77777777" w:rsidR="001E3F04" w:rsidRPr="001E3F04" w:rsidRDefault="001E3F04" w:rsidP="001E3F04">
            <w:pPr>
              <w:jc w:val="center"/>
              <w:rPr>
                <w:b/>
                <w:bCs/>
                <w:color w:val="0070C0"/>
                <w:sz w:val="22"/>
                <w:szCs w:val="22"/>
              </w:rPr>
            </w:pPr>
          </w:p>
          <w:p w14:paraId="75A0181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9C90373" w14:textId="77777777" w:rsidR="001E3F04" w:rsidRPr="001E3F04" w:rsidRDefault="001E3F04" w:rsidP="001E3F04">
            <w:pPr>
              <w:jc w:val="center"/>
              <w:rPr>
                <w:sz w:val="22"/>
                <w:szCs w:val="22"/>
              </w:rPr>
            </w:pPr>
          </w:p>
        </w:tc>
        <w:tc>
          <w:tcPr>
            <w:tcW w:w="2409" w:type="dxa"/>
            <w:vAlign w:val="center"/>
          </w:tcPr>
          <w:p w14:paraId="4F960534"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49527F18"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7CE2A870" w14:textId="77777777" w:rsidR="001E3F04" w:rsidRPr="001E3F04" w:rsidRDefault="001E3F04" w:rsidP="001E3F04">
            <w:pPr>
              <w:jc w:val="center"/>
              <w:rPr>
                <w:sz w:val="22"/>
                <w:szCs w:val="22"/>
              </w:rPr>
            </w:pPr>
          </w:p>
        </w:tc>
      </w:tr>
      <w:tr w:rsidR="001E3F04" w:rsidRPr="001E3F04" w14:paraId="5D3BC2EB" w14:textId="77777777" w:rsidTr="00490BD9">
        <w:trPr>
          <w:trHeight w:val="300"/>
        </w:trPr>
        <w:tc>
          <w:tcPr>
            <w:tcW w:w="686" w:type="dxa"/>
            <w:shd w:val="clear" w:color="auto" w:fill="A5A5A5"/>
          </w:tcPr>
          <w:p w14:paraId="1A27C9C0" w14:textId="77777777" w:rsidR="001E3F04" w:rsidRPr="001E3F04" w:rsidRDefault="001E3F04" w:rsidP="001E3F04">
            <w:pPr>
              <w:rPr>
                <w:sz w:val="22"/>
                <w:szCs w:val="22"/>
              </w:rPr>
            </w:pPr>
            <w:bookmarkStart w:id="68" w:name="_Hlk142392242"/>
            <w:r w:rsidRPr="001E3F04">
              <w:rPr>
                <w:sz w:val="22"/>
                <w:szCs w:val="22"/>
              </w:rPr>
              <w:lastRenderedPageBreak/>
              <w:t xml:space="preserve">CC.6 </w:t>
            </w:r>
          </w:p>
        </w:tc>
        <w:tc>
          <w:tcPr>
            <w:tcW w:w="2570" w:type="dxa"/>
            <w:vAlign w:val="center"/>
          </w:tcPr>
          <w:p w14:paraId="0373923C" w14:textId="77777777" w:rsidR="001E3F04" w:rsidRPr="001E3F04" w:rsidRDefault="001E3F04" w:rsidP="001E3F04">
            <w:pPr>
              <w:rPr>
                <w:sz w:val="22"/>
                <w:szCs w:val="22"/>
              </w:rPr>
            </w:pPr>
            <w:r w:rsidRPr="001E3F04">
              <w:rPr>
                <w:sz w:val="22"/>
                <w:szCs w:val="22"/>
              </w:rPr>
              <w:t xml:space="preserve">Ensure the school community understands the impact of the Trust’s Christian vison and how this relates to the school’s own distinctive Christian vision. </w:t>
            </w:r>
          </w:p>
        </w:tc>
        <w:tc>
          <w:tcPr>
            <w:tcW w:w="1842" w:type="dxa"/>
            <w:vAlign w:val="center"/>
          </w:tcPr>
          <w:p w14:paraId="03BDC637" w14:textId="77777777" w:rsidR="001E3F04" w:rsidRPr="001E3F04" w:rsidRDefault="001E3F04" w:rsidP="001E3F04">
            <w:pPr>
              <w:rPr>
                <w:sz w:val="22"/>
                <w:szCs w:val="22"/>
              </w:rPr>
            </w:pPr>
          </w:p>
        </w:tc>
        <w:tc>
          <w:tcPr>
            <w:tcW w:w="2410" w:type="dxa"/>
            <w:vAlign w:val="center"/>
          </w:tcPr>
          <w:p w14:paraId="2269EB39" w14:textId="77777777" w:rsidR="001E3F04" w:rsidRPr="001E3F04" w:rsidRDefault="001E3F04" w:rsidP="001E3F04">
            <w:pPr>
              <w:jc w:val="center"/>
              <w:rPr>
                <w:b/>
                <w:bCs/>
                <w:sz w:val="22"/>
                <w:szCs w:val="22"/>
              </w:rPr>
            </w:pPr>
            <w:r w:rsidRPr="001E3F04">
              <w:rPr>
                <w:b/>
                <w:bCs/>
                <w:color w:val="0070C0"/>
                <w:sz w:val="22"/>
                <w:szCs w:val="22"/>
              </w:rPr>
              <w:t>Monitor</w:t>
            </w:r>
          </w:p>
        </w:tc>
        <w:tc>
          <w:tcPr>
            <w:tcW w:w="2410" w:type="dxa"/>
            <w:vAlign w:val="center"/>
          </w:tcPr>
          <w:p w14:paraId="5471A8DF" w14:textId="77777777" w:rsidR="001E3F04" w:rsidRPr="001E3F04" w:rsidRDefault="001E3F04" w:rsidP="001E3F04">
            <w:pPr>
              <w:jc w:val="center"/>
              <w:rPr>
                <w:b/>
                <w:bCs/>
                <w:color w:val="FFC000"/>
                <w:sz w:val="22"/>
                <w:szCs w:val="22"/>
              </w:rPr>
            </w:pPr>
            <w:r w:rsidRPr="001E3F04">
              <w:rPr>
                <w:b/>
                <w:bCs/>
                <w:color w:val="0070C0"/>
                <w:sz w:val="22"/>
                <w:szCs w:val="22"/>
              </w:rPr>
              <w:t>Monitor</w:t>
            </w:r>
          </w:p>
        </w:tc>
        <w:tc>
          <w:tcPr>
            <w:tcW w:w="2410" w:type="dxa"/>
            <w:vAlign w:val="center"/>
          </w:tcPr>
          <w:p w14:paraId="27685193" w14:textId="77777777" w:rsidR="001E3F04" w:rsidRPr="001E3F04" w:rsidRDefault="001E3F04" w:rsidP="001E3F04">
            <w:pPr>
              <w:jc w:val="center"/>
              <w:rPr>
                <w:b/>
                <w:bCs/>
                <w:color w:val="0070C0"/>
                <w:sz w:val="22"/>
                <w:szCs w:val="22"/>
              </w:rPr>
            </w:pPr>
          </w:p>
          <w:p w14:paraId="680E30B8"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36FE527" w14:textId="77777777" w:rsidR="001E3F04" w:rsidRPr="001E3F04" w:rsidRDefault="001E3F04" w:rsidP="001E3F04">
            <w:pPr>
              <w:jc w:val="center"/>
              <w:rPr>
                <w:b/>
                <w:bCs/>
                <w:color w:val="0070C0"/>
                <w:sz w:val="22"/>
                <w:szCs w:val="22"/>
              </w:rPr>
            </w:pPr>
          </w:p>
        </w:tc>
        <w:tc>
          <w:tcPr>
            <w:tcW w:w="2409" w:type="dxa"/>
            <w:vAlign w:val="center"/>
          </w:tcPr>
          <w:p w14:paraId="76B6C8A1" w14:textId="77777777" w:rsidR="001E3F04" w:rsidRPr="001E3F04" w:rsidRDefault="001E3F04" w:rsidP="001E3F04">
            <w:pPr>
              <w:jc w:val="center"/>
              <w:rPr>
                <w:b/>
                <w:bCs/>
                <w:color w:val="00B050"/>
                <w:sz w:val="22"/>
                <w:szCs w:val="22"/>
              </w:rPr>
            </w:pPr>
            <w:r w:rsidRPr="001E3F04">
              <w:rPr>
                <w:b/>
                <w:bCs/>
                <w:color w:val="00B050"/>
                <w:sz w:val="22"/>
                <w:szCs w:val="22"/>
              </w:rPr>
              <w:t>Deliver</w:t>
            </w:r>
          </w:p>
        </w:tc>
      </w:tr>
      <w:bookmarkEnd w:id="68"/>
      <w:tr w:rsidR="001E3F04" w:rsidRPr="001E3F04" w14:paraId="2870B618" w14:textId="77777777" w:rsidTr="00490BD9">
        <w:trPr>
          <w:trHeight w:val="300"/>
        </w:trPr>
        <w:tc>
          <w:tcPr>
            <w:tcW w:w="686" w:type="dxa"/>
            <w:shd w:val="clear" w:color="auto" w:fill="A5A5A5"/>
          </w:tcPr>
          <w:p w14:paraId="58B1AA14" w14:textId="77777777" w:rsidR="001E3F04" w:rsidRPr="001E3F04" w:rsidRDefault="001E3F04" w:rsidP="001E3F04">
            <w:pPr>
              <w:rPr>
                <w:sz w:val="22"/>
                <w:szCs w:val="22"/>
              </w:rPr>
            </w:pPr>
            <w:r w:rsidRPr="001E3F04">
              <w:rPr>
                <w:sz w:val="22"/>
                <w:szCs w:val="22"/>
              </w:rPr>
              <w:t xml:space="preserve">CC.7 </w:t>
            </w:r>
          </w:p>
        </w:tc>
        <w:tc>
          <w:tcPr>
            <w:tcW w:w="2570" w:type="dxa"/>
            <w:vAlign w:val="center"/>
          </w:tcPr>
          <w:p w14:paraId="32D6B302" w14:textId="77777777" w:rsidR="001E3F04" w:rsidRPr="001E3F04" w:rsidRDefault="001E3F04" w:rsidP="001E3F04">
            <w:pPr>
              <w:rPr>
                <w:sz w:val="22"/>
                <w:szCs w:val="22"/>
              </w:rPr>
            </w:pPr>
            <w:r w:rsidRPr="001E3F04">
              <w:rPr>
                <w:sz w:val="22"/>
                <w:szCs w:val="22"/>
              </w:rPr>
              <w:t xml:space="preserve">Ensure the school develops and maintains successful links with the church and parish and that impact of this is identified within the school community. </w:t>
            </w:r>
          </w:p>
        </w:tc>
        <w:tc>
          <w:tcPr>
            <w:tcW w:w="1842" w:type="dxa"/>
            <w:vAlign w:val="center"/>
          </w:tcPr>
          <w:p w14:paraId="719E2339" w14:textId="77777777" w:rsidR="001E3F04" w:rsidRPr="001E3F04" w:rsidRDefault="001E3F04" w:rsidP="001E3F04">
            <w:pPr>
              <w:rPr>
                <w:sz w:val="22"/>
                <w:szCs w:val="22"/>
              </w:rPr>
            </w:pPr>
          </w:p>
        </w:tc>
        <w:tc>
          <w:tcPr>
            <w:tcW w:w="2410" w:type="dxa"/>
            <w:vAlign w:val="center"/>
          </w:tcPr>
          <w:p w14:paraId="5ABA3731" w14:textId="77777777" w:rsidR="001E3F04" w:rsidRPr="001E3F04" w:rsidRDefault="001E3F04" w:rsidP="001E3F04">
            <w:pPr>
              <w:jc w:val="center"/>
              <w:rPr>
                <w:b/>
                <w:bCs/>
                <w:sz w:val="22"/>
                <w:szCs w:val="22"/>
              </w:rPr>
            </w:pPr>
            <w:r w:rsidRPr="001E3F04">
              <w:rPr>
                <w:b/>
                <w:bCs/>
                <w:color w:val="0070C0"/>
                <w:sz w:val="22"/>
                <w:szCs w:val="22"/>
              </w:rPr>
              <w:t>Monitor</w:t>
            </w:r>
          </w:p>
        </w:tc>
        <w:tc>
          <w:tcPr>
            <w:tcW w:w="2410" w:type="dxa"/>
            <w:vAlign w:val="center"/>
          </w:tcPr>
          <w:p w14:paraId="34E44BD0" w14:textId="77777777" w:rsidR="001E3F04" w:rsidRPr="001E3F04" w:rsidRDefault="001E3F04" w:rsidP="001E3F04">
            <w:pPr>
              <w:jc w:val="center"/>
              <w:rPr>
                <w:b/>
                <w:bCs/>
                <w:color w:val="FFC000"/>
                <w:sz w:val="22"/>
                <w:szCs w:val="22"/>
              </w:rPr>
            </w:pPr>
            <w:r w:rsidRPr="001E3F04">
              <w:rPr>
                <w:b/>
                <w:bCs/>
                <w:color w:val="0070C0"/>
                <w:sz w:val="22"/>
                <w:szCs w:val="22"/>
              </w:rPr>
              <w:t>Monitor</w:t>
            </w:r>
          </w:p>
        </w:tc>
        <w:tc>
          <w:tcPr>
            <w:tcW w:w="2410" w:type="dxa"/>
            <w:vAlign w:val="center"/>
          </w:tcPr>
          <w:p w14:paraId="353D2B74"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6B8C029" w14:textId="77777777" w:rsidR="001E3F04" w:rsidRPr="001E3F04" w:rsidRDefault="001E3F04" w:rsidP="001E3F04">
            <w:pPr>
              <w:jc w:val="center"/>
              <w:rPr>
                <w:b/>
                <w:bCs/>
                <w:color w:val="0070C0"/>
                <w:sz w:val="22"/>
                <w:szCs w:val="22"/>
              </w:rPr>
            </w:pPr>
          </w:p>
        </w:tc>
        <w:tc>
          <w:tcPr>
            <w:tcW w:w="2409" w:type="dxa"/>
            <w:vAlign w:val="center"/>
          </w:tcPr>
          <w:p w14:paraId="78B08F27" w14:textId="77777777" w:rsidR="001E3F04" w:rsidRPr="001E3F04" w:rsidRDefault="001E3F04" w:rsidP="001E3F04">
            <w:pPr>
              <w:jc w:val="center"/>
              <w:rPr>
                <w:b/>
                <w:bCs/>
                <w:color w:val="00B050"/>
                <w:sz w:val="22"/>
                <w:szCs w:val="22"/>
              </w:rPr>
            </w:pPr>
            <w:r w:rsidRPr="001E3F04">
              <w:rPr>
                <w:b/>
                <w:bCs/>
                <w:color w:val="00B050"/>
                <w:sz w:val="22"/>
                <w:szCs w:val="22"/>
              </w:rPr>
              <w:t>Deliver</w:t>
            </w:r>
          </w:p>
        </w:tc>
      </w:tr>
    </w:tbl>
    <w:p w14:paraId="070671FE" w14:textId="77777777" w:rsidR="001E3F04" w:rsidRPr="001E3F04" w:rsidRDefault="001E3F04" w:rsidP="001E3F04">
      <w:pPr>
        <w:tabs>
          <w:tab w:val="left" w:pos="3870"/>
        </w:tabs>
        <w:spacing w:after="160" w:line="259" w:lineRule="auto"/>
        <w:rPr>
          <w:rFonts w:ascii="Gill Sans MT" w:eastAsia="Calibri" w:hAnsi="Gill Sans MT" w:cs="Arial"/>
          <w:sz w:val="22"/>
          <w:szCs w:val="22"/>
        </w:rPr>
      </w:pPr>
    </w:p>
    <w:p w14:paraId="1D4FC463" w14:textId="77777777" w:rsidR="001E3F04" w:rsidRPr="001E3F04" w:rsidRDefault="001E3F04" w:rsidP="001E3F04">
      <w:pPr>
        <w:tabs>
          <w:tab w:val="left" w:pos="3870"/>
        </w:tabs>
        <w:spacing w:after="160" w:line="259" w:lineRule="auto"/>
        <w:rPr>
          <w:rFonts w:ascii="Gill Sans MT" w:eastAsia="Calibri" w:hAnsi="Gill Sans MT" w:cs="Arial"/>
          <w:sz w:val="22"/>
          <w:szCs w:val="22"/>
        </w:rPr>
      </w:pPr>
    </w:p>
    <w:tbl>
      <w:tblPr>
        <w:tblStyle w:val="TableGrid4"/>
        <w:tblW w:w="14736" w:type="dxa"/>
        <w:tblLook w:val="04A0" w:firstRow="1" w:lastRow="0" w:firstColumn="1" w:lastColumn="0" w:noHBand="0" w:noVBand="1"/>
      </w:tblPr>
      <w:tblGrid>
        <w:gridCol w:w="593"/>
        <w:gridCol w:w="2339"/>
        <w:gridCol w:w="2074"/>
        <w:gridCol w:w="2420"/>
        <w:gridCol w:w="2492"/>
        <w:gridCol w:w="6"/>
        <w:gridCol w:w="2347"/>
        <w:gridCol w:w="2465"/>
      </w:tblGrid>
      <w:tr w:rsidR="001E3F04" w:rsidRPr="001E3F04" w14:paraId="327AF3AA" w14:textId="77777777" w:rsidTr="6BFC842C">
        <w:trPr>
          <w:tblHeader/>
        </w:trPr>
        <w:tc>
          <w:tcPr>
            <w:tcW w:w="14736" w:type="dxa"/>
            <w:gridSpan w:val="8"/>
            <w:shd w:val="clear" w:color="auto" w:fill="D9D9D9" w:themeFill="background1" w:themeFillShade="D9"/>
          </w:tcPr>
          <w:p w14:paraId="182DDCC3" w14:textId="77777777" w:rsidR="001E3F04" w:rsidRPr="001E3F04" w:rsidRDefault="001E3F04" w:rsidP="001E3F04">
            <w:pPr>
              <w:jc w:val="center"/>
              <w:rPr>
                <w:b/>
                <w:bCs/>
                <w:sz w:val="22"/>
                <w:szCs w:val="22"/>
              </w:rPr>
            </w:pPr>
            <w:r w:rsidRPr="001E3F04">
              <w:rPr>
                <w:b/>
                <w:bCs/>
                <w:sz w:val="22"/>
                <w:szCs w:val="22"/>
              </w:rPr>
              <w:lastRenderedPageBreak/>
              <w:t>Finance</w:t>
            </w:r>
          </w:p>
        </w:tc>
      </w:tr>
      <w:tr w:rsidR="001E3F04" w:rsidRPr="001E3F04" w14:paraId="019A9184" w14:textId="77777777" w:rsidTr="6BFC842C">
        <w:trPr>
          <w:trHeight w:val="204"/>
          <w:tblHeader/>
        </w:trPr>
        <w:tc>
          <w:tcPr>
            <w:tcW w:w="2932" w:type="dxa"/>
            <w:gridSpan w:val="2"/>
            <w:shd w:val="clear" w:color="auto" w:fill="FF0000"/>
            <w:vAlign w:val="center"/>
          </w:tcPr>
          <w:p w14:paraId="31E29DE5" w14:textId="77777777" w:rsidR="001E3F04" w:rsidRPr="001E3F04" w:rsidRDefault="001E3F04" w:rsidP="001E3F04">
            <w:pPr>
              <w:rPr>
                <w:b/>
                <w:bCs/>
                <w:color w:val="FFFFFF"/>
                <w:sz w:val="22"/>
                <w:szCs w:val="22"/>
              </w:rPr>
            </w:pPr>
            <w:r w:rsidRPr="001E3F04">
              <w:rPr>
                <w:b/>
                <w:bCs/>
                <w:color w:val="FFFFFF"/>
                <w:sz w:val="22"/>
                <w:szCs w:val="22"/>
              </w:rPr>
              <w:t>Decide</w:t>
            </w:r>
          </w:p>
          <w:p w14:paraId="5DD02B90" w14:textId="77777777" w:rsidR="001E3F04" w:rsidRPr="001E3F04" w:rsidRDefault="001E3F04" w:rsidP="001E3F04">
            <w:pPr>
              <w:rPr>
                <w:b/>
                <w:bCs/>
                <w:color w:val="FFFFFF"/>
                <w:sz w:val="22"/>
                <w:szCs w:val="22"/>
              </w:rPr>
            </w:pPr>
          </w:p>
        </w:tc>
        <w:tc>
          <w:tcPr>
            <w:tcW w:w="11804" w:type="dxa"/>
            <w:gridSpan w:val="6"/>
            <w:vAlign w:val="center"/>
          </w:tcPr>
          <w:p w14:paraId="16241732"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tc>
      </w:tr>
      <w:tr w:rsidR="001E3F04" w:rsidRPr="001E3F04" w14:paraId="152707C3" w14:textId="77777777" w:rsidTr="6BFC842C">
        <w:trPr>
          <w:trHeight w:val="204"/>
          <w:tblHeader/>
        </w:trPr>
        <w:tc>
          <w:tcPr>
            <w:tcW w:w="2932" w:type="dxa"/>
            <w:gridSpan w:val="2"/>
            <w:shd w:val="clear" w:color="auto" w:fill="FFC000"/>
            <w:vAlign w:val="center"/>
          </w:tcPr>
          <w:p w14:paraId="21CD18D9" w14:textId="77777777" w:rsidR="001E3F04" w:rsidRPr="001E3F04" w:rsidRDefault="001E3F04" w:rsidP="001E3F04">
            <w:pPr>
              <w:rPr>
                <w:b/>
                <w:bCs/>
                <w:color w:val="FFFFFF"/>
                <w:sz w:val="22"/>
                <w:szCs w:val="22"/>
              </w:rPr>
            </w:pPr>
            <w:r w:rsidRPr="001E3F04">
              <w:rPr>
                <w:b/>
                <w:bCs/>
                <w:color w:val="FFFFFF"/>
                <w:sz w:val="22"/>
                <w:szCs w:val="22"/>
              </w:rPr>
              <w:t>Consulted</w:t>
            </w:r>
          </w:p>
          <w:p w14:paraId="543EF088" w14:textId="77777777" w:rsidR="001E3F04" w:rsidRPr="001E3F04" w:rsidRDefault="001E3F04" w:rsidP="001E3F04">
            <w:pPr>
              <w:rPr>
                <w:b/>
                <w:bCs/>
                <w:color w:val="FFFFFF"/>
                <w:sz w:val="22"/>
                <w:szCs w:val="22"/>
              </w:rPr>
            </w:pPr>
          </w:p>
        </w:tc>
        <w:tc>
          <w:tcPr>
            <w:tcW w:w="11804" w:type="dxa"/>
            <w:gridSpan w:val="6"/>
            <w:vAlign w:val="center"/>
          </w:tcPr>
          <w:p w14:paraId="0D9E837D"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 xml:space="preserve">Consulted </w:t>
            </w:r>
            <w:r w:rsidRPr="001E3F04">
              <w:rPr>
                <w:rFonts w:eastAsia="Times New Roman" w:cs="Helvetica"/>
                <w:sz w:val="22"/>
                <w:szCs w:val="22"/>
                <w:lang w:eastAsia="en-GB"/>
              </w:rPr>
              <w:t>- Will be consulted as part of the process of completing a task. Their contribution may inform the approach or decision.</w:t>
            </w:r>
          </w:p>
        </w:tc>
      </w:tr>
      <w:tr w:rsidR="001E3F04" w:rsidRPr="001E3F04" w14:paraId="34237A3F" w14:textId="77777777" w:rsidTr="6BFC842C">
        <w:trPr>
          <w:trHeight w:val="204"/>
          <w:tblHeader/>
        </w:trPr>
        <w:tc>
          <w:tcPr>
            <w:tcW w:w="2932" w:type="dxa"/>
            <w:gridSpan w:val="2"/>
            <w:shd w:val="clear" w:color="auto" w:fill="00B050"/>
            <w:vAlign w:val="center"/>
          </w:tcPr>
          <w:p w14:paraId="156183E8" w14:textId="77777777" w:rsidR="001E3F04" w:rsidRPr="001E3F04" w:rsidRDefault="001E3F04" w:rsidP="001E3F04">
            <w:pPr>
              <w:rPr>
                <w:b/>
                <w:bCs/>
                <w:color w:val="FFFFFF"/>
                <w:sz w:val="22"/>
                <w:szCs w:val="22"/>
              </w:rPr>
            </w:pPr>
            <w:r w:rsidRPr="001E3F04">
              <w:rPr>
                <w:b/>
                <w:bCs/>
                <w:color w:val="FFFFFF"/>
                <w:sz w:val="22"/>
                <w:szCs w:val="22"/>
              </w:rPr>
              <w:t>Deliver</w:t>
            </w:r>
          </w:p>
          <w:p w14:paraId="590E1A5F" w14:textId="77777777" w:rsidR="001E3F04" w:rsidRPr="001E3F04" w:rsidRDefault="001E3F04" w:rsidP="001E3F04">
            <w:pPr>
              <w:jc w:val="center"/>
              <w:rPr>
                <w:b/>
                <w:bCs/>
                <w:color w:val="FFFFFF"/>
                <w:sz w:val="22"/>
                <w:szCs w:val="22"/>
              </w:rPr>
            </w:pPr>
          </w:p>
        </w:tc>
        <w:tc>
          <w:tcPr>
            <w:tcW w:w="11804" w:type="dxa"/>
            <w:gridSpan w:val="6"/>
            <w:vAlign w:val="center"/>
          </w:tcPr>
          <w:p w14:paraId="0D16861B" w14:textId="77777777" w:rsidR="001E3F04" w:rsidRPr="001E3F04" w:rsidRDefault="001E3F04" w:rsidP="001E3F04">
            <w:pPr>
              <w:tabs>
                <w:tab w:val="left" w:pos="5115"/>
              </w:tabs>
              <w:rPr>
                <w:b/>
                <w:bCs/>
                <w:sz w:val="22"/>
                <w:szCs w:val="22"/>
              </w:rPr>
            </w:pPr>
            <w:r w:rsidRPr="001E3F04">
              <w:rPr>
                <w:rFonts w:eastAsia="Times New Roman" w:cs="Helvetica"/>
                <w:b/>
                <w:bCs/>
                <w:color w:val="00B050"/>
                <w:sz w:val="22"/>
                <w:szCs w:val="22"/>
                <w:lang w:eastAsia="en-GB"/>
              </w:rPr>
              <w:t>Deliver</w:t>
            </w:r>
            <w:r w:rsidRPr="001E3F04">
              <w:rPr>
                <w:rFonts w:eastAsia="Times New Roman" w:cs="Helvetica"/>
                <w:sz w:val="22"/>
                <w:szCs w:val="22"/>
                <w:lang w:eastAsia="en-GB"/>
              </w:rPr>
              <w:t xml:space="preserve"> - Accountable for: undertaking </w:t>
            </w:r>
            <w:bookmarkStart w:id="69" w:name="_Int_ikllh5mz"/>
            <w:proofErr w:type="gramStart"/>
            <w:r w:rsidRPr="001E3F04">
              <w:rPr>
                <w:rFonts w:eastAsia="Times New Roman" w:cs="Helvetica"/>
                <w:sz w:val="22"/>
                <w:szCs w:val="22"/>
                <w:lang w:eastAsia="en-GB"/>
              </w:rPr>
              <w:t>particular tasks</w:t>
            </w:r>
            <w:bookmarkEnd w:id="69"/>
            <w:proofErr w:type="gramEnd"/>
            <w:r w:rsidRPr="001E3F04">
              <w:rPr>
                <w:rFonts w:eastAsia="Times New Roman" w:cs="Helvetica"/>
                <w:sz w:val="22"/>
                <w:szCs w:val="22"/>
                <w:lang w:eastAsia="en-GB"/>
              </w:rPr>
              <w:t>; following agreed policies and procedures; ensuring appropriate training of staff.</w:t>
            </w:r>
          </w:p>
        </w:tc>
      </w:tr>
      <w:tr w:rsidR="001E3F04" w:rsidRPr="001E3F04" w14:paraId="41FC991B" w14:textId="77777777" w:rsidTr="6BFC842C">
        <w:trPr>
          <w:trHeight w:val="204"/>
          <w:tblHeader/>
        </w:trPr>
        <w:tc>
          <w:tcPr>
            <w:tcW w:w="2932" w:type="dxa"/>
            <w:gridSpan w:val="2"/>
            <w:shd w:val="clear" w:color="auto" w:fill="0070C0"/>
            <w:vAlign w:val="center"/>
          </w:tcPr>
          <w:p w14:paraId="5015A4D1" w14:textId="77777777" w:rsidR="001E3F04" w:rsidRPr="001E3F04" w:rsidRDefault="001E3F04" w:rsidP="001E3F04">
            <w:pPr>
              <w:rPr>
                <w:b/>
                <w:bCs/>
                <w:color w:val="FFFFFF"/>
                <w:sz w:val="22"/>
                <w:szCs w:val="22"/>
              </w:rPr>
            </w:pPr>
            <w:r w:rsidRPr="001E3F04">
              <w:rPr>
                <w:b/>
                <w:bCs/>
                <w:color w:val="FFFFFF"/>
                <w:sz w:val="22"/>
                <w:szCs w:val="22"/>
              </w:rPr>
              <w:t>Monitor</w:t>
            </w:r>
          </w:p>
        </w:tc>
        <w:tc>
          <w:tcPr>
            <w:tcW w:w="11804" w:type="dxa"/>
            <w:gridSpan w:val="6"/>
            <w:vAlign w:val="center"/>
          </w:tcPr>
          <w:p w14:paraId="6960CF46"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 xml:space="preserve">Monitor </w:t>
            </w:r>
            <w:r w:rsidRPr="001E3F04">
              <w:rPr>
                <w:rFonts w:eastAsia="Times New Roman" w:cs="Helvetica"/>
                <w:sz w:val="22"/>
                <w:szCs w:val="22"/>
                <w:lang w:eastAsia="en-GB"/>
              </w:rPr>
              <w:t>- Responsible for reviewing whether a task or action is being carried out satisfactorily and, where appropriate, requiring action to be taken to ensure task is delivered appropriately.</w:t>
            </w:r>
          </w:p>
        </w:tc>
      </w:tr>
      <w:tr w:rsidR="001E3F04" w:rsidRPr="001E3F04" w14:paraId="6FF28ED6" w14:textId="77777777" w:rsidTr="6BFC842C">
        <w:trPr>
          <w:tblHeader/>
        </w:trPr>
        <w:tc>
          <w:tcPr>
            <w:tcW w:w="2932" w:type="dxa"/>
            <w:gridSpan w:val="2"/>
            <w:shd w:val="clear" w:color="auto" w:fill="D9D9D9" w:themeFill="background1" w:themeFillShade="D9"/>
            <w:vAlign w:val="center"/>
          </w:tcPr>
          <w:p w14:paraId="128A7123" w14:textId="77777777" w:rsidR="001E3F04" w:rsidRPr="001E3F04" w:rsidRDefault="001E3F04" w:rsidP="001E3F04">
            <w:pPr>
              <w:jc w:val="center"/>
              <w:rPr>
                <w:b/>
                <w:bCs/>
                <w:sz w:val="22"/>
                <w:szCs w:val="22"/>
              </w:rPr>
            </w:pPr>
            <w:r w:rsidRPr="001E3F04">
              <w:rPr>
                <w:b/>
                <w:bCs/>
                <w:sz w:val="22"/>
                <w:szCs w:val="22"/>
              </w:rPr>
              <w:t>Decision/Action</w:t>
            </w:r>
          </w:p>
        </w:tc>
        <w:tc>
          <w:tcPr>
            <w:tcW w:w="2074" w:type="dxa"/>
            <w:shd w:val="clear" w:color="auto" w:fill="D9D9D9" w:themeFill="background1" w:themeFillShade="D9"/>
            <w:vAlign w:val="center"/>
          </w:tcPr>
          <w:p w14:paraId="6422F466" w14:textId="77777777" w:rsidR="001E3F04" w:rsidRPr="001E3F04" w:rsidRDefault="001E3F04" w:rsidP="001E3F04">
            <w:pPr>
              <w:jc w:val="center"/>
              <w:rPr>
                <w:b/>
                <w:bCs/>
                <w:sz w:val="22"/>
                <w:szCs w:val="22"/>
              </w:rPr>
            </w:pPr>
            <w:r w:rsidRPr="001E3F04">
              <w:rPr>
                <w:b/>
                <w:bCs/>
                <w:sz w:val="22"/>
                <w:szCs w:val="22"/>
              </w:rPr>
              <w:t>Members</w:t>
            </w:r>
          </w:p>
        </w:tc>
        <w:tc>
          <w:tcPr>
            <w:tcW w:w="2420" w:type="dxa"/>
            <w:shd w:val="clear" w:color="auto" w:fill="D9D9D9" w:themeFill="background1" w:themeFillShade="D9"/>
            <w:vAlign w:val="center"/>
          </w:tcPr>
          <w:p w14:paraId="2C06DF19" w14:textId="77777777" w:rsidR="001E3F04" w:rsidRPr="001E3F04" w:rsidRDefault="001E3F04" w:rsidP="001E3F04">
            <w:pPr>
              <w:jc w:val="center"/>
              <w:rPr>
                <w:b/>
                <w:bCs/>
                <w:sz w:val="22"/>
                <w:szCs w:val="22"/>
              </w:rPr>
            </w:pPr>
            <w:r w:rsidRPr="001E3F04">
              <w:rPr>
                <w:b/>
                <w:bCs/>
                <w:sz w:val="22"/>
                <w:szCs w:val="22"/>
              </w:rPr>
              <w:t>Trust Board</w:t>
            </w:r>
          </w:p>
        </w:tc>
        <w:tc>
          <w:tcPr>
            <w:tcW w:w="2498" w:type="dxa"/>
            <w:gridSpan w:val="2"/>
            <w:shd w:val="clear" w:color="auto" w:fill="D9D9D9" w:themeFill="background1" w:themeFillShade="D9"/>
            <w:vAlign w:val="center"/>
          </w:tcPr>
          <w:p w14:paraId="1EA98718" w14:textId="77777777" w:rsidR="001E3F04" w:rsidRPr="001E3F04" w:rsidRDefault="001E3F04" w:rsidP="001E3F04">
            <w:pPr>
              <w:jc w:val="center"/>
              <w:rPr>
                <w:b/>
                <w:bCs/>
                <w:sz w:val="22"/>
                <w:szCs w:val="22"/>
              </w:rPr>
            </w:pPr>
            <w:r w:rsidRPr="001E3F04">
              <w:rPr>
                <w:b/>
                <w:bCs/>
                <w:sz w:val="22"/>
                <w:szCs w:val="22"/>
              </w:rPr>
              <w:t>Executive leadership team</w:t>
            </w:r>
          </w:p>
        </w:tc>
        <w:tc>
          <w:tcPr>
            <w:tcW w:w="2347" w:type="dxa"/>
            <w:shd w:val="clear" w:color="auto" w:fill="D9D9D9" w:themeFill="background1" w:themeFillShade="D9"/>
            <w:vAlign w:val="center"/>
          </w:tcPr>
          <w:p w14:paraId="68B0625B" w14:textId="77777777" w:rsidR="001E3F04" w:rsidRPr="001E3F04" w:rsidRDefault="001E3F04" w:rsidP="001E3F04">
            <w:pPr>
              <w:jc w:val="center"/>
              <w:rPr>
                <w:b/>
                <w:bCs/>
                <w:sz w:val="22"/>
                <w:szCs w:val="22"/>
              </w:rPr>
            </w:pPr>
            <w:r w:rsidRPr="001E3F04">
              <w:rPr>
                <w:b/>
                <w:bCs/>
                <w:sz w:val="22"/>
                <w:szCs w:val="22"/>
              </w:rPr>
              <w:t>Local governing board</w:t>
            </w:r>
          </w:p>
        </w:tc>
        <w:tc>
          <w:tcPr>
            <w:tcW w:w="2465" w:type="dxa"/>
            <w:shd w:val="clear" w:color="auto" w:fill="D9D9D9" w:themeFill="background1" w:themeFillShade="D9"/>
            <w:vAlign w:val="center"/>
          </w:tcPr>
          <w:p w14:paraId="51BA3791" w14:textId="2EF71EF6" w:rsidR="001E3F04" w:rsidRPr="001E3F04" w:rsidRDefault="00B5147F" w:rsidP="001E3F04">
            <w:pPr>
              <w:jc w:val="center"/>
              <w:rPr>
                <w:b/>
                <w:bCs/>
                <w:sz w:val="22"/>
                <w:szCs w:val="22"/>
              </w:rPr>
            </w:pPr>
            <w:r>
              <w:rPr>
                <w:b/>
                <w:bCs/>
                <w:sz w:val="22"/>
                <w:szCs w:val="22"/>
              </w:rPr>
              <w:t>Headteacher</w:t>
            </w:r>
          </w:p>
        </w:tc>
      </w:tr>
      <w:tr w:rsidR="001E3F04" w:rsidRPr="001E3F04" w14:paraId="7F631269" w14:textId="77777777" w:rsidTr="6BFC842C">
        <w:tc>
          <w:tcPr>
            <w:tcW w:w="593" w:type="dxa"/>
            <w:shd w:val="clear" w:color="auto" w:fill="A5A5A5"/>
            <w:vAlign w:val="center"/>
          </w:tcPr>
          <w:p w14:paraId="475EADCA" w14:textId="77777777" w:rsidR="001E3F04" w:rsidRPr="001E3F04" w:rsidRDefault="001E3F04" w:rsidP="001E3F04">
            <w:pPr>
              <w:rPr>
                <w:sz w:val="22"/>
                <w:szCs w:val="22"/>
              </w:rPr>
            </w:pPr>
            <w:r w:rsidRPr="001E3F04">
              <w:rPr>
                <w:sz w:val="22"/>
                <w:szCs w:val="22"/>
              </w:rPr>
              <w:t>F.1</w:t>
            </w:r>
          </w:p>
        </w:tc>
        <w:tc>
          <w:tcPr>
            <w:tcW w:w="2339" w:type="dxa"/>
            <w:vAlign w:val="center"/>
          </w:tcPr>
          <w:p w14:paraId="163DF694" w14:textId="77777777" w:rsidR="001E3F04" w:rsidRPr="001E3F04" w:rsidRDefault="001E3F04" w:rsidP="001E3F04">
            <w:pPr>
              <w:rPr>
                <w:sz w:val="22"/>
                <w:szCs w:val="22"/>
              </w:rPr>
            </w:pPr>
            <w:r w:rsidRPr="001E3F04">
              <w:rPr>
                <w:sz w:val="22"/>
                <w:szCs w:val="22"/>
              </w:rPr>
              <w:t>Appoint external auditors for the Trust.</w:t>
            </w:r>
          </w:p>
        </w:tc>
        <w:tc>
          <w:tcPr>
            <w:tcW w:w="2074" w:type="dxa"/>
            <w:shd w:val="clear" w:color="auto" w:fill="FFFFFF" w:themeFill="background1"/>
            <w:vAlign w:val="center"/>
          </w:tcPr>
          <w:p w14:paraId="62293739" w14:textId="77777777" w:rsidR="001E3F04" w:rsidRPr="001E3F04" w:rsidRDefault="001E3F04" w:rsidP="001E3F04">
            <w:pPr>
              <w:jc w:val="center"/>
              <w:rPr>
                <w:b/>
                <w:bCs/>
                <w:sz w:val="22"/>
                <w:szCs w:val="22"/>
              </w:rPr>
            </w:pPr>
            <w:r w:rsidRPr="001E3F04">
              <w:rPr>
                <w:b/>
                <w:bCs/>
                <w:color w:val="FF0000"/>
                <w:sz w:val="22"/>
                <w:szCs w:val="22"/>
              </w:rPr>
              <w:t>Decide</w:t>
            </w:r>
          </w:p>
        </w:tc>
        <w:tc>
          <w:tcPr>
            <w:tcW w:w="2420" w:type="dxa"/>
            <w:shd w:val="clear" w:color="auto" w:fill="FFFFFF" w:themeFill="background1"/>
            <w:vAlign w:val="center"/>
          </w:tcPr>
          <w:p w14:paraId="62386D08" w14:textId="77777777" w:rsidR="001E3F04" w:rsidRPr="001E3F04" w:rsidRDefault="001E3F04" w:rsidP="001E3F04">
            <w:pPr>
              <w:jc w:val="center"/>
              <w:rPr>
                <w:b/>
                <w:bCs/>
                <w:sz w:val="22"/>
                <w:szCs w:val="22"/>
              </w:rPr>
            </w:pPr>
          </w:p>
        </w:tc>
        <w:tc>
          <w:tcPr>
            <w:tcW w:w="2492" w:type="dxa"/>
            <w:shd w:val="clear" w:color="auto" w:fill="FFFFFF" w:themeFill="background1"/>
            <w:vAlign w:val="center"/>
          </w:tcPr>
          <w:p w14:paraId="29BBB841" w14:textId="77777777" w:rsidR="001E3F04" w:rsidRPr="001E3F04" w:rsidRDefault="001E3F04" w:rsidP="001E3F04">
            <w:pPr>
              <w:jc w:val="center"/>
              <w:rPr>
                <w:b/>
                <w:bCs/>
                <w:sz w:val="22"/>
                <w:szCs w:val="22"/>
              </w:rPr>
            </w:pPr>
          </w:p>
        </w:tc>
        <w:tc>
          <w:tcPr>
            <w:tcW w:w="2353" w:type="dxa"/>
            <w:gridSpan w:val="2"/>
            <w:shd w:val="clear" w:color="auto" w:fill="FFFFFF" w:themeFill="background1"/>
            <w:vAlign w:val="center"/>
          </w:tcPr>
          <w:p w14:paraId="2198621E" w14:textId="77777777" w:rsidR="001E3F04" w:rsidRPr="001E3F04" w:rsidRDefault="001E3F04" w:rsidP="001E3F04">
            <w:pPr>
              <w:jc w:val="center"/>
              <w:rPr>
                <w:b/>
                <w:bCs/>
                <w:sz w:val="22"/>
                <w:szCs w:val="22"/>
              </w:rPr>
            </w:pPr>
          </w:p>
        </w:tc>
        <w:tc>
          <w:tcPr>
            <w:tcW w:w="2465" w:type="dxa"/>
            <w:shd w:val="clear" w:color="auto" w:fill="FFFFFF" w:themeFill="background1"/>
            <w:vAlign w:val="center"/>
          </w:tcPr>
          <w:p w14:paraId="6DF8DDD4" w14:textId="77777777" w:rsidR="001E3F04" w:rsidRPr="001E3F04" w:rsidRDefault="001E3F04" w:rsidP="001E3F04">
            <w:pPr>
              <w:jc w:val="center"/>
              <w:rPr>
                <w:b/>
                <w:bCs/>
                <w:sz w:val="22"/>
                <w:szCs w:val="22"/>
              </w:rPr>
            </w:pPr>
          </w:p>
        </w:tc>
      </w:tr>
      <w:tr w:rsidR="001E3F04" w:rsidRPr="001E3F04" w14:paraId="76B71FB1" w14:textId="77777777" w:rsidTr="6BFC842C">
        <w:tc>
          <w:tcPr>
            <w:tcW w:w="593" w:type="dxa"/>
            <w:shd w:val="clear" w:color="auto" w:fill="A5A5A5"/>
            <w:vAlign w:val="center"/>
          </w:tcPr>
          <w:p w14:paraId="16C644DA" w14:textId="77777777" w:rsidR="001E3F04" w:rsidRPr="001E3F04" w:rsidRDefault="001E3F04" w:rsidP="001E3F04">
            <w:pPr>
              <w:rPr>
                <w:sz w:val="22"/>
                <w:szCs w:val="22"/>
              </w:rPr>
            </w:pPr>
            <w:r w:rsidRPr="001E3F04">
              <w:rPr>
                <w:sz w:val="22"/>
                <w:szCs w:val="22"/>
              </w:rPr>
              <w:t>F.2</w:t>
            </w:r>
          </w:p>
        </w:tc>
        <w:tc>
          <w:tcPr>
            <w:tcW w:w="2339" w:type="dxa"/>
            <w:vAlign w:val="center"/>
          </w:tcPr>
          <w:p w14:paraId="4F4C18AA" w14:textId="77777777" w:rsidR="001E3F04" w:rsidRPr="001E3F04" w:rsidRDefault="001E3F04" w:rsidP="001E3F04">
            <w:pPr>
              <w:rPr>
                <w:sz w:val="22"/>
                <w:szCs w:val="22"/>
              </w:rPr>
            </w:pPr>
            <w:r w:rsidRPr="001E3F04">
              <w:rPr>
                <w:sz w:val="22"/>
                <w:szCs w:val="22"/>
              </w:rPr>
              <w:t>Appoint internal auditors for the Trust.</w:t>
            </w:r>
          </w:p>
        </w:tc>
        <w:tc>
          <w:tcPr>
            <w:tcW w:w="2074" w:type="dxa"/>
            <w:shd w:val="clear" w:color="auto" w:fill="FFFFFF" w:themeFill="background1"/>
            <w:vAlign w:val="center"/>
          </w:tcPr>
          <w:p w14:paraId="355B17D0" w14:textId="77777777" w:rsidR="001E3F04" w:rsidRPr="001E3F04" w:rsidRDefault="001E3F04" w:rsidP="001E3F04">
            <w:pPr>
              <w:jc w:val="center"/>
              <w:rPr>
                <w:sz w:val="22"/>
                <w:szCs w:val="22"/>
              </w:rPr>
            </w:pPr>
          </w:p>
        </w:tc>
        <w:tc>
          <w:tcPr>
            <w:tcW w:w="2420" w:type="dxa"/>
            <w:shd w:val="clear" w:color="auto" w:fill="FFFFFF" w:themeFill="background1"/>
            <w:vAlign w:val="center"/>
          </w:tcPr>
          <w:p w14:paraId="02AD492E" w14:textId="77777777" w:rsidR="001E3F04" w:rsidRPr="001E3F04" w:rsidRDefault="001E3F04" w:rsidP="001E3F04">
            <w:pPr>
              <w:jc w:val="center"/>
              <w:rPr>
                <w:b/>
                <w:bCs/>
                <w:sz w:val="22"/>
                <w:szCs w:val="22"/>
              </w:rPr>
            </w:pPr>
            <w:r w:rsidRPr="001E3F04">
              <w:rPr>
                <w:b/>
                <w:bCs/>
                <w:color w:val="FF0000"/>
                <w:sz w:val="22"/>
                <w:szCs w:val="22"/>
              </w:rPr>
              <w:t>Decide</w:t>
            </w:r>
          </w:p>
        </w:tc>
        <w:tc>
          <w:tcPr>
            <w:tcW w:w="2492" w:type="dxa"/>
            <w:shd w:val="clear" w:color="auto" w:fill="FFFFFF" w:themeFill="background1"/>
            <w:vAlign w:val="center"/>
          </w:tcPr>
          <w:p w14:paraId="4CDD092E" w14:textId="77777777" w:rsidR="001E3F04" w:rsidRPr="001E3F04" w:rsidRDefault="001E3F04" w:rsidP="001E3F04">
            <w:pPr>
              <w:jc w:val="center"/>
              <w:rPr>
                <w:sz w:val="22"/>
                <w:szCs w:val="22"/>
              </w:rPr>
            </w:pPr>
          </w:p>
        </w:tc>
        <w:tc>
          <w:tcPr>
            <w:tcW w:w="2353" w:type="dxa"/>
            <w:gridSpan w:val="2"/>
            <w:shd w:val="clear" w:color="auto" w:fill="FFFFFF" w:themeFill="background1"/>
            <w:vAlign w:val="center"/>
          </w:tcPr>
          <w:p w14:paraId="56B60EA4" w14:textId="77777777" w:rsidR="001E3F04" w:rsidRPr="001E3F04" w:rsidRDefault="001E3F04" w:rsidP="001E3F04">
            <w:pPr>
              <w:jc w:val="center"/>
              <w:rPr>
                <w:sz w:val="22"/>
                <w:szCs w:val="22"/>
              </w:rPr>
            </w:pPr>
          </w:p>
        </w:tc>
        <w:tc>
          <w:tcPr>
            <w:tcW w:w="2465" w:type="dxa"/>
            <w:shd w:val="clear" w:color="auto" w:fill="FFFFFF" w:themeFill="background1"/>
            <w:vAlign w:val="center"/>
          </w:tcPr>
          <w:p w14:paraId="215C8DC2" w14:textId="77777777" w:rsidR="001E3F04" w:rsidRPr="001E3F04" w:rsidRDefault="001E3F04" w:rsidP="001E3F04">
            <w:pPr>
              <w:jc w:val="center"/>
              <w:rPr>
                <w:sz w:val="22"/>
                <w:szCs w:val="22"/>
              </w:rPr>
            </w:pPr>
          </w:p>
        </w:tc>
      </w:tr>
      <w:tr w:rsidR="001E3F04" w:rsidRPr="001E3F04" w14:paraId="3EBEE1A1" w14:textId="77777777" w:rsidTr="6BFC842C">
        <w:tc>
          <w:tcPr>
            <w:tcW w:w="593" w:type="dxa"/>
            <w:shd w:val="clear" w:color="auto" w:fill="A5A5A5"/>
            <w:vAlign w:val="center"/>
          </w:tcPr>
          <w:p w14:paraId="6A47CFCB" w14:textId="77777777" w:rsidR="001E3F04" w:rsidRPr="001E3F04" w:rsidRDefault="001E3F04" w:rsidP="001E3F04">
            <w:pPr>
              <w:rPr>
                <w:sz w:val="22"/>
                <w:szCs w:val="22"/>
              </w:rPr>
            </w:pPr>
            <w:r w:rsidRPr="001E3F04">
              <w:rPr>
                <w:sz w:val="22"/>
                <w:szCs w:val="22"/>
              </w:rPr>
              <w:t>F.3</w:t>
            </w:r>
          </w:p>
        </w:tc>
        <w:tc>
          <w:tcPr>
            <w:tcW w:w="2339" w:type="dxa"/>
            <w:vAlign w:val="center"/>
          </w:tcPr>
          <w:p w14:paraId="5FFBA0BF" w14:textId="77777777" w:rsidR="001E3F04" w:rsidRPr="001E3F04" w:rsidRDefault="001E3F04" w:rsidP="001E3F04">
            <w:pPr>
              <w:rPr>
                <w:sz w:val="22"/>
                <w:szCs w:val="22"/>
              </w:rPr>
            </w:pPr>
            <w:r w:rsidRPr="001E3F04">
              <w:rPr>
                <w:sz w:val="22"/>
                <w:szCs w:val="22"/>
              </w:rPr>
              <w:t>Prepare annual accounts.</w:t>
            </w:r>
          </w:p>
        </w:tc>
        <w:tc>
          <w:tcPr>
            <w:tcW w:w="2074" w:type="dxa"/>
            <w:shd w:val="clear" w:color="auto" w:fill="FFFFFF" w:themeFill="background1"/>
            <w:vAlign w:val="center"/>
          </w:tcPr>
          <w:p w14:paraId="53529ED8" w14:textId="77777777" w:rsidR="001E3F04" w:rsidRPr="001E3F04" w:rsidRDefault="001E3F04" w:rsidP="001E3F04">
            <w:pPr>
              <w:jc w:val="center"/>
              <w:rPr>
                <w:sz w:val="22"/>
                <w:szCs w:val="22"/>
              </w:rPr>
            </w:pPr>
          </w:p>
        </w:tc>
        <w:tc>
          <w:tcPr>
            <w:tcW w:w="2420" w:type="dxa"/>
            <w:shd w:val="clear" w:color="auto" w:fill="FFFFFF" w:themeFill="background1"/>
            <w:vAlign w:val="center"/>
          </w:tcPr>
          <w:p w14:paraId="23A4AE0B" w14:textId="77777777" w:rsidR="001E3F04" w:rsidRPr="001E3F04" w:rsidRDefault="001E3F04" w:rsidP="001E3F04">
            <w:pPr>
              <w:jc w:val="center"/>
              <w:rPr>
                <w:sz w:val="22"/>
                <w:szCs w:val="22"/>
              </w:rPr>
            </w:pPr>
          </w:p>
        </w:tc>
        <w:tc>
          <w:tcPr>
            <w:tcW w:w="2492" w:type="dxa"/>
            <w:shd w:val="clear" w:color="auto" w:fill="FFFFFF" w:themeFill="background1"/>
            <w:vAlign w:val="center"/>
          </w:tcPr>
          <w:p w14:paraId="7FB5B336" w14:textId="77777777" w:rsidR="001E3F04" w:rsidRPr="001E3F04" w:rsidRDefault="001E3F04" w:rsidP="001E3F04">
            <w:pPr>
              <w:jc w:val="center"/>
              <w:rPr>
                <w:b/>
                <w:bCs/>
                <w:sz w:val="22"/>
                <w:szCs w:val="22"/>
              </w:rPr>
            </w:pPr>
            <w:r w:rsidRPr="001E3F04">
              <w:rPr>
                <w:b/>
                <w:bCs/>
                <w:color w:val="00B050"/>
                <w:sz w:val="22"/>
                <w:szCs w:val="22"/>
              </w:rPr>
              <w:t>Deliver</w:t>
            </w:r>
          </w:p>
        </w:tc>
        <w:tc>
          <w:tcPr>
            <w:tcW w:w="2353" w:type="dxa"/>
            <w:gridSpan w:val="2"/>
            <w:shd w:val="clear" w:color="auto" w:fill="FFFFFF" w:themeFill="background1"/>
            <w:vAlign w:val="center"/>
          </w:tcPr>
          <w:p w14:paraId="78A908F0" w14:textId="77777777" w:rsidR="001E3F04" w:rsidRPr="001E3F04" w:rsidRDefault="001E3F04" w:rsidP="001E3F04">
            <w:pPr>
              <w:jc w:val="center"/>
              <w:rPr>
                <w:sz w:val="22"/>
                <w:szCs w:val="22"/>
              </w:rPr>
            </w:pPr>
          </w:p>
        </w:tc>
        <w:tc>
          <w:tcPr>
            <w:tcW w:w="2465" w:type="dxa"/>
            <w:shd w:val="clear" w:color="auto" w:fill="FFFFFF" w:themeFill="background1"/>
            <w:vAlign w:val="center"/>
          </w:tcPr>
          <w:p w14:paraId="07C8D5CE" w14:textId="77777777" w:rsidR="001E3F04" w:rsidRPr="001E3F04" w:rsidRDefault="001E3F04" w:rsidP="001E3F04">
            <w:pPr>
              <w:jc w:val="center"/>
              <w:rPr>
                <w:sz w:val="22"/>
                <w:szCs w:val="22"/>
              </w:rPr>
            </w:pPr>
          </w:p>
        </w:tc>
      </w:tr>
      <w:tr w:rsidR="001E3F04" w:rsidRPr="001E3F04" w14:paraId="1A428223" w14:textId="77777777" w:rsidTr="6BFC842C">
        <w:tc>
          <w:tcPr>
            <w:tcW w:w="593" w:type="dxa"/>
            <w:shd w:val="clear" w:color="auto" w:fill="A5A5A5"/>
            <w:vAlign w:val="center"/>
          </w:tcPr>
          <w:p w14:paraId="3BE2B441" w14:textId="77777777" w:rsidR="001E3F04" w:rsidRPr="001E3F04" w:rsidRDefault="001E3F04" w:rsidP="001E3F04">
            <w:pPr>
              <w:rPr>
                <w:sz w:val="22"/>
                <w:szCs w:val="22"/>
                <w:highlight w:val="yellow"/>
              </w:rPr>
            </w:pPr>
            <w:r w:rsidRPr="001E3F04">
              <w:rPr>
                <w:sz w:val="22"/>
                <w:szCs w:val="22"/>
              </w:rPr>
              <w:t>F.4</w:t>
            </w:r>
          </w:p>
        </w:tc>
        <w:tc>
          <w:tcPr>
            <w:tcW w:w="2339" w:type="dxa"/>
            <w:vAlign w:val="center"/>
          </w:tcPr>
          <w:p w14:paraId="032A087E" w14:textId="77777777" w:rsidR="001E3F04" w:rsidRPr="001E3F04" w:rsidRDefault="001E3F04" w:rsidP="001E3F04">
            <w:pPr>
              <w:rPr>
                <w:sz w:val="22"/>
                <w:szCs w:val="22"/>
              </w:rPr>
            </w:pPr>
            <w:r w:rsidRPr="001E3F04">
              <w:rPr>
                <w:sz w:val="22"/>
                <w:szCs w:val="22"/>
              </w:rPr>
              <w:t>Implement the Trust Finance Policy and Pay Policy.</w:t>
            </w:r>
          </w:p>
        </w:tc>
        <w:tc>
          <w:tcPr>
            <w:tcW w:w="2074" w:type="dxa"/>
            <w:vAlign w:val="center"/>
          </w:tcPr>
          <w:p w14:paraId="7E948C4E" w14:textId="77777777" w:rsidR="001E3F04" w:rsidRPr="001E3F04" w:rsidRDefault="001E3F04" w:rsidP="001E3F04">
            <w:pPr>
              <w:jc w:val="center"/>
              <w:rPr>
                <w:sz w:val="22"/>
                <w:szCs w:val="22"/>
              </w:rPr>
            </w:pPr>
          </w:p>
        </w:tc>
        <w:tc>
          <w:tcPr>
            <w:tcW w:w="2420" w:type="dxa"/>
            <w:vAlign w:val="center"/>
          </w:tcPr>
          <w:p w14:paraId="23D797EF" w14:textId="77777777" w:rsidR="001E3F04" w:rsidRPr="001E3F04" w:rsidRDefault="001E3F04" w:rsidP="001E3F04">
            <w:pPr>
              <w:jc w:val="center"/>
              <w:rPr>
                <w:b/>
                <w:bCs/>
                <w:sz w:val="22"/>
                <w:szCs w:val="22"/>
              </w:rPr>
            </w:pPr>
            <w:r w:rsidRPr="001E3F04">
              <w:rPr>
                <w:b/>
                <w:bCs/>
                <w:color w:val="FF0000"/>
                <w:sz w:val="22"/>
                <w:szCs w:val="22"/>
              </w:rPr>
              <w:t>Decide</w:t>
            </w:r>
          </w:p>
        </w:tc>
        <w:tc>
          <w:tcPr>
            <w:tcW w:w="2492" w:type="dxa"/>
            <w:vAlign w:val="center"/>
          </w:tcPr>
          <w:p w14:paraId="20EC5F27" w14:textId="77777777" w:rsidR="001E3F04" w:rsidRPr="001E3F04" w:rsidRDefault="001E3F04" w:rsidP="001E3F04">
            <w:pPr>
              <w:rPr>
                <w:b/>
                <w:bCs/>
                <w:sz w:val="22"/>
                <w:szCs w:val="22"/>
              </w:rPr>
            </w:pPr>
          </w:p>
          <w:p w14:paraId="270B1EE8" w14:textId="77777777" w:rsidR="001E3F04" w:rsidRPr="001E3F04" w:rsidRDefault="001E3F04" w:rsidP="001E3F04">
            <w:pPr>
              <w:jc w:val="center"/>
              <w:rPr>
                <w:b/>
                <w:bCs/>
                <w:sz w:val="22"/>
                <w:szCs w:val="22"/>
              </w:rPr>
            </w:pPr>
            <w:r w:rsidRPr="001E3F04">
              <w:rPr>
                <w:b/>
                <w:bCs/>
                <w:color w:val="00B050"/>
                <w:sz w:val="22"/>
                <w:szCs w:val="22"/>
              </w:rPr>
              <w:t>Deliver</w:t>
            </w:r>
          </w:p>
          <w:p w14:paraId="70AD658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71D9FB3" w14:textId="77777777" w:rsidR="001E3F04" w:rsidRPr="001E3F04" w:rsidRDefault="001E3F04" w:rsidP="001E3F04">
            <w:pPr>
              <w:jc w:val="center"/>
              <w:rPr>
                <w:sz w:val="22"/>
                <w:szCs w:val="22"/>
              </w:rPr>
            </w:pPr>
          </w:p>
        </w:tc>
        <w:tc>
          <w:tcPr>
            <w:tcW w:w="2353" w:type="dxa"/>
            <w:gridSpan w:val="2"/>
            <w:vAlign w:val="center"/>
          </w:tcPr>
          <w:p w14:paraId="568468F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0BBF538" w14:textId="77777777" w:rsidR="001E3F04" w:rsidRPr="001E3F04" w:rsidRDefault="001E3F04" w:rsidP="001E3F04">
            <w:pPr>
              <w:jc w:val="center"/>
              <w:rPr>
                <w:sz w:val="22"/>
                <w:szCs w:val="22"/>
              </w:rPr>
            </w:pPr>
          </w:p>
        </w:tc>
        <w:tc>
          <w:tcPr>
            <w:tcW w:w="2465" w:type="dxa"/>
            <w:vAlign w:val="center"/>
          </w:tcPr>
          <w:p w14:paraId="35BB3A3D" w14:textId="77777777" w:rsidR="001E3F04" w:rsidRPr="001E3F04" w:rsidRDefault="001E3F04" w:rsidP="001E3F04">
            <w:pPr>
              <w:jc w:val="center"/>
              <w:rPr>
                <w:b/>
                <w:bCs/>
                <w:sz w:val="22"/>
                <w:szCs w:val="22"/>
              </w:rPr>
            </w:pPr>
            <w:r w:rsidRPr="001E3F04">
              <w:rPr>
                <w:b/>
                <w:bCs/>
                <w:color w:val="00B050"/>
                <w:sz w:val="22"/>
                <w:szCs w:val="22"/>
              </w:rPr>
              <w:t>Deliver</w:t>
            </w:r>
          </w:p>
          <w:p w14:paraId="6AB60847"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4688EFE" w14:textId="77777777" w:rsidR="001E3F04" w:rsidRPr="001E3F04" w:rsidRDefault="001E3F04" w:rsidP="001E3F04">
            <w:pPr>
              <w:jc w:val="center"/>
              <w:rPr>
                <w:sz w:val="22"/>
                <w:szCs w:val="22"/>
              </w:rPr>
            </w:pPr>
          </w:p>
        </w:tc>
      </w:tr>
      <w:tr w:rsidR="001E3F04" w:rsidRPr="001E3F04" w14:paraId="2CD70B35" w14:textId="77777777" w:rsidTr="6BFC842C">
        <w:tc>
          <w:tcPr>
            <w:tcW w:w="593" w:type="dxa"/>
            <w:shd w:val="clear" w:color="auto" w:fill="A5A5A5"/>
            <w:vAlign w:val="center"/>
          </w:tcPr>
          <w:p w14:paraId="048746B8" w14:textId="77777777" w:rsidR="001E3F04" w:rsidRPr="001E3F04" w:rsidRDefault="001E3F04" w:rsidP="001E3F04">
            <w:pPr>
              <w:rPr>
                <w:sz w:val="22"/>
                <w:szCs w:val="22"/>
              </w:rPr>
            </w:pPr>
            <w:r w:rsidRPr="001E3F04">
              <w:rPr>
                <w:sz w:val="22"/>
                <w:szCs w:val="22"/>
              </w:rPr>
              <w:t>F.5</w:t>
            </w:r>
          </w:p>
        </w:tc>
        <w:tc>
          <w:tcPr>
            <w:tcW w:w="2339" w:type="dxa"/>
            <w:vAlign w:val="center"/>
          </w:tcPr>
          <w:p w14:paraId="54B0B7B1" w14:textId="77777777" w:rsidR="001E3F04" w:rsidRPr="001E3F04" w:rsidRDefault="001E3F04" w:rsidP="001E3F04">
            <w:pPr>
              <w:rPr>
                <w:sz w:val="22"/>
                <w:szCs w:val="22"/>
              </w:rPr>
            </w:pPr>
            <w:r w:rsidRPr="001E3F04">
              <w:rPr>
                <w:sz w:val="22"/>
                <w:szCs w:val="22"/>
              </w:rPr>
              <w:t>Appoint an Accounting Officer.</w:t>
            </w:r>
          </w:p>
        </w:tc>
        <w:tc>
          <w:tcPr>
            <w:tcW w:w="2074" w:type="dxa"/>
            <w:vAlign w:val="center"/>
          </w:tcPr>
          <w:p w14:paraId="1A83D9A5" w14:textId="77777777" w:rsidR="001E3F04" w:rsidRPr="001E3F04" w:rsidRDefault="001E3F04" w:rsidP="001E3F04">
            <w:pPr>
              <w:jc w:val="center"/>
              <w:rPr>
                <w:sz w:val="22"/>
                <w:szCs w:val="22"/>
              </w:rPr>
            </w:pPr>
          </w:p>
        </w:tc>
        <w:tc>
          <w:tcPr>
            <w:tcW w:w="2420" w:type="dxa"/>
            <w:vAlign w:val="center"/>
          </w:tcPr>
          <w:p w14:paraId="4F414856" w14:textId="77777777" w:rsidR="001E3F04" w:rsidRPr="001E3F04" w:rsidRDefault="001E3F04" w:rsidP="001E3F04">
            <w:pPr>
              <w:jc w:val="center"/>
              <w:rPr>
                <w:sz w:val="22"/>
                <w:szCs w:val="22"/>
              </w:rPr>
            </w:pPr>
            <w:r w:rsidRPr="001E3F04">
              <w:rPr>
                <w:b/>
                <w:bCs/>
                <w:color w:val="FF0000"/>
                <w:sz w:val="22"/>
                <w:szCs w:val="22"/>
              </w:rPr>
              <w:t>Decide</w:t>
            </w:r>
          </w:p>
        </w:tc>
        <w:tc>
          <w:tcPr>
            <w:tcW w:w="2492" w:type="dxa"/>
            <w:vAlign w:val="center"/>
          </w:tcPr>
          <w:p w14:paraId="1680EA54" w14:textId="77777777" w:rsidR="001E3F04" w:rsidRPr="001E3F04" w:rsidRDefault="001E3F04" w:rsidP="001E3F04">
            <w:pPr>
              <w:jc w:val="center"/>
              <w:rPr>
                <w:sz w:val="22"/>
                <w:szCs w:val="22"/>
              </w:rPr>
            </w:pPr>
          </w:p>
        </w:tc>
        <w:tc>
          <w:tcPr>
            <w:tcW w:w="2353" w:type="dxa"/>
            <w:gridSpan w:val="2"/>
            <w:vAlign w:val="center"/>
          </w:tcPr>
          <w:p w14:paraId="6AAA5F3F" w14:textId="77777777" w:rsidR="001E3F04" w:rsidRPr="001E3F04" w:rsidRDefault="001E3F04" w:rsidP="001E3F04">
            <w:pPr>
              <w:jc w:val="center"/>
              <w:rPr>
                <w:sz w:val="22"/>
                <w:szCs w:val="22"/>
              </w:rPr>
            </w:pPr>
          </w:p>
        </w:tc>
        <w:tc>
          <w:tcPr>
            <w:tcW w:w="2465" w:type="dxa"/>
            <w:vAlign w:val="center"/>
          </w:tcPr>
          <w:p w14:paraId="2514DFB6" w14:textId="77777777" w:rsidR="001E3F04" w:rsidRPr="001E3F04" w:rsidRDefault="001E3F04" w:rsidP="001E3F04">
            <w:pPr>
              <w:jc w:val="center"/>
              <w:rPr>
                <w:sz w:val="22"/>
                <w:szCs w:val="22"/>
              </w:rPr>
            </w:pPr>
          </w:p>
        </w:tc>
      </w:tr>
      <w:tr w:rsidR="001E3F04" w:rsidRPr="001E3F04" w14:paraId="2191A48E" w14:textId="77777777" w:rsidTr="6BFC842C">
        <w:tc>
          <w:tcPr>
            <w:tcW w:w="593" w:type="dxa"/>
            <w:shd w:val="clear" w:color="auto" w:fill="A5A5A5"/>
            <w:vAlign w:val="center"/>
          </w:tcPr>
          <w:p w14:paraId="2E8D0CAE" w14:textId="0F0F326B" w:rsidR="001E3F04" w:rsidRPr="001E3F04" w:rsidRDefault="001E3F04" w:rsidP="001E3F04">
            <w:pPr>
              <w:rPr>
                <w:sz w:val="22"/>
                <w:szCs w:val="22"/>
              </w:rPr>
            </w:pPr>
            <w:r w:rsidRPr="001E3F04">
              <w:rPr>
                <w:sz w:val="22"/>
                <w:szCs w:val="22"/>
              </w:rPr>
              <w:t>F.</w:t>
            </w:r>
            <w:r w:rsidR="00126C81">
              <w:rPr>
                <w:sz w:val="22"/>
                <w:szCs w:val="22"/>
              </w:rPr>
              <w:t>6</w:t>
            </w:r>
          </w:p>
        </w:tc>
        <w:tc>
          <w:tcPr>
            <w:tcW w:w="2339" w:type="dxa"/>
            <w:vAlign w:val="center"/>
          </w:tcPr>
          <w:p w14:paraId="742C40A8" w14:textId="77777777" w:rsidR="001E3F04" w:rsidRPr="001E3F04" w:rsidRDefault="001E3F04" w:rsidP="001E3F04">
            <w:pPr>
              <w:rPr>
                <w:sz w:val="22"/>
                <w:szCs w:val="22"/>
              </w:rPr>
            </w:pPr>
            <w:r w:rsidRPr="001E3F04">
              <w:rPr>
                <w:sz w:val="22"/>
                <w:szCs w:val="22"/>
              </w:rPr>
              <w:t>Determine the proportion of the overall Trust budget to be delegated to individual schools.</w:t>
            </w:r>
          </w:p>
        </w:tc>
        <w:tc>
          <w:tcPr>
            <w:tcW w:w="2074" w:type="dxa"/>
            <w:vAlign w:val="center"/>
          </w:tcPr>
          <w:p w14:paraId="60B957E1" w14:textId="77777777" w:rsidR="001E3F04" w:rsidRPr="001E3F04" w:rsidRDefault="001E3F04" w:rsidP="001E3F04">
            <w:pPr>
              <w:jc w:val="center"/>
              <w:rPr>
                <w:sz w:val="22"/>
                <w:szCs w:val="22"/>
              </w:rPr>
            </w:pPr>
          </w:p>
        </w:tc>
        <w:tc>
          <w:tcPr>
            <w:tcW w:w="2420" w:type="dxa"/>
            <w:vAlign w:val="center"/>
          </w:tcPr>
          <w:p w14:paraId="416D2D7A" w14:textId="77777777" w:rsidR="001E3F04" w:rsidRPr="001E3F04" w:rsidRDefault="001E3F04" w:rsidP="001E3F04">
            <w:pPr>
              <w:jc w:val="center"/>
              <w:rPr>
                <w:b/>
                <w:bCs/>
                <w:color w:val="FF0000"/>
                <w:sz w:val="22"/>
                <w:szCs w:val="22"/>
              </w:rPr>
            </w:pPr>
          </w:p>
          <w:p w14:paraId="147679E3" w14:textId="77777777" w:rsidR="001E3F04" w:rsidRPr="001E3F04" w:rsidRDefault="001E3F04" w:rsidP="001E3F04">
            <w:pPr>
              <w:jc w:val="center"/>
              <w:rPr>
                <w:b/>
                <w:bCs/>
                <w:color w:val="FF0000"/>
                <w:sz w:val="22"/>
                <w:szCs w:val="22"/>
              </w:rPr>
            </w:pPr>
          </w:p>
          <w:p w14:paraId="202EC7C4" w14:textId="77777777" w:rsidR="001E3F04" w:rsidRPr="001E3F04" w:rsidRDefault="001E3F04" w:rsidP="001E3F04">
            <w:pPr>
              <w:jc w:val="center"/>
              <w:rPr>
                <w:sz w:val="22"/>
                <w:szCs w:val="22"/>
              </w:rPr>
            </w:pPr>
            <w:r w:rsidRPr="001E3F04">
              <w:rPr>
                <w:b/>
                <w:bCs/>
                <w:color w:val="FF0000"/>
                <w:sz w:val="22"/>
                <w:szCs w:val="22"/>
              </w:rPr>
              <w:t>Decide</w:t>
            </w:r>
          </w:p>
        </w:tc>
        <w:tc>
          <w:tcPr>
            <w:tcW w:w="2492" w:type="dxa"/>
            <w:vAlign w:val="center"/>
          </w:tcPr>
          <w:p w14:paraId="3DB27CED" w14:textId="77777777" w:rsidR="001E3F04" w:rsidRPr="001E3F04" w:rsidRDefault="001E3F04" w:rsidP="001E3F04">
            <w:pPr>
              <w:jc w:val="center"/>
              <w:rPr>
                <w:sz w:val="22"/>
                <w:szCs w:val="22"/>
              </w:rPr>
            </w:pPr>
          </w:p>
        </w:tc>
        <w:tc>
          <w:tcPr>
            <w:tcW w:w="2353" w:type="dxa"/>
            <w:gridSpan w:val="2"/>
            <w:vAlign w:val="center"/>
          </w:tcPr>
          <w:p w14:paraId="036F57F5" w14:textId="77777777" w:rsidR="001E3F04" w:rsidRPr="001E3F04" w:rsidRDefault="001E3F04" w:rsidP="001E3F04">
            <w:pPr>
              <w:jc w:val="center"/>
              <w:rPr>
                <w:sz w:val="22"/>
                <w:szCs w:val="22"/>
              </w:rPr>
            </w:pPr>
          </w:p>
        </w:tc>
        <w:tc>
          <w:tcPr>
            <w:tcW w:w="2465" w:type="dxa"/>
            <w:vAlign w:val="center"/>
          </w:tcPr>
          <w:p w14:paraId="618E0CE5" w14:textId="77777777" w:rsidR="001E3F04" w:rsidRPr="001E3F04" w:rsidRDefault="001E3F04" w:rsidP="001E3F04">
            <w:pPr>
              <w:jc w:val="center"/>
              <w:rPr>
                <w:sz w:val="22"/>
                <w:szCs w:val="22"/>
              </w:rPr>
            </w:pPr>
          </w:p>
        </w:tc>
      </w:tr>
      <w:tr w:rsidR="001E3F04" w:rsidRPr="001E3F04" w14:paraId="6C3A76D6" w14:textId="77777777" w:rsidTr="6BFC842C">
        <w:tc>
          <w:tcPr>
            <w:tcW w:w="593" w:type="dxa"/>
            <w:shd w:val="clear" w:color="auto" w:fill="A5A5A5"/>
          </w:tcPr>
          <w:p w14:paraId="6B629C9F" w14:textId="10D4DB4F" w:rsidR="001E3F04" w:rsidRPr="001E3F04" w:rsidRDefault="001E3F04" w:rsidP="001E3F04">
            <w:pPr>
              <w:rPr>
                <w:sz w:val="22"/>
                <w:szCs w:val="22"/>
              </w:rPr>
            </w:pPr>
            <w:r w:rsidRPr="001E3F04">
              <w:rPr>
                <w:sz w:val="22"/>
                <w:szCs w:val="22"/>
              </w:rPr>
              <w:t>F.</w:t>
            </w:r>
            <w:r w:rsidR="00126C81">
              <w:rPr>
                <w:sz w:val="22"/>
                <w:szCs w:val="22"/>
              </w:rPr>
              <w:t>7</w:t>
            </w:r>
          </w:p>
        </w:tc>
        <w:tc>
          <w:tcPr>
            <w:tcW w:w="2339" w:type="dxa"/>
            <w:vAlign w:val="center"/>
          </w:tcPr>
          <w:p w14:paraId="411F7314" w14:textId="77777777" w:rsidR="001E3F04" w:rsidRPr="001E3F04" w:rsidRDefault="001E3F04" w:rsidP="001E3F04">
            <w:pPr>
              <w:rPr>
                <w:sz w:val="22"/>
                <w:szCs w:val="22"/>
              </w:rPr>
            </w:pPr>
            <w:r w:rsidRPr="001E3F04">
              <w:rPr>
                <w:sz w:val="22"/>
                <w:szCs w:val="22"/>
              </w:rPr>
              <w:t>Ensure proper financial controls are in place.</w:t>
            </w:r>
          </w:p>
        </w:tc>
        <w:tc>
          <w:tcPr>
            <w:tcW w:w="2074" w:type="dxa"/>
            <w:vAlign w:val="center"/>
          </w:tcPr>
          <w:p w14:paraId="6E8E8EB8" w14:textId="77777777" w:rsidR="001E3F04" w:rsidRPr="001E3F04" w:rsidRDefault="001E3F04" w:rsidP="001E3F04">
            <w:pPr>
              <w:jc w:val="center"/>
              <w:rPr>
                <w:sz w:val="22"/>
                <w:szCs w:val="22"/>
              </w:rPr>
            </w:pPr>
          </w:p>
        </w:tc>
        <w:tc>
          <w:tcPr>
            <w:tcW w:w="2420" w:type="dxa"/>
            <w:vAlign w:val="center"/>
          </w:tcPr>
          <w:p w14:paraId="6E061B7B" w14:textId="77777777" w:rsidR="001E3F04" w:rsidRPr="001E3F04" w:rsidRDefault="001E3F04" w:rsidP="001E3F04">
            <w:pPr>
              <w:jc w:val="center"/>
              <w:rPr>
                <w:sz w:val="22"/>
                <w:szCs w:val="22"/>
              </w:rPr>
            </w:pPr>
          </w:p>
          <w:p w14:paraId="7B593A96" w14:textId="77777777" w:rsidR="001E3F04" w:rsidRPr="001E3F04" w:rsidRDefault="001E3F04" w:rsidP="001E3F04">
            <w:pPr>
              <w:jc w:val="center"/>
              <w:rPr>
                <w:b/>
                <w:bCs/>
                <w:sz w:val="22"/>
                <w:szCs w:val="22"/>
              </w:rPr>
            </w:pPr>
            <w:r w:rsidRPr="001E3F04">
              <w:rPr>
                <w:b/>
                <w:bCs/>
                <w:color w:val="FF0000"/>
                <w:sz w:val="22"/>
                <w:szCs w:val="22"/>
              </w:rPr>
              <w:t>Decide</w:t>
            </w:r>
          </w:p>
        </w:tc>
        <w:tc>
          <w:tcPr>
            <w:tcW w:w="2492" w:type="dxa"/>
            <w:vAlign w:val="center"/>
          </w:tcPr>
          <w:p w14:paraId="292984E7"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38DC67DD"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7A8949DF" w14:textId="77777777" w:rsidR="001E3F04" w:rsidRPr="001E3F04" w:rsidRDefault="001E3F04" w:rsidP="001E3F04">
            <w:pPr>
              <w:jc w:val="center"/>
              <w:rPr>
                <w:sz w:val="22"/>
                <w:szCs w:val="22"/>
              </w:rPr>
            </w:pPr>
          </w:p>
        </w:tc>
        <w:tc>
          <w:tcPr>
            <w:tcW w:w="2353" w:type="dxa"/>
            <w:gridSpan w:val="2"/>
            <w:vAlign w:val="center"/>
          </w:tcPr>
          <w:p w14:paraId="7FE3DFE0" w14:textId="77777777" w:rsidR="001E3F04" w:rsidRPr="001E3F04" w:rsidRDefault="001E3F04" w:rsidP="001E3F04">
            <w:pPr>
              <w:jc w:val="center"/>
              <w:rPr>
                <w:sz w:val="22"/>
                <w:szCs w:val="22"/>
              </w:rPr>
            </w:pPr>
          </w:p>
        </w:tc>
        <w:tc>
          <w:tcPr>
            <w:tcW w:w="2465" w:type="dxa"/>
            <w:vAlign w:val="center"/>
          </w:tcPr>
          <w:p w14:paraId="64109BEB"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25D7531F" w14:textId="77777777" w:rsidTr="6BFC842C">
        <w:tc>
          <w:tcPr>
            <w:tcW w:w="593" w:type="dxa"/>
            <w:shd w:val="clear" w:color="auto" w:fill="A5A5A5"/>
          </w:tcPr>
          <w:p w14:paraId="19EDE23C" w14:textId="07D2FE97" w:rsidR="001E3F04" w:rsidRPr="001E3F04" w:rsidRDefault="001E3F04" w:rsidP="001E3F04">
            <w:pPr>
              <w:rPr>
                <w:sz w:val="22"/>
                <w:szCs w:val="22"/>
              </w:rPr>
            </w:pPr>
            <w:r w:rsidRPr="001E3F04">
              <w:rPr>
                <w:sz w:val="22"/>
                <w:szCs w:val="22"/>
              </w:rPr>
              <w:t>F.</w:t>
            </w:r>
            <w:r w:rsidR="006C7212">
              <w:rPr>
                <w:sz w:val="22"/>
                <w:szCs w:val="22"/>
              </w:rPr>
              <w:t>8</w:t>
            </w:r>
          </w:p>
        </w:tc>
        <w:tc>
          <w:tcPr>
            <w:tcW w:w="2339" w:type="dxa"/>
            <w:vAlign w:val="center"/>
          </w:tcPr>
          <w:p w14:paraId="560CE040" w14:textId="77777777" w:rsidR="001E3F04" w:rsidRPr="001E3F04" w:rsidRDefault="001E3F04" w:rsidP="001E3F04">
            <w:pPr>
              <w:rPr>
                <w:sz w:val="22"/>
                <w:szCs w:val="22"/>
              </w:rPr>
            </w:pPr>
            <w:r w:rsidRPr="6BFC842C">
              <w:rPr>
                <w:sz w:val="22"/>
                <w:szCs w:val="22"/>
              </w:rPr>
              <w:t>Establish an LGB Finance and Resources Committee (required).</w:t>
            </w:r>
          </w:p>
        </w:tc>
        <w:tc>
          <w:tcPr>
            <w:tcW w:w="2074" w:type="dxa"/>
            <w:vAlign w:val="center"/>
          </w:tcPr>
          <w:p w14:paraId="4703E9E4" w14:textId="77777777" w:rsidR="001E3F04" w:rsidRPr="001E3F04" w:rsidRDefault="001E3F04" w:rsidP="001E3F04">
            <w:pPr>
              <w:jc w:val="center"/>
              <w:rPr>
                <w:sz w:val="22"/>
                <w:szCs w:val="22"/>
              </w:rPr>
            </w:pPr>
          </w:p>
        </w:tc>
        <w:tc>
          <w:tcPr>
            <w:tcW w:w="2420" w:type="dxa"/>
            <w:vAlign w:val="center"/>
          </w:tcPr>
          <w:p w14:paraId="7C30A638" w14:textId="77777777" w:rsidR="001E3F04" w:rsidRPr="001E3F04" w:rsidRDefault="001E3F04" w:rsidP="001E3F04">
            <w:pPr>
              <w:jc w:val="center"/>
              <w:rPr>
                <w:sz w:val="22"/>
                <w:szCs w:val="22"/>
              </w:rPr>
            </w:pPr>
          </w:p>
        </w:tc>
        <w:tc>
          <w:tcPr>
            <w:tcW w:w="2492" w:type="dxa"/>
            <w:vAlign w:val="center"/>
          </w:tcPr>
          <w:p w14:paraId="71659CBD" w14:textId="77777777" w:rsidR="001E3F04" w:rsidRPr="001E3F04" w:rsidRDefault="001E3F04" w:rsidP="001E3F04">
            <w:pPr>
              <w:jc w:val="center"/>
              <w:rPr>
                <w:b/>
                <w:bCs/>
                <w:color w:val="0070C0"/>
                <w:sz w:val="22"/>
                <w:szCs w:val="22"/>
              </w:rPr>
            </w:pPr>
          </w:p>
          <w:p w14:paraId="623AFC2A"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0BE8BAB1" w14:textId="77777777" w:rsidR="001E3F04" w:rsidRPr="001E3F04" w:rsidRDefault="001E3F04" w:rsidP="001E3F04">
            <w:pPr>
              <w:jc w:val="center"/>
              <w:rPr>
                <w:sz w:val="22"/>
                <w:szCs w:val="22"/>
              </w:rPr>
            </w:pPr>
          </w:p>
        </w:tc>
        <w:tc>
          <w:tcPr>
            <w:tcW w:w="2353" w:type="dxa"/>
            <w:gridSpan w:val="2"/>
            <w:vAlign w:val="center"/>
          </w:tcPr>
          <w:p w14:paraId="7A4ECD32" w14:textId="77777777" w:rsidR="001E3F04" w:rsidRPr="001E3F04" w:rsidRDefault="001E3F04" w:rsidP="001E3F04">
            <w:pPr>
              <w:jc w:val="center"/>
              <w:rPr>
                <w:b/>
                <w:bCs/>
                <w:sz w:val="22"/>
                <w:szCs w:val="22"/>
              </w:rPr>
            </w:pPr>
            <w:r w:rsidRPr="001E3F04">
              <w:rPr>
                <w:b/>
                <w:bCs/>
                <w:color w:val="00B050"/>
                <w:sz w:val="22"/>
                <w:szCs w:val="22"/>
              </w:rPr>
              <w:t>Deliver</w:t>
            </w:r>
          </w:p>
        </w:tc>
        <w:tc>
          <w:tcPr>
            <w:tcW w:w="2465" w:type="dxa"/>
            <w:vAlign w:val="center"/>
          </w:tcPr>
          <w:p w14:paraId="3C230082" w14:textId="77777777" w:rsidR="001E3F04" w:rsidRPr="001E3F04" w:rsidRDefault="001E3F04" w:rsidP="001E3F04">
            <w:pPr>
              <w:jc w:val="center"/>
              <w:rPr>
                <w:sz w:val="22"/>
                <w:szCs w:val="22"/>
              </w:rPr>
            </w:pPr>
          </w:p>
        </w:tc>
      </w:tr>
      <w:tr w:rsidR="001E3F04" w:rsidRPr="001E3F04" w14:paraId="759547A6" w14:textId="77777777" w:rsidTr="6BFC842C">
        <w:tc>
          <w:tcPr>
            <w:tcW w:w="593" w:type="dxa"/>
            <w:shd w:val="clear" w:color="auto" w:fill="A5A5A5"/>
          </w:tcPr>
          <w:p w14:paraId="509C8236" w14:textId="025B4E66" w:rsidR="001E3F04" w:rsidRPr="001E3F04" w:rsidRDefault="001E3F04" w:rsidP="001E3F04">
            <w:pPr>
              <w:rPr>
                <w:sz w:val="22"/>
                <w:szCs w:val="22"/>
              </w:rPr>
            </w:pPr>
            <w:r w:rsidRPr="001E3F04">
              <w:rPr>
                <w:sz w:val="22"/>
                <w:szCs w:val="22"/>
              </w:rPr>
              <w:t>F.</w:t>
            </w:r>
            <w:r w:rsidR="006C7212">
              <w:rPr>
                <w:sz w:val="22"/>
                <w:szCs w:val="22"/>
              </w:rPr>
              <w:t>9</w:t>
            </w:r>
          </w:p>
        </w:tc>
        <w:tc>
          <w:tcPr>
            <w:tcW w:w="2339" w:type="dxa"/>
            <w:vAlign w:val="center"/>
          </w:tcPr>
          <w:p w14:paraId="1F3C2311" w14:textId="77777777" w:rsidR="001E3F04" w:rsidRPr="001E3F04" w:rsidRDefault="001E3F04" w:rsidP="001E3F04">
            <w:pPr>
              <w:rPr>
                <w:sz w:val="22"/>
                <w:szCs w:val="22"/>
              </w:rPr>
            </w:pPr>
            <w:r w:rsidRPr="001E3F04">
              <w:rPr>
                <w:sz w:val="22"/>
                <w:szCs w:val="22"/>
              </w:rPr>
              <w:t>Propose the individual school budget.</w:t>
            </w:r>
          </w:p>
        </w:tc>
        <w:tc>
          <w:tcPr>
            <w:tcW w:w="2074" w:type="dxa"/>
            <w:vAlign w:val="center"/>
          </w:tcPr>
          <w:p w14:paraId="611A07A9" w14:textId="77777777" w:rsidR="001E3F04" w:rsidRPr="001E3F04" w:rsidRDefault="001E3F04" w:rsidP="001E3F04">
            <w:pPr>
              <w:jc w:val="center"/>
              <w:rPr>
                <w:sz w:val="22"/>
                <w:szCs w:val="22"/>
              </w:rPr>
            </w:pPr>
          </w:p>
        </w:tc>
        <w:tc>
          <w:tcPr>
            <w:tcW w:w="2420" w:type="dxa"/>
            <w:vAlign w:val="center"/>
          </w:tcPr>
          <w:p w14:paraId="3EA4B8FC" w14:textId="77777777" w:rsidR="001E3F04" w:rsidRPr="001E3F04" w:rsidRDefault="001E3F04" w:rsidP="001E3F04">
            <w:pPr>
              <w:jc w:val="center"/>
              <w:rPr>
                <w:sz w:val="22"/>
                <w:szCs w:val="22"/>
              </w:rPr>
            </w:pPr>
          </w:p>
        </w:tc>
        <w:tc>
          <w:tcPr>
            <w:tcW w:w="2492" w:type="dxa"/>
            <w:vAlign w:val="center"/>
          </w:tcPr>
          <w:p w14:paraId="5059662D" w14:textId="77777777" w:rsidR="001E3F04" w:rsidRPr="001E3F04" w:rsidRDefault="001E3F04" w:rsidP="001E3F04">
            <w:pPr>
              <w:jc w:val="center"/>
              <w:rPr>
                <w:sz w:val="22"/>
                <w:szCs w:val="22"/>
              </w:rPr>
            </w:pPr>
          </w:p>
          <w:p w14:paraId="10B1A2E5"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09C2D6CE" w14:textId="77777777" w:rsidR="001E3F04" w:rsidRPr="001E3F04" w:rsidRDefault="001E3F04" w:rsidP="001E3F04">
            <w:pPr>
              <w:jc w:val="center"/>
              <w:rPr>
                <w:sz w:val="22"/>
                <w:szCs w:val="22"/>
              </w:rPr>
            </w:pPr>
          </w:p>
        </w:tc>
        <w:tc>
          <w:tcPr>
            <w:tcW w:w="2353" w:type="dxa"/>
            <w:gridSpan w:val="2"/>
            <w:vAlign w:val="center"/>
          </w:tcPr>
          <w:p w14:paraId="12B74560" w14:textId="77777777" w:rsidR="001E3F04" w:rsidRPr="001E3F04" w:rsidRDefault="001E3F04" w:rsidP="001E3F04">
            <w:pPr>
              <w:jc w:val="center"/>
              <w:rPr>
                <w:b/>
                <w:bCs/>
                <w:sz w:val="22"/>
                <w:szCs w:val="22"/>
              </w:rPr>
            </w:pPr>
            <w:r w:rsidRPr="001E3F04">
              <w:rPr>
                <w:b/>
                <w:bCs/>
                <w:color w:val="FF0000"/>
                <w:sz w:val="22"/>
                <w:szCs w:val="22"/>
              </w:rPr>
              <w:t>Decide</w:t>
            </w:r>
          </w:p>
        </w:tc>
        <w:tc>
          <w:tcPr>
            <w:tcW w:w="2465" w:type="dxa"/>
            <w:vAlign w:val="center"/>
          </w:tcPr>
          <w:p w14:paraId="1BED319E" w14:textId="77777777" w:rsidR="001E3F04" w:rsidRPr="001E3F04" w:rsidRDefault="001E3F04" w:rsidP="001E3F04">
            <w:pPr>
              <w:jc w:val="center"/>
              <w:rPr>
                <w:sz w:val="22"/>
                <w:szCs w:val="22"/>
              </w:rPr>
            </w:pPr>
          </w:p>
        </w:tc>
      </w:tr>
      <w:tr w:rsidR="001E3F04" w:rsidRPr="001E3F04" w14:paraId="546ECC5F" w14:textId="77777777" w:rsidTr="6BFC842C">
        <w:tc>
          <w:tcPr>
            <w:tcW w:w="593" w:type="dxa"/>
            <w:shd w:val="clear" w:color="auto" w:fill="A5A5A5"/>
          </w:tcPr>
          <w:p w14:paraId="7AEA8F8E" w14:textId="4D40C72D" w:rsidR="001E3F04" w:rsidRPr="001E3F04" w:rsidRDefault="001E3F04" w:rsidP="001E3F04">
            <w:pPr>
              <w:rPr>
                <w:sz w:val="22"/>
                <w:szCs w:val="22"/>
              </w:rPr>
            </w:pPr>
            <w:r w:rsidRPr="001E3F04">
              <w:rPr>
                <w:sz w:val="22"/>
                <w:szCs w:val="22"/>
              </w:rPr>
              <w:lastRenderedPageBreak/>
              <w:t>F.</w:t>
            </w:r>
            <w:r w:rsidR="006C7212">
              <w:rPr>
                <w:sz w:val="22"/>
                <w:szCs w:val="22"/>
              </w:rPr>
              <w:t>10</w:t>
            </w:r>
          </w:p>
        </w:tc>
        <w:tc>
          <w:tcPr>
            <w:tcW w:w="2339" w:type="dxa"/>
            <w:vAlign w:val="center"/>
          </w:tcPr>
          <w:p w14:paraId="13923C4A" w14:textId="77777777" w:rsidR="001E3F04" w:rsidRPr="001E3F04" w:rsidRDefault="001E3F04" w:rsidP="001E3F04">
            <w:pPr>
              <w:rPr>
                <w:sz w:val="22"/>
                <w:szCs w:val="22"/>
              </w:rPr>
            </w:pPr>
            <w:r w:rsidRPr="001E3F04">
              <w:rPr>
                <w:sz w:val="22"/>
                <w:szCs w:val="22"/>
              </w:rPr>
              <w:t>To approve the budget each financial year.</w:t>
            </w:r>
          </w:p>
        </w:tc>
        <w:tc>
          <w:tcPr>
            <w:tcW w:w="2074" w:type="dxa"/>
            <w:vAlign w:val="center"/>
          </w:tcPr>
          <w:p w14:paraId="6C1FA68A" w14:textId="77777777" w:rsidR="001E3F04" w:rsidRPr="001E3F04" w:rsidRDefault="001E3F04" w:rsidP="001E3F04">
            <w:pPr>
              <w:jc w:val="center"/>
              <w:rPr>
                <w:sz w:val="22"/>
                <w:szCs w:val="22"/>
              </w:rPr>
            </w:pPr>
          </w:p>
        </w:tc>
        <w:tc>
          <w:tcPr>
            <w:tcW w:w="2420" w:type="dxa"/>
            <w:vAlign w:val="center"/>
          </w:tcPr>
          <w:p w14:paraId="1544FD2A" w14:textId="77777777" w:rsidR="001E3F04" w:rsidRPr="001E3F04" w:rsidRDefault="001E3F04" w:rsidP="001E3F04">
            <w:pPr>
              <w:jc w:val="center"/>
              <w:rPr>
                <w:b/>
                <w:bCs/>
                <w:sz w:val="22"/>
                <w:szCs w:val="22"/>
              </w:rPr>
            </w:pPr>
            <w:r w:rsidRPr="001E3F04">
              <w:rPr>
                <w:b/>
                <w:bCs/>
                <w:color w:val="FF0000"/>
                <w:sz w:val="22"/>
                <w:szCs w:val="22"/>
              </w:rPr>
              <w:t>Decide</w:t>
            </w:r>
          </w:p>
        </w:tc>
        <w:tc>
          <w:tcPr>
            <w:tcW w:w="2492" w:type="dxa"/>
            <w:vAlign w:val="center"/>
          </w:tcPr>
          <w:p w14:paraId="12B0DFA5" w14:textId="77777777" w:rsidR="001E3F04" w:rsidRPr="001E3F04" w:rsidRDefault="001E3F04" w:rsidP="001E3F04">
            <w:pPr>
              <w:jc w:val="center"/>
              <w:rPr>
                <w:sz w:val="22"/>
                <w:szCs w:val="22"/>
              </w:rPr>
            </w:pPr>
          </w:p>
        </w:tc>
        <w:tc>
          <w:tcPr>
            <w:tcW w:w="2353" w:type="dxa"/>
            <w:gridSpan w:val="2"/>
            <w:vAlign w:val="center"/>
          </w:tcPr>
          <w:p w14:paraId="268076F0" w14:textId="77777777" w:rsidR="001E3F04" w:rsidRPr="001E3F04" w:rsidRDefault="001E3F04" w:rsidP="001E3F04">
            <w:pPr>
              <w:jc w:val="center"/>
              <w:rPr>
                <w:sz w:val="22"/>
                <w:szCs w:val="22"/>
              </w:rPr>
            </w:pPr>
          </w:p>
        </w:tc>
        <w:tc>
          <w:tcPr>
            <w:tcW w:w="2465" w:type="dxa"/>
            <w:vAlign w:val="center"/>
          </w:tcPr>
          <w:p w14:paraId="295F9F4B" w14:textId="77777777" w:rsidR="001E3F04" w:rsidRPr="001E3F04" w:rsidRDefault="001E3F04" w:rsidP="001E3F04">
            <w:pPr>
              <w:jc w:val="center"/>
              <w:rPr>
                <w:sz w:val="22"/>
                <w:szCs w:val="22"/>
              </w:rPr>
            </w:pPr>
          </w:p>
        </w:tc>
      </w:tr>
      <w:tr w:rsidR="001E3F04" w:rsidRPr="001E3F04" w14:paraId="48736E58" w14:textId="77777777" w:rsidTr="6BFC842C">
        <w:tc>
          <w:tcPr>
            <w:tcW w:w="593" w:type="dxa"/>
            <w:shd w:val="clear" w:color="auto" w:fill="A5A5A5"/>
          </w:tcPr>
          <w:p w14:paraId="39A34755" w14:textId="47566352" w:rsidR="001E3F04" w:rsidRPr="001E3F04" w:rsidRDefault="001E3F04" w:rsidP="001E3F04">
            <w:pPr>
              <w:rPr>
                <w:sz w:val="22"/>
                <w:szCs w:val="22"/>
              </w:rPr>
            </w:pPr>
            <w:r w:rsidRPr="001E3F04">
              <w:rPr>
                <w:sz w:val="22"/>
                <w:szCs w:val="22"/>
              </w:rPr>
              <w:t>F.1</w:t>
            </w:r>
            <w:r w:rsidR="00270D06">
              <w:rPr>
                <w:sz w:val="22"/>
                <w:szCs w:val="22"/>
              </w:rPr>
              <w:t>1</w:t>
            </w:r>
          </w:p>
        </w:tc>
        <w:tc>
          <w:tcPr>
            <w:tcW w:w="2339" w:type="dxa"/>
            <w:vAlign w:val="center"/>
          </w:tcPr>
          <w:p w14:paraId="47F45428" w14:textId="77777777" w:rsidR="001E3F04" w:rsidRPr="001E3F04" w:rsidRDefault="001E3F04" w:rsidP="001E3F04">
            <w:pPr>
              <w:rPr>
                <w:sz w:val="22"/>
                <w:szCs w:val="22"/>
              </w:rPr>
            </w:pPr>
            <w:r w:rsidRPr="6BFC842C">
              <w:rPr>
                <w:sz w:val="22"/>
                <w:szCs w:val="22"/>
              </w:rPr>
              <w:t>Ensure school expenditure is in keeping with the budget and adheres to the Trust finance policy</w:t>
            </w:r>
          </w:p>
        </w:tc>
        <w:tc>
          <w:tcPr>
            <w:tcW w:w="2074" w:type="dxa"/>
            <w:vAlign w:val="center"/>
          </w:tcPr>
          <w:p w14:paraId="034D58ED" w14:textId="77777777" w:rsidR="001E3F04" w:rsidRPr="001E3F04" w:rsidRDefault="001E3F04" w:rsidP="001E3F04">
            <w:pPr>
              <w:jc w:val="center"/>
              <w:rPr>
                <w:sz w:val="22"/>
                <w:szCs w:val="22"/>
              </w:rPr>
            </w:pPr>
          </w:p>
        </w:tc>
        <w:tc>
          <w:tcPr>
            <w:tcW w:w="2420" w:type="dxa"/>
            <w:vAlign w:val="center"/>
          </w:tcPr>
          <w:p w14:paraId="49594022" w14:textId="77777777" w:rsidR="001E3F04" w:rsidRPr="001E3F04" w:rsidRDefault="001E3F04" w:rsidP="001E3F04">
            <w:pPr>
              <w:jc w:val="center"/>
              <w:rPr>
                <w:sz w:val="22"/>
                <w:szCs w:val="22"/>
              </w:rPr>
            </w:pPr>
          </w:p>
        </w:tc>
        <w:tc>
          <w:tcPr>
            <w:tcW w:w="2492" w:type="dxa"/>
            <w:vAlign w:val="center"/>
          </w:tcPr>
          <w:p w14:paraId="7FFE2F7E" w14:textId="77777777" w:rsidR="001E3F04" w:rsidRPr="001E3F04" w:rsidRDefault="001E3F04" w:rsidP="001E3F04">
            <w:pPr>
              <w:jc w:val="center"/>
              <w:rPr>
                <w:b/>
                <w:bCs/>
                <w:color w:val="00B050"/>
                <w:sz w:val="22"/>
                <w:szCs w:val="22"/>
              </w:rPr>
            </w:pPr>
          </w:p>
          <w:p w14:paraId="5570EF21"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6892B6A7"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5F76138F" w14:textId="77777777" w:rsidR="001E3F04" w:rsidRPr="001E3F04" w:rsidRDefault="001E3F04" w:rsidP="001E3F04">
            <w:pPr>
              <w:jc w:val="center"/>
              <w:rPr>
                <w:sz w:val="22"/>
                <w:szCs w:val="22"/>
              </w:rPr>
            </w:pPr>
          </w:p>
        </w:tc>
        <w:tc>
          <w:tcPr>
            <w:tcW w:w="2353" w:type="dxa"/>
            <w:gridSpan w:val="2"/>
            <w:vAlign w:val="center"/>
          </w:tcPr>
          <w:p w14:paraId="4FD94E8F" w14:textId="77777777" w:rsidR="001E3F04" w:rsidRPr="001E3F04" w:rsidRDefault="001E3F04" w:rsidP="001E3F04">
            <w:pPr>
              <w:jc w:val="center"/>
              <w:rPr>
                <w:b/>
                <w:bCs/>
                <w:color w:val="0070C0"/>
                <w:sz w:val="22"/>
                <w:szCs w:val="22"/>
              </w:rPr>
            </w:pPr>
          </w:p>
          <w:p w14:paraId="5EA79638"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5E3ACD1D" w14:textId="77777777" w:rsidR="001E3F04" w:rsidRPr="001E3F04" w:rsidRDefault="001E3F04" w:rsidP="001E3F04">
            <w:pPr>
              <w:jc w:val="center"/>
              <w:rPr>
                <w:color w:val="000000"/>
                <w:sz w:val="22"/>
                <w:szCs w:val="22"/>
              </w:rPr>
            </w:pPr>
          </w:p>
          <w:p w14:paraId="10DBCB86" w14:textId="77777777" w:rsidR="001E3F04" w:rsidRPr="001E3F04" w:rsidRDefault="001E3F04" w:rsidP="001E3F04">
            <w:pPr>
              <w:jc w:val="center"/>
              <w:rPr>
                <w:sz w:val="22"/>
                <w:szCs w:val="22"/>
              </w:rPr>
            </w:pPr>
          </w:p>
        </w:tc>
        <w:tc>
          <w:tcPr>
            <w:tcW w:w="2465" w:type="dxa"/>
            <w:vAlign w:val="center"/>
          </w:tcPr>
          <w:p w14:paraId="5B1B7C11"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7A3DD43C" w14:textId="77777777" w:rsidTr="6BFC842C">
        <w:tc>
          <w:tcPr>
            <w:tcW w:w="593" w:type="dxa"/>
            <w:shd w:val="clear" w:color="auto" w:fill="A5A5A5"/>
          </w:tcPr>
          <w:p w14:paraId="0F5CFB77" w14:textId="33764C41" w:rsidR="001E3F04" w:rsidRPr="001E3F04" w:rsidRDefault="001E3F04" w:rsidP="001E3F04">
            <w:pPr>
              <w:rPr>
                <w:sz w:val="22"/>
                <w:szCs w:val="22"/>
              </w:rPr>
            </w:pPr>
            <w:r w:rsidRPr="001E3F04">
              <w:rPr>
                <w:sz w:val="22"/>
                <w:szCs w:val="22"/>
              </w:rPr>
              <w:t>F.1</w:t>
            </w:r>
            <w:r w:rsidR="00FF118F">
              <w:rPr>
                <w:sz w:val="22"/>
                <w:szCs w:val="22"/>
              </w:rPr>
              <w:t>2</w:t>
            </w:r>
          </w:p>
        </w:tc>
        <w:tc>
          <w:tcPr>
            <w:tcW w:w="2339" w:type="dxa"/>
            <w:vAlign w:val="center"/>
          </w:tcPr>
          <w:p w14:paraId="7D27C15E" w14:textId="77777777" w:rsidR="001E3F04" w:rsidRPr="001E3F04" w:rsidRDefault="001E3F04" w:rsidP="001E3F04">
            <w:pPr>
              <w:rPr>
                <w:sz w:val="22"/>
                <w:szCs w:val="22"/>
              </w:rPr>
            </w:pPr>
            <w:r w:rsidRPr="001E3F04">
              <w:rPr>
                <w:sz w:val="22"/>
                <w:szCs w:val="22"/>
              </w:rPr>
              <w:t>Open and oversee the operation of the school’s bank account and ensure financial management systems and accounting records are administered in accordance with the finance policy.</w:t>
            </w:r>
          </w:p>
        </w:tc>
        <w:tc>
          <w:tcPr>
            <w:tcW w:w="2074" w:type="dxa"/>
            <w:vAlign w:val="center"/>
          </w:tcPr>
          <w:p w14:paraId="79323BBD" w14:textId="77777777" w:rsidR="001E3F04" w:rsidRPr="001E3F04" w:rsidRDefault="001E3F04" w:rsidP="001E3F04">
            <w:pPr>
              <w:jc w:val="center"/>
              <w:rPr>
                <w:sz w:val="22"/>
                <w:szCs w:val="22"/>
              </w:rPr>
            </w:pPr>
          </w:p>
        </w:tc>
        <w:tc>
          <w:tcPr>
            <w:tcW w:w="2420" w:type="dxa"/>
            <w:vAlign w:val="center"/>
          </w:tcPr>
          <w:p w14:paraId="172AC6F6" w14:textId="77777777" w:rsidR="001E3F04" w:rsidRPr="001E3F04" w:rsidRDefault="001E3F04" w:rsidP="001E3F04">
            <w:pPr>
              <w:jc w:val="center"/>
              <w:rPr>
                <w:sz w:val="22"/>
                <w:szCs w:val="22"/>
              </w:rPr>
            </w:pPr>
          </w:p>
        </w:tc>
        <w:tc>
          <w:tcPr>
            <w:tcW w:w="2492" w:type="dxa"/>
            <w:vAlign w:val="center"/>
          </w:tcPr>
          <w:p w14:paraId="5F1F843C"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5720ECD4"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52A6499" w14:textId="77777777" w:rsidR="001E3F04" w:rsidRPr="001E3F04" w:rsidRDefault="001E3F04" w:rsidP="001E3F04">
            <w:pPr>
              <w:rPr>
                <w:sz w:val="22"/>
                <w:szCs w:val="22"/>
              </w:rPr>
            </w:pPr>
          </w:p>
        </w:tc>
        <w:tc>
          <w:tcPr>
            <w:tcW w:w="2353" w:type="dxa"/>
            <w:gridSpan w:val="2"/>
            <w:vAlign w:val="center"/>
          </w:tcPr>
          <w:p w14:paraId="6662046B" w14:textId="77777777" w:rsidR="001E3F04" w:rsidRPr="001E3F04" w:rsidRDefault="001E3F04" w:rsidP="001E3F04">
            <w:pPr>
              <w:jc w:val="center"/>
              <w:rPr>
                <w:sz w:val="22"/>
                <w:szCs w:val="22"/>
              </w:rPr>
            </w:pPr>
          </w:p>
        </w:tc>
        <w:tc>
          <w:tcPr>
            <w:tcW w:w="2465" w:type="dxa"/>
            <w:vAlign w:val="center"/>
          </w:tcPr>
          <w:p w14:paraId="5950579C" w14:textId="77777777" w:rsidR="001E3F04" w:rsidRPr="001E3F04" w:rsidRDefault="001E3F04" w:rsidP="001E3F04">
            <w:pPr>
              <w:jc w:val="center"/>
              <w:rPr>
                <w:sz w:val="22"/>
                <w:szCs w:val="22"/>
              </w:rPr>
            </w:pPr>
          </w:p>
        </w:tc>
      </w:tr>
      <w:tr w:rsidR="001E3F04" w:rsidRPr="001E3F04" w14:paraId="7FFBBAA1" w14:textId="77777777" w:rsidTr="6BFC842C">
        <w:tc>
          <w:tcPr>
            <w:tcW w:w="593" w:type="dxa"/>
            <w:shd w:val="clear" w:color="auto" w:fill="A5A5A5"/>
          </w:tcPr>
          <w:p w14:paraId="3103F676" w14:textId="466E8756" w:rsidR="001E3F04" w:rsidRPr="001E3F04" w:rsidRDefault="001E3F04" w:rsidP="001E3F04">
            <w:pPr>
              <w:rPr>
                <w:sz w:val="22"/>
                <w:szCs w:val="22"/>
              </w:rPr>
            </w:pPr>
            <w:r w:rsidRPr="001E3F04">
              <w:rPr>
                <w:sz w:val="22"/>
                <w:szCs w:val="22"/>
              </w:rPr>
              <w:t>F.1</w:t>
            </w:r>
            <w:r w:rsidR="00FF118F">
              <w:rPr>
                <w:sz w:val="22"/>
                <w:szCs w:val="22"/>
              </w:rPr>
              <w:t>3</w:t>
            </w:r>
          </w:p>
        </w:tc>
        <w:tc>
          <w:tcPr>
            <w:tcW w:w="2339" w:type="dxa"/>
            <w:vAlign w:val="center"/>
          </w:tcPr>
          <w:p w14:paraId="0012DFAB" w14:textId="77777777" w:rsidR="001E3F04" w:rsidRPr="001E3F04" w:rsidRDefault="001E3F04" w:rsidP="001E3F04">
            <w:pPr>
              <w:rPr>
                <w:sz w:val="22"/>
                <w:szCs w:val="22"/>
              </w:rPr>
            </w:pPr>
            <w:r w:rsidRPr="001E3F04">
              <w:rPr>
                <w:sz w:val="22"/>
                <w:szCs w:val="22"/>
              </w:rPr>
              <w:t>Authorise financial expenditure outside of the agreed budget in line with the finance policy.</w:t>
            </w:r>
          </w:p>
        </w:tc>
        <w:tc>
          <w:tcPr>
            <w:tcW w:w="2074" w:type="dxa"/>
            <w:vAlign w:val="center"/>
          </w:tcPr>
          <w:p w14:paraId="6F1B4B94" w14:textId="77777777" w:rsidR="001E3F04" w:rsidRPr="001E3F04" w:rsidRDefault="001E3F04" w:rsidP="001E3F04">
            <w:pPr>
              <w:rPr>
                <w:sz w:val="22"/>
                <w:szCs w:val="22"/>
              </w:rPr>
            </w:pPr>
          </w:p>
        </w:tc>
        <w:tc>
          <w:tcPr>
            <w:tcW w:w="2420" w:type="dxa"/>
            <w:vAlign w:val="center"/>
          </w:tcPr>
          <w:p w14:paraId="052F7045"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07F2BFCA" w14:textId="77777777" w:rsidR="001E3F04" w:rsidRPr="001E3F04" w:rsidRDefault="001E3F04" w:rsidP="001E3F04">
            <w:pPr>
              <w:rPr>
                <w:sz w:val="22"/>
                <w:szCs w:val="22"/>
              </w:rPr>
            </w:pPr>
          </w:p>
        </w:tc>
        <w:tc>
          <w:tcPr>
            <w:tcW w:w="2492" w:type="dxa"/>
            <w:vAlign w:val="center"/>
          </w:tcPr>
          <w:p w14:paraId="06B46F1E"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5317975B" w14:textId="77777777" w:rsidR="001E3F04" w:rsidRPr="001E3F04" w:rsidRDefault="001E3F04" w:rsidP="001E3F04">
            <w:pPr>
              <w:jc w:val="center"/>
              <w:rPr>
                <w:b/>
                <w:bCs/>
                <w:color w:val="0070C0"/>
                <w:sz w:val="22"/>
                <w:szCs w:val="22"/>
              </w:rPr>
            </w:pPr>
            <w:r w:rsidRPr="001E3F04">
              <w:rPr>
                <w:b/>
                <w:bCs/>
                <w:color w:val="0070C0"/>
                <w:sz w:val="22"/>
                <w:szCs w:val="22"/>
              </w:rPr>
              <w:t>Monitor</w:t>
            </w:r>
          </w:p>
        </w:tc>
        <w:tc>
          <w:tcPr>
            <w:tcW w:w="2353" w:type="dxa"/>
            <w:gridSpan w:val="2"/>
            <w:vAlign w:val="center"/>
          </w:tcPr>
          <w:p w14:paraId="4B166682" w14:textId="77777777" w:rsidR="001E3F04" w:rsidRPr="001E3F04" w:rsidRDefault="001E3F04" w:rsidP="001E3F04">
            <w:pPr>
              <w:jc w:val="center"/>
              <w:rPr>
                <w:b/>
                <w:bCs/>
                <w:sz w:val="22"/>
                <w:szCs w:val="22"/>
              </w:rPr>
            </w:pPr>
          </w:p>
          <w:p w14:paraId="35676B02" w14:textId="77777777" w:rsidR="001E3F04" w:rsidRPr="001E3F04" w:rsidRDefault="001E3F04" w:rsidP="001E3F04">
            <w:pPr>
              <w:jc w:val="center"/>
              <w:rPr>
                <w:b/>
                <w:bCs/>
                <w:color w:val="0070C0"/>
                <w:sz w:val="22"/>
                <w:szCs w:val="22"/>
              </w:rPr>
            </w:pPr>
            <w:r w:rsidRPr="001E3F04">
              <w:rPr>
                <w:b/>
                <w:bCs/>
                <w:color w:val="0070C0"/>
                <w:sz w:val="22"/>
                <w:szCs w:val="22"/>
              </w:rPr>
              <w:t>Monitor</w:t>
            </w:r>
          </w:p>
        </w:tc>
        <w:tc>
          <w:tcPr>
            <w:tcW w:w="2465" w:type="dxa"/>
            <w:vAlign w:val="center"/>
          </w:tcPr>
          <w:p w14:paraId="5B810723" w14:textId="77777777" w:rsidR="001E3F04" w:rsidRPr="001E3F04" w:rsidRDefault="001E3F04" w:rsidP="001E3F04">
            <w:pPr>
              <w:jc w:val="center"/>
              <w:rPr>
                <w:b/>
                <w:bCs/>
                <w:color w:val="70AD47"/>
                <w:sz w:val="22"/>
                <w:szCs w:val="22"/>
              </w:rPr>
            </w:pPr>
            <w:r w:rsidRPr="001E3F04">
              <w:rPr>
                <w:b/>
                <w:bCs/>
                <w:color w:val="00B050"/>
                <w:sz w:val="22"/>
                <w:szCs w:val="22"/>
              </w:rPr>
              <w:t>Deliver</w:t>
            </w:r>
          </w:p>
        </w:tc>
      </w:tr>
      <w:tr w:rsidR="001E3F04" w:rsidRPr="001E3F04" w14:paraId="6066146F" w14:textId="77777777" w:rsidTr="6BFC842C">
        <w:tc>
          <w:tcPr>
            <w:tcW w:w="593" w:type="dxa"/>
            <w:shd w:val="clear" w:color="auto" w:fill="A5A5A5"/>
          </w:tcPr>
          <w:p w14:paraId="7733A86C" w14:textId="5EF0B9DA" w:rsidR="001E3F04" w:rsidRPr="001E3F04" w:rsidRDefault="00EB35A5" w:rsidP="001E3F04">
            <w:pPr>
              <w:rPr>
                <w:sz w:val="22"/>
                <w:szCs w:val="22"/>
              </w:rPr>
            </w:pPr>
            <w:r>
              <w:rPr>
                <w:sz w:val="22"/>
                <w:szCs w:val="22"/>
              </w:rPr>
              <w:t>F.14</w:t>
            </w:r>
          </w:p>
        </w:tc>
        <w:tc>
          <w:tcPr>
            <w:tcW w:w="2339" w:type="dxa"/>
            <w:vAlign w:val="center"/>
          </w:tcPr>
          <w:p w14:paraId="13D133D8" w14:textId="77777777" w:rsidR="001E3F04" w:rsidRPr="001E3F04" w:rsidRDefault="001E3F04" w:rsidP="001E3F04">
            <w:pPr>
              <w:rPr>
                <w:sz w:val="22"/>
                <w:szCs w:val="22"/>
              </w:rPr>
            </w:pPr>
            <w:r w:rsidRPr="001E3F04">
              <w:rPr>
                <w:sz w:val="22"/>
                <w:szCs w:val="22"/>
              </w:rPr>
              <w:t>Authorise the spending of reserves</w:t>
            </w:r>
          </w:p>
        </w:tc>
        <w:tc>
          <w:tcPr>
            <w:tcW w:w="2074" w:type="dxa"/>
            <w:vAlign w:val="center"/>
          </w:tcPr>
          <w:p w14:paraId="5BBE9BA4" w14:textId="77777777" w:rsidR="001E3F04" w:rsidRPr="001E3F04" w:rsidRDefault="001E3F04" w:rsidP="001E3F04">
            <w:pPr>
              <w:rPr>
                <w:sz w:val="22"/>
                <w:szCs w:val="22"/>
              </w:rPr>
            </w:pPr>
          </w:p>
        </w:tc>
        <w:tc>
          <w:tcPr>
            <w:tcW w:w="2420" w:type="dxa"/>
            <w:vAlign w:val="center"/>
          </w:tcPr>
          <w:p w14:paraId="3A65C8EE" w14:textId="77777777" w:rsidR="001E3F04" w:rsidRPr="001E3F04" w:rsidRDefault="001E3F04" w:rsidP="001E3F04">
            <w:pPr>
              <w:jc w:val="center"/>
              <w:rPr>
                <w:b/>
                <w:bCs/>
                <w:color w:val="FF0000"/>
                <w:sz w:val="22"/>
                <w:szCs w:val="22"/>
              </w:rPr>
            </w:pPr>
            <w:r w:rsidRPr="001E3F04">
              <w:rPr>
                <w:b/>
                <w:bCs/>
                <w:color w:val="FF0000"/>
                <w:sz w:val="22"/>
                <w:szCs w:val="22"/>
              </w:rPr>
              <w:t>Decide</w:t>
            </w:r>
          </w:p>
        </w:tc>
        <w:tc>
          <w:tcPr>
            <w:tcW w:w="2492" w:type="dxa"/>
            <w:vAlign w:val="center"/>
          </w:tcPr>
          <w:p w14:paraId="6DDA30F1" w14:textId="77777777" w:rsidR="001E3F04" w:rsidRPr="001E3F04" w:rsidRDefault="001E3F04" w:rsidP="001E3F04">
            <w:pPr>
              <w:jc w:val="center"/>
              <w:rPr>
                <w:b/>
                <w:bCs/>
                <w:color w:val="00B050"/>
                <w:sz w:val="22"/>
                <w:szCs w:val="22"/>
              </w:rPr>
            </w:pPr>
          </w:p>
          <w:p w14:paraId="66948FA0"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6C56D38D" w14:textId="77777777" w:rsidR="001E3F04" w:rsidRPr="001E3F04" w:rsidRDefault="001E3F04" w:rsidP="001E3F04">
            <w:pPr>
              <w:jc w:val="center"/>
              <w:rPr>
                <w:b/>
                <w:bCs/>
                <w:sz w:val="22"/>
                <w:szCs w:val="22"/>
              </w:rPr>
            </w:pPr>
            <w:r w:rsidRPr="001E3F04">
              <w:rPr>
                <w:b/>
                <w:bCs/>
                <w:color w:val="0070C0"/>
                <w:sz w:val="22"/>
                <w:szCs w:val="22"/>
              </w:rPr>
              <w:t>Monitor</w:t>
            </w:r>
          </w:p>
          <w:p w14:paraId="59FEADAD" w14:textId="77777777" w:rsidR="001E3F04" w:rsidRPr="001E3F04" w:rsidRDefault="001E3F04" w:rsidP="001E3F04">
            <w:pPr>
              <w:jc w:val="center"/>
              <w:rPr>
                <w:b/>
                <w:bCs/>
                <w:color w:val="FF0000"/>
                <w:sz w:val="22"/>
                <w:szCs w:val="22"/>
              </w:rPr>
            </w:pPr>
          </w:p>
        </w:tc>
        <w:tc>
          <w:tcPr>
            <w:tcW w:w="2353" w:type="dxa"/>
            <w:gridSpan w:val="2"/>
            <w:vAlign w:val="center"/>
          </w:tcPr>
          <w:p w14:paraId="1A599D97" w14:textId="77777777" w:rsidR="001E3F04" w:rsidRPr="001E3F04" w:rsidRDefault="001E3F04" w:rsidP="001E3F04">
            <w:pPr>
              <w:jc w:val="center"/>
              <w:rPr>
                <w:sz w:val="22"/>
                <w:szCs w:val="22"/>
              </w:rPr>
            </w:pPr>
          </w:p>
          <w:p w14:paraId="7AFF783A" w14:textId="0758E1A1" w:rsidR="001E3F04" w:rsidRPr="001E3F04" w:rsidRDefault="001E3F04" w:rsidP="001E3F04">
            <w:pPr>
              <w:jc w:val="center"/>
              <w:rPr>
                <w:b/>
                <w:bCs/>
                <w:sz w:val="22"/>
                <w:szCs w:val="22"/>
              </w:rPr>
            </w:pPr>
          </w:p>
        </w:tc>
        <w:tc>
          <w:tcPr>
            <w:tcW w:w="2465" w:type="dxa"/>
            <w:vAlign w:val="center"/>
          </w:tcPr>
          <w:p w14:paraId="35B44920"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25053D44" w14:textId="77777777" w:rsidTr="6BFC842C">
        <w:trPr>
          <w:trHeight w:val="1681"/>
        </w:trPr>
        <w:tc>
          <w:tcPr>
            <w:tcW w:w="593" w:type="dxa"/>
            <w:shd w:val="clear" w:color="auto" w:fill="A5A5A5"/>
          </w:tcPr>
          <w:p w14:paraId="472ACEED" w14:textId="77777777" w:rsidR="001E3F04" w:rsidRPr="001E3F04" w:rsidRDefault="001E3F04" w:rsidP="001E3F04">
            <w:pPr>
              <w:rPr>
                <w:sz w:val="22"/>
                <w:szCs w:val="22"/>
              </w:rPr>
            </w:pPr>
            <w:r w:rsidRPr="001E3F04">
              <w:rPr>
                <w:sz w:val="22"/>
                <w:szCs w:val="22"/>
              </w:rPr>
              <w:lastRenderedPageBreak/>
              <w:t>F.15</w:t>
            </w:r>
          </w:p>
        </w:tc>
        <w:tc>
          <w:tcPr>
            <w:tcW w:w="2339" w:type="dxa"/>
            <w:vAlign w:val="center"/>
          </w:tcPr>
          <w:p w14:paraId="50512374" w14:textId="77777777" w:rsidR="001E3F04" w:rsidRPr="001E3F04" w:rsidRDefault="001E3F04" w:rsidP="001E3F04">
            <w:pPr>
              <w:rPr>
                <w:sz w:val="22"/>
                <w:szCs w:val="22"/>
              </w:rPr>
            </w:pPr>
            <w:r w:rsidRPr="001E3F04">
              <w:rPr>
                <w:sz w:val="22"/>
                <w:szCs w:val="22"/>
              </w:rPr>
              <w:t>Approve contracts up to the limits of delegation and within an agreed budget and in line with the Trust’s finance policy.</w:t>
            </w:r>
          </w:p>
        </w:tc>
        <w:tc>
          <w:tcPr>
            <w:tcW w:w="2074" w:type="dxa"/>
            <w:vAlign w:val="center"/>
          </w:tcPr>
          <w:p w14:paraId="53C9EC4F" w14:textId="77777777" w:rsidR="001E3F04" w:rsidRPr="001E3F04" w:rsidRDefault="001E3F04" w:rsidP="001E3F04">
            <w:pPr>
              <w:rPr>
                <w:sz w:val="22"/>
                <w:szCs w:val="22"/>
              </w:rPr>
            </w:pPr>
          </w:p>
        </w:tc>
        <w:tc>
          <w:tcPr>
            <w:tcW w:w="2420" w:type="dxa"/>
            <w:vAlign w:val="center"/>
          </w:tcPr>
          <w:p w14:paraId="047B845F" w14:textId="77777777" w:rsidR="001E3F04" w:rsidRPr="001E3F04" w:rsidRDefault="001E3F04" w:rsidP="001E3F04">
            <w:pPr>
              <w:jc w:val="center"/>
              <w:rPr>
                <w:b/>
                <w:bCs/>
                <w:color w:val="FF0000"/>
                <w:sz w:val="22"/>
                <w:szCs w:val="22"/>
              </w:rPr>
            </w:pPr>
            <w:r w:rsidRPr="001E3F04">
              <w:rPr>
                <w:b/>
                <w:bCs/>
                <w:color w:val="FF0000"/>
                <w:sz w:val="22"/>
                <w:szCs w:val="22"/>
              </w:rPr>
              <w:t xml:space="preserve">Decide </w:t>
            </w:r>
          </w:p>
        </w:tc>
        <w:tc>
          <w:tcPr>
            <w:tcW w:w="2492" w:type="dxa"/>
            <w:vAlign w:val="center"/>
          </w:tcPr>
          <w:p w14:paraId="1191D2AF"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24C3075"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5FEBCAC6" w14:textId="77777777" w:rsidR="001E3F04" w:rsidRPr="001E3F04" w:rsidRDefault="001E3F04" w:rsidP="001E3F04">
            <w:pPr>
              <w:jc w:val="center"/>
              <w:rPr>
                <w:sz w:val="22"/>
                <w:szCs w:val="22"/>
              </w:rPr>
            </w:pPr>
          </w:p>
        </w:tc>
        <w:tc>
          <w:tcPr>
            <w:tcW w:w="2353" w:type="dxa"/>
            <w:gridSpan w:val="2"/>
            <w:vAlign w:val="center"/>
          </w:tcPr>
          <w:p w14:paraId="73CEF8B3" w14:textId="77777777" w:rsidR="001E3F04" w:rsidRPr="001E3F04" w:rsidRDefault="001E3F04" w:rsidP="001E3F04">
            <w:pPr>
              <w:jc w:val="center"/>
              <w:rPr>
                <w:b/>
                <w:bCs/>
                <w:color w:val="FF0000"/>
                <w:sz w:val="22"/>
                <w:szCs w:val="22"/>
              </w:rPr>
            </w:pPr>
            <w:r w:rsidRPr="001E3F04">
              <w:rPr>
                <w:b/>
                <w:bCs/>
                <w:color w:val="FF0000"/>
                <w:sz w:val="22"/>
                <w:szCs w:val="22"/>
              </w:rPr>
              <w:t xml:space="preserve">Decide </w:t>
            </w:r>
          </w:p>
          <w:p w14:paraId="6627E502" w14:textId="77777777" w:rsidR="001E3F04" w:rsidRPr="001E3F04" w:rsidRDefault="001E3F04" w:rsidP="001E3F04">
            <w:pPr>
              <w:jc w:val="center"/>
              <w:rPr>
                <w:sz w:val="22"/>
                <w:szCs w:val="22"/>
              </w:rPr>
            </w:pPr>
            <w:r w:rsidRPr="001E3F04">
              <w:rPr>
                <w:sz w:val="22"/>
                <w:szCs w:val="22"/>
              </w:rPr>
              <w:t>as per agreed limits in the Trust finance policy</w:t>
            </w:r>
          </w:p>
        </w:tc>
        <w:tc>
          <w:tcPr>
            <w:tcW w:w="2465" w:type="dxa"/>
            <w:vAlign w:val="center"/>
          </w:tcPr>
          <w:p w14:paraId="238972D7" w14:textId="77777777" w:rsidR="001E3F04" w:rsidRPr="001E3F04" w:rsidRDefault="001E3F04" w:rsidP="001E3F04">
            <w:pPr>
              <w:jc w:val="center"/>
              <w:rPr>
                <w:b/>
                <w:bCs/>
                <w:color w:val="FF0000"/>
                <w:sz w:val="22"/>
                <w:szCs w:val="22"/>
              </w:rPr>
            </w:pPr>
            <w:r w:rsidRPr="001E3F04">
              <w:rPr>
                <w:b/>
                <w:bCs/>
                <w:color w:val="FF0000"/>
                <w:sz w:val="22"/>
                <w:szCs w:val="22"/>
              </w:rPr>
              <w:t xml:space="preserve">Decide </w:t>
            </w:r>
          </w:p>
          <w:p w14:paraId="6B077845" w14:textId="77777777" w:rsidR="001E3F04" w:rsidRPr="001E3F04" w:rsidRDefault="001E3F04" w:rsidP="001E3F04">
            <w:pPr>
              <w:jc w:val="center"/>
              <w:rPr>
                <w:b/>
                <w:bCs/>
                <w:color w:val="FF0000"/>
                <w:sz w:val="22"/>
                <w:szCs w:val="22"/>
              </w:rPr>
            </w:pPr>
            <w:r w:rsidRPr="001E3F04">
              <w:rPr>
                <w:sz w:val="22"/>
                <w:szCs w:val="22"/>
              </w:rPr>
              <w:t>as per agreed limits in the Trust finance policy</w:t>
            </w:r>
          </w:p>
          <w:p w14:paraId="189DEAED" w14:textId="77777777" w:rsidR="001E3F04" w:rsidRPr="001E3F04" w:rsidRDefault="001E3F04" w:rsidP="001E3F04">
            <w:pPr>
              <w:jc w:val="center"/>
              <w:rPr>
                <w:sz w:val="22"/>
                <w:szCs w:val="22"/>
              </w:rPr>
            </w:pPr>
          </w:p>
          <w:p w14:paraId="7D4A4350" w14:textId="77777777" w:rsidR="001E3F04" w:rsidRPr="001E3F04" w:rsidRDefault="001E3F04" w:rsidP="001E3F04">
            <w:pPr>
              <w:jc w:val="center"/>
              <w:rPr>
                <w:sz w:val="22"/>
                <w:szCs w:val="22"/>
              </w:rPr>
            </w:pPr>
            <w:r w:rsidRPr="001E3F04">
              <w:rPr>
                <w:sz w:val="22"/>
                <w:szCs w:val="22"/>
              </w:rPr>
              <w:t>Deliver</w:t>
            </w:r>
          </w:p>
        </w:tc>
      </w:tr>
      <w:tr w:rsidR="001E3F04" w:rsidRPr="001E3F04" w14:paraId="05BA8F56" w14:textId="77777777" w:rsidTr="6BFC842C">
        <w:tc>
          <w:tcPr>
            <w:tcW w:w="593" w:type="dxa"/>
            <w:shd w:val="clear" w:color="auto" w:fill="A5A5A5"/>
          </w:tcPr>
          <w:p w14:paraId="550C0E14" w14:textId="77777777" w:rsidR="001E3F04" w:rsidRPr="001E3F04" w:rsidRDefault="001E3F04" w:rsidP="001E3F04">
            <w:pPr>
              <w:rPr>
                <w:sz w:val="22"/>
                <w:szCs w:val="22"/>
              </w:rPr>
            </w:pPr>
            <w:r w:rsidRPr="001E3F04">
              <w:rPr>
                <w:sz w:val="22"/>
                <w:szCs w:val="22"/>
              </w:rPr>
              <w:t>F.16</w:t>
            </w:r>
          </w:p>
        </w:tc>
        <w:tc>
          <w:tcPr>
            <w:tcW w:w="2339" w:type="dxa"/>
            <w:shd w:val="clear" w:color="auto" w:fill="auto"/>
            <w:vAlign w:val="center"/>
          </w:tcPr>
          <w:p w14:paraId="4A84EDD5" w14:textId="77777777" w:rsidR="001E3F04" w:rsidRPr="001E3F04" w:rsidRDefault="001E3F04" w:rsidP="001E3F04">
            <w:pPr>
              <w:rPr>
                <w:sz w:val="22"/>
                <w:szCs w:val="22"/>
              </w:rPr>
            </w:pPr>
            <w:r w:rsidRPr="001E3F04">
              <w:rPr>
                <w:sz w:val="22"/>
                <w:szCs w:val="22"/>
              </w:rPr>
              <w:t>Ensure the promotion and provision of free school meals to those pupils meeting the criteria.</w:t>
            </w:r>
          </w:p>
        </w:tc>
        <w:tc>
          <w:tcPr>
            <w:tcW w:w="2074" w:type="dxa"/>
            <w:vAlign w:val="center"/>
          </w:tcPr>
          <w:p w14:paraId="68A4D2AD" w14:textId="77777777" w:rsidR="001E3F04" w:rsidRPr="001E3F04" w:rsidRDefault="001E3F04" w:rsidP="001E3F04">
            <w:pPr>
              <w:rPr>
                <w:sz w:val="22"/>
                <w:szCs w:val="22"/>
              </w:rPr>
            </w:pPr>
          </w:p>
        </w:tc>
        <w:tc>
          <w:tcPr>
            <w:tcW w:w="2420" w:type="dxa"/>
            <w:vAlign w:val="center"/>
          </w:tcPr>
          <w:p w14:paraId="16332FEF" w14:textId="77777777" w:rsidR="001E3F04" w:rsidRPr="001E3F04" w:rsidRDefault="001E3F04" w:rsidP="001E3F04">
            <w:pPr>
              <w:rPr>
                <w:sz w:val="22"/>
                <w:szCs w:val="22"/>
              </w:rPr>
            </w:pPr>
          </w:p>
        </w:tc>
        <w:tc>
          <w:tcPr>
            <w:tcW w:w="2492" w:type="dxa"/>
            <w:vAlign w:val="center"/>
          </w:tcPr>
          <w:p w14:paraId="44C2ABAE" w14:textId="77777777" w:rsidR="001E3F04" w:rsidRPr="001E3F04" w:rsidRDefault="001E3F04" w:rsidP="001E3F04">
            <w:pPr>
              <w:jc w:val="center"/>
              <w:rPr>
                <w:b/>
                <w:bCs/>
                <w:sz w:val="22"/>
                <w:szCs w:val="22"/>
              </w:rPr>
            </w:pPr>
            <w:r w:rsidRPr="001E3F04">
              <w:rPr>
                <w:b/>
                <w:bCs/>
                <w:color w:val="0070C0"/>
                <w:sz w:val="22"/>
                <w:szCs w:val="22"/>
              </w:rPr>
              <w:t>Monitor</w:t>
            </w:r>
          </w:p>
        </w:tc>
        <w:tc>
          <w:tcPr>
            <w:tcW w:w="2353" w:type="dxa"/>
            <w:gridSpan w:val="2"/>
            <w:vAlign w:val="center"/>
          </w:tcPr>
          <w:p w14:paraId="7B411377" w14:textId="77777777" w:rsidR="001E3F04" w:rsidRPr="001E3F04" w:rsidRDefault="001E3F04" w:rsidP="001E3F04">
            <w:pPr>
              <w:jc w:val="center"/>
              <w:rPr>
                <w:b/>
                <w:bCs/>
                <w:sz w:val="22"/>
                <w:szCs w:val="22"/>
              </w:rPr>
            </w:pPr>
            <w:r w:rsidRPr="001E3F04">
              <w:rPr>
                <w:b/>
                <w:bCs/>
                <w:color w:val="0070C0"/>
                <w:sz w:val="22"/>
                <w:szCs w:val="22"/>
              </w:rPr>
              <w:t>Monitor</w:t>
            </w:r>
          </w:p>
        </w:tc>
        <w:tc>
          <w:tcPr>
            <w:tcW w:w="2465" w:type="dxa"/>
            <w:vAlign w:val="center"/>
          </w:tcPr>
          <w:p w14:paraId="0A94B398"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4F02740E" w14:textId="77777777" w:rsidTr="6BFC842C">
        <w:tc>
          <w:tcPr>
            <w:tcW w:w="593" w:type="dxa"/>
            <w:shd w:val="clear" w:color="auto" w:fill="A5A5A5"/>
          </w:tcPr>
          <w:p w14:paraId="611983CC" w14:textId="77777777" w:rsidR="001E3F04" w:rsidRPr="001E3F04" w:rsidRDefault="001E3F04" w:rsidP="001E3F04">
            <w:pPr>
              <w:rPr>
                <w:sz w:val="22"/>
                <w:szCs w:val="22"/>
              </w:rPr>
            </w:pPr>
            <w:r w:rsidRPr="001E3F04">
              <w:rPr>
                <w:sz w:val="22"/>
                <w:szCs w:val="22"/>
              </w:rPr>
              <w:t>F.17</w:t>
            </w:r>
          </w:p>
        </w:tc>
        <w:tc>
          <w:tcPr>
            <w:tcW w:w="2339" w:type="dxa"/>
            <w:vAlign w:val="center"/>
          </w:tcPr>
          <w:p w14:paraId="2AE213BC" w14:textId="77777777" w:rsidR="001E3F04" w:rsidRPr="001E3F04" w:rsidRDefault="001E3F04" w:rsidP="001E3F04">
            <w:pPr>
              <w:rPr>
                <w:sz w:val="22"/>
                <w:szCs w:val="22"/>
              </w:rPr>
            </w:pPr>
            <w:r w:rsidRPr="001E3F04">
              <w:rPr>
                <w:sz w:val="22"/>
                <w:szCs w:val="22"/>
              </w:rPr>
              <w:t>Implement a policy for the approval and payment of trustee and governor expenses</w:t>
            </w:r>
          </w:p>
        </w:tc>
        <w:tc>
          <w:tcPr>
            <w:tcW w:w="2074" w:type="dxa"/>
            <w:vAlign w:val="center"/>
          </w:tcPr>
          <w:p w14:paraId="3E1BD8FB" w14:textId="77777777" w:rsidR="001E3F04" w:rsidRPr="001E3F04" w:rsidRDefault="001E3F04" w:rsidP="001E3F04">
            <w:pPr>
              <w:rPr>
                <w:sz w:val="22"/>
                <w:szCs w:val="22"/>
              </w:rPr>
            </w:pPr>
          </w:p>
        </w:tc>
        <w:tc>
          <w:tcPr>
            <w:tcW w:w="2420" w:type="dxa"/>
            <w:vAlign w:val="center"/>
          </w:tcPr>
          <w:p w14:paraId="4D5FEC2D" w14:textId="77777777" w:rsidR="001E3F04" w:rsidRPr="001E3F04" w:rsidRDefault="001E3F04" w:rsidP="001E3F04">
            <w:pPr>
              <w:jc w:val="center"/>
              <w:rPr>
                <w:b/>
                <w:bCs/>
                <w:sz w:val="22"/>
                <w:szCs w:val="22"/>
              </w:rPr>
            </w:pPr>
            <w:r w:rsidRPr="001E3F04">
              <w:rPr>
                <w:b/>
                <w:bCs/>
                <w:color w:val="FF0000"/>
                <w:sz w:val="22"/>
                <w:szCs w:val="22"/>
              </w:rPr>
              <w:t>Decide</w:t>
            </w:r>
          </w:p>
        </w:tc>
        <w:tc>
          <w:tcPr>
            <w:tcW w:w="2492" w:type="dxa"/>
            <w:vAlign w:val="center"/>
          </w:tcPr>
          <w:p w14:paraId="73F44FC3" w14:textId="77777777" w:rsidR="001E3F04" w:rsidRPr="001E3F04" w:rsidRDefault="001E3F04" w:rsidP="001E3F04">
            <w:pPr>
              <w:jc w:val="center"/>
              <w:rPr>
                <w:b/>
                <w:bCs/>
                <w:color w:val="0070C0"/>
                <w:sz w:val="22"/>
                <w:szCs w:val="22"/>
              </w:rPr>
            </w:pPr>
          </w:p>
          <w:p w14:paraId="7EA4EEB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867AF17" w14:textId="77777777" w:rsidR="001E3F04" w:rsidRPr="001E3F04" w:rsidRDefault="001E3F04" w:rsidP="001E3F04">
            <w:pPr>
              <w:jc w:val="center"/>
              <w:rPr>
                <w:sz w:val="22"/>
                <w:szCs w:val="22"/>
              </w:rPr>
            </w:pPr>
          </w:p>
        </w:tc>
        <w:tc>
          <w:tcPr>
            <w:tcW w:w="2353" w:type="dxa"/>
            <w:gridSpan w:val="2"/>
            <w:vAlign w:val="center"/>
          </w:tcPr>
          <w:p w14:paraId="5CB4C485" w14:textId="77777777" w:rsidR="001E3F04" w:rsidRPr="001E3F04" w:rsidRDefault="001E3F04" w:rsidP="001E3F04">
            <w:pPr>
              <w:jc w:val="center"/>
              <w:rPr>
                <w:b/>
                <w:bCs/>
                <w:sz w:val="22"/>
                <w:szCs w:val="22"/>
              </w:rPr>
            </w:pPr>
          </w:p>
        </w:tc>
        <w:tc>
          <w:tcPr>
            <w:tcW w:w="2465" w:type="dxa"/>
            <w:vAlign w:val="center"/>
          </w:tcPr>
          <w:p w14:paraId="1DE400E1" w14:textId="77777777" w:rsidR="001E3F04" w:rsidRPr="001E3F04" w:rsidRDefault="001E3F04" w:rsidP="001E3F04">
            <w:pPr>
              <w:jc w:val="center"/>
              <w:rPr>
                <w:sz w:val="22"/>
                <w:szCs w:val="22"/>
              </w:rPr>
            </w:pPr>
          </w:p>
        </w:tc>
      </w:tr>
    </w:tbl>
    <w:p w14:paraId="2C2B1F65" w14:textId="77777777" w:rsidR="001E3F04" w:rsidRPr="001E3F04" w:rsidRDefault="001E3F04" w:rsidP="001E3F04">
      <w:pPr>
        <w:spacing w:after="160" w:line="259" w:lineRule="auto"/>
        <w:rPr>
          <w:rFonts w:ascii="Gill Sans MT" w:eastAsia="Calibri" w:hAnsi="Gill Sans MT" w:cs="Arial"/>
          <w:sz w:val="22"/>
          <w:szCs w:val="22"/>
        </w:rPr>
      </w:pPr>
    </w:p>
    <w:tbl>
      <w:tblPr>
        <w:tblStyle w:val="TableGrid4"/>
        <w:tblW w:w="14737" w:type="dxa"/>
        <w:tblLook w:val="04A0" w:firstRow="1" w:lastRow="0" w:firstColumn="1" w:lastColumn="0" w:noHBand="0" w:noVBand="1"/>
      </w:tblPr>
      <w:tblGrid>
        <w:gridCol w:w="759"/>
        <w:gridCol w:w="2067"/>
        <w:gridCol w:w="2448"/>
        <w:gridCol w:w="2293"/>
        <w:gridCol w:w="2397"/>
        <w:gridCol w:w="2254"/>
        <w:gridCol w:w="2519"/>
      </w:tblGrid>
      <w:tr w:rsidR="001E3F04" w:rsidRPr="001E3F04" w14:paraId="52F43D24" w14:textId="77777777" w:rsidTr="6FB384E2">
        <w:trPr>
          <w:tblHeader/>
        </w:trPr>
        <w:tc>
          <w:tcPr>
            <w:tcW w:w="14737" w:type="dxa"/>
            <w:gridSpan w:val="7"/>
            <w:shd w:val="clear" w:color="auto" w:fill="D9D9D9" w:themeFill="background1" w:themeFillShade="D9"/>
          </w:tcPr>
          <w:p w14:paraId="0D602529" w14:textId="77777777" w:rsidR="001E3F04" w:rsidRPr="001E3F04" w:rsidRDefault="001E3F04" w:rsidP="001E3F04">
            <w:pPr>
              <w:jc w:val="center"/>
              <w:rPr>
                <w:b/>
                <w:bCs/>
                <w:sz w:val="22"/>
                <w:szCs w:val="22"/>
              </w:rPr>
            </w:pPr>
            <w:bookmarkStart w:id="70" w:name="_Hlk72225302"/>
            <w:r w:rsidRPr="001E3F04">
              <w:rPr>
                <w:b/>
                <w:bCs/>
                <w:sz w:val="22"/>
                <w:szCs w:val="22"/>
              </w:rPr>
              <w:lastRenderedPageBreak/>
              <w:t>Central Services</w:t>
            </w:r>
          </w:p>
          <w:p w14:paraId="3C7E439A" w14:textId="77777777" w:rsidR="001E3F04" w:rsidRPr="001E3F04" w:rsidRDefault="001E3F04" w:rsidP="001E3F04">
            <w:pPr>
              <w:jc w:val="center"/>
              <w:rPr>
                <w:b/>
                <w:bCs/>
                <w:sz w:val="22"/>
                <w:szCs w:val="22"/>
              </w:rPr>
            </w:pPr>
          </w:p>
        </w:tc>
      </w:tr>
      <w:tr w:rsidR="001E3F04" w:rsidRPr="001E3F04" w14:paraId="52FA6607" w14:textId="77777777">
        <w:trPr>
          <w:trHeight w:val="204"/>
          <w:tblHeader/>
        </w:trPr>
        <w:tc>
          <w:tcPr>
            <w:tcW w:w="2826" w:type="dxa"/>
            <w:gridSpan w:val="2"/>
            <w:shd w:val="clear" w:color="auto" w:fill="FF0000"/>
            <w:vAlign w:val="center"/>
          </w:tcPr>
          <w:p w14:paraId="7EDA71E1" w14:textId="77777777" w:rsidR="001E3F04" w:rsidRPr="001E3F04" w:rsidRDefault="001E3F04" w:rsidP="001E3F04">
            <w:pPr>
              <w:rPr>
                <w:b/>
                <w:bCs/>
                <w:color w:val="FFFFFF"/>
                <w:sz w:val="22"/>
                <w:szCs w:val="22"/>
              </w:rPr>
            </w:pPr>
            <w:bookmarkStart w:id="71" w:name="_Hlk72246053"/>
            <w:r w:rsidRPr="001E3F04">
              <w:rPr>
                <w:b/>
                <w:bCs/>
                <w:color w:val="FFFFFF"/>
                <w:sz w:val="22"/>
                <w:szCs w:val="22"/>
              </w:rPr>
              <w:t>Decide</w:t>
            </w:r>
          </w:p>
          <w:p w14:paraId="1D4FC2D8" w14:textId="77777777" w:rsidR="001E3F04" w:rsidRPr="001E3F04" w:rsidRDefault="001E3F04" w:rsidP="001E3F04">
            <w:pPr>
              <w:rPr>
                <w:b/>
                <w:bCs/>
                <w:color w:val="FFFFFF"/>
                <w:sz w:val="22"/>
                <w:szCs w:val="22"/>
              </w:rPr>
            </w:pPr>
          </w:p>
        </w:tc>
        <w:tc>
          <w:tcPr>
            <w:tcW w:w="11911" w:type="dxa"/>
            <w:gridSpan w:val="5"/>
            <w:vAlign w:val="center"/>
          </w:tcPr>
          <w:p w14:paraId="17F2A6EC"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tc>
      </w:tr>
      <w:tr w:rsidR="001E3F04" w:rsidRPr="001E3F04" w14:paraId="3D15CA1B" w14:textId="77777777" w:rsidTr="001E3F04">
        <w:trPr>
          <w:trHeight w:val="204"/>
          <w:tblHeader/>
        </w:trPr>
        <w:tc>
          <w:tcPr>
            <w:tcW w:w="2826" w:type="dxa"/>
            <w:gridSpan w:val="2"/>
            <w:shd w:val="clear" w:color="auto" w:fill="FFC000"/>
            <w:vAlign w:val="center"/>
          </w:tcPr>
          <w:p w14:paraId="6B290085" w14:textId="77777777" w:rsidR="001E3F04" w:rsidRPr="001E3F04" w:rsidRDefault="001E3F04" w:rsidP="001E3F04">
            <w:pPr>
              <w:rPr>
                <w:b/>
                <w:bCs/>
                <w:color w:val="FFFFFF"/>
                <w:sz w:val="22"/>
                <w:szCs w:val="22"/>
              </w:rPr>
            </w:pPr>
            <w:r w:rsidRPr="001E3F04">
              <w:rPr>
                <w:b/>
                <w:bCs/>
                <w:color w:val="FFFFFF"/>
                <w:sz w:val="22"/>
                <w:szCs w:val="22"/>
              </w:rPr>
              <w:t>Consulted</w:t>
            </w:r>
          </w:p>
        </w:tc>
        <w:tc>
          <w:tcPr>
            <w:tcW w:w="11911" w:type="dxa"/>
            <w:gridSpan w:val="5"/>
            <w:vAlign w:val="center"/>
          </w:tcPr>
          <w:p w14:paraId="1F05D053"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73108292" w14:textId="77777777">
        <w:trPr>
          <w:trHeight w:val="204"/>
          <w:tblHeader/>
        </w:trPr>
        <w:tc>
          <w:tcPr>
            <w:tcW w:w="2826" w:type="dxa"/>
            <w:gridSpan w:val="2"/>
            <w:shd w:val="clear" w:color="auto" w:fill="00B050"/>
            <w:vAlign w:val="center"/>
          </w:tcPr>
          <w:p w14:paraId="07F7525E" w14:textId="77777777" w:rsidR="001E3F04" w:rsidRPr="001E3F04" w:rsidRDefault="001E3F04" w:rsidP="001E3F04">
            <w:pPr>
              <w:rPr>
                <w:b/>
                <w:bCs/>
                <w:color w:val="FFFFFF"/>
                <w:sz w:val="22"/>
                <w:szCs w:val="22"/>
              </w:rPr>
            </w:pPr>
            <w:r w:rsidRPr="001E3F04">
              <w:rPr>
                <w:b/>
                <w:bCs/>
                <w:color w:val="FFFFFF"/>
                <w:sz w:val="22"/>
                <w:szCs w:val="22"/>
              </w:rPr>
              <w:t>Deliver</w:t>
            </w:r>
          </w:p>
        </w:tc>
        <w:tc>
          <w:tcPr>
            <w:tcW w:w="11911" w:type="dxa"/>
            <w:gridSpan w:val="5"/>
            <w:vAlign w:val="center"/>
          </w:tcPr>
          <w:p w14:paraId="361F8A7C" w14:textId="783C2B5C" w:rsidR="001E3F04" w:rsidRPr="001E3F04" w:rsidRDefault="001E3F04" w:rsidP="001E3F04">
            <w:pPr>
              <w:tabs>
                <w:tab w:val="left" w:pos="5115"/>
              </w:tabs>
              <w:rPr>
                <w:b/>
                <w:bCs/>
                <w:sz w:val="22"/>
                <w:szCs w:val="22"/>
              </w:rPr>
            </w:pPr>
            <w:r w:rsidRPr="001E3F04">
              <w:rPr>
                <w:rFonts w:eastAsia="Times New Roman" w:cs="Helvetica"/>
                <w:b/>
                <w:bCs/>
                <w:color w:val="00B050"/>
                <w:sz w:val="22"/>
                <w:szCs w:val="22"/>
                <w:lang w:eastAsia="en-GB"/>
              </w:rPr>
              <w:t xml:space="preserve">Deliver </w:t>
            </w:r>
            <w:r w:rsidRPr="001E3F04">
              <w:rPr>
                <w:rFonts w:eastAsia="Times New Roman" w:cs="Helvetica"/>
                <w:sz w:val="22"/>
                <w:szCs w:val="22"/>
                <w:lang w:eastAsia="en-GB"/>
              </w:rPr>
              <w:t xml:space="preserve">- Accountable for: undertaking </w:t>
            </w:r>
            <w:proofErr w:type="gramStart"/>
            <w:r w:rsidRPr="001E3F04">
              <w:rPr>
                <w:rFonts w:eastAsia="Times New Roman" w:cs="Helvetica"/>
                <w:sz w:val="22"/>
                <w:szCs w:val="22"/>
                <w:lang w:eastAsia="en-GB"/>
              </w:rPr>
              <w:t>particular tasks</w:t>
            </w:r>
            <w:proofErr w:type="gramEnd"/>
            <w:r w:rsidRPr="001E3F04">
              <w:rPr>
                <w:rFonts w:eastAsia="Times New Roman" w:cs="Helvetica"/>
                <w:sz w:val="22"/>
                <w:szCs w:val="22"/>
                <w:lang w:eastAsia="en-GB"/>
              </w:rPr>
              <w:t>; following agreed policies and procedures; ensuring appropriate training of staff.</w:t>
            </w:r>
          </w:p>
        </w:tc>
      </w:tr>
      <w:tr w:rsidR="001E3F04" w:rsidRPr="001E3F04" w14:paraId="1FDD712E" w14:textId="77777777">
        <w:trPr>
          <w:trHeight w:val="204"/>
          <w:tblHeader/>
        </w:trPr>
        <w:tc>
          <w:tcPr>
            <w:tcW w:w="2826" w:type="dxa"/>
            <w:gridSpan w:val="2"/>
            <w:shd w:val="clear" w:color="auto" w:fill="0070C0"/>
            <w:vAlign w:val="center"/>
          </w:tcPr>
          <w:p w14:paraId="5B6E1ED6" w14:textId="77777777" w:rsidR="001E3F04" w:rsidRPr="001E3F04" w:rsidRDefault="001E3F04" w:rsidP="001E3F04">
            <w:pPr>
              <w:rPr>
                <w:b/>
                <w:bCs/>
                <w:color w:val="FFFFFF"/>
                <w:sz w:val="22"/>
                <w:szCs w:val="22"/>
              </w:rPr>
            </w:pPr>
            <w:r w:rsidRPr="001E3F04">
              <w:rPr>
                <w:b/>
                <w:bCs/>
                <w:color w:val="FFFFFF"/>
                <w:sz w:val="22"/>
                <w:szCs w:val="22"/>
              </w:rPr>
              <w:t>Monitor</w:t>
            </w:r>
          </w:p>
        </w:tc>
        <w:tc>
          <w:tcPr>
            <w:tcW w:w="11911" w:type="dxa"/>
            <w:gridSpan w:val="5"/>
            <w:vAlign w:val="center"/>
          </w:tcPr>
          <w:p w14:paraId="2AA1E510"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 xml:space="preserve">Monitor </w:t>
            </w:r>
            <w:r w:rsidRPr="001E3F04">
              <w:rPr>
                <w:rFonts w:eastAsia="Times New Roman" w:cs="Helvetica"/>
                <w:sz w:val="22"/>
                <w:szCs w:val="22"/>
                <w:lang w:eastAsia="en-GB"/>
              </w:rPr>
              <w:t>- Responsible for reviewing whether a task or action is being carried out satisfactorily and, where appropriate, requiring action to be taken to ensure task is delivered appropriately.</w:t>
            </w:r>
          </w:p>
        </w:tc>
      </w:tr>
      <w:bookmarkEnd w:id="71"/>
      <w:tr w:rsidR="001E3F04" w:rsidRPr="001E3F04" w14:paraId="6CCE8E83" w14:textId="77777777" w:rsidTr="6FB384E2">
        <w:trPr>
          <w:tblHeader/>
        </w:trPr>
        <w:tc>
          <w:tcPr>
            <w:tcW w:w="2826" w:type="dxa"/>
            <w:gridSpan w:val="2"/>
            <w:shd w:val="clear" w:color="auto" w:fill="D9D9D9" w:themeFill="background1" w:themeFillShade="D9"/>
            <w:vAlign w:val="center"/>
          </w:tcPr>
          <w:p w14:paraId="0D4BA770" w14:textId="77777777" w:rsidR="001E3F04" w:rsidRPr="001E3F04" w:rsidRDefault="001E3F04" w:rsidP="001E3F04">
            <w:pPr>
              <w:jc w:val="center"/>
              <w:rPr>
                <w:b/>
                <w:bCs/>
                <w:sz w:val="22"/>
                <w:szCs w:val="22"/>
              </w:rPr>
            </w:pPr>
            <w:r w:rsidRPr="001E3F04">
              <w:rPr>
                <w:b/>
                <w:bCs/>
                <w:sz w:val="22"/>
                <w:szCs w:val="22"/>
              </w:rPr>
              <w:t>Decision/Action</w:t>
            </w:r>
          </w:p>
        </w:tc>
        <w:tc>
          <w:tcPr>
            <w:tcW w:w="2448" w:type="dxa"/>
            <w:shd w:val="clear" w:color="auto" w:fill="D9D9D9" w:themeFill="background1" w:themeFillShade="D9"/>
            <w:vAlign w:val="center"/>
          </w:tcPr>
          <w:p w14:paraId="2A63303B" w14:textId="77777777" w:rsidR="001E3F04" w:rsidRPr="001E3F04" w:rsidRDefault="001E3F04" w:rsidP="001E3F04">
            <w:pPr>
              <w:jc w:val="center"/>
              <w:rPr>
                <w:b/>
                <w:bCs/>
                <w:sz w:val="22"/>
                <w:szCs w:val="22"/>
              </w:rPr>
            </w:pPr>
            <w:r w:rsidRPr="001E3F04">
              <w:rPr>
                <w:b/>
                <w:bCs/>
                <w:sz w:val="22"/>
                <w:szCs w:val="22"/>
              </w:rPr>
              <w:t>Members</w:t>
            </w:r>
          </w:p>
        </w:tc>
        <w:tc>
          <w:tcPr>
            <w:tcW w:w="2293" w:type="dxa"/>
            <w:shd w:val="clear" w:color="auto" w:fill="D9D9D9" w:themeFill="background1" w:themeFillShade="D9"/>
            <w:vAlign w:val="center"/>
          </w:tcPr>
          <w:p w14:paraId="3A3E1848" w14:textId="77777777" w:rsidR="001E3F04" w:rsidRPr="001E3F04" w:rsidRDefault="001E3F04" w:rsidP="001E3F04">
            <w:pPr>
              <w:jc w:val="center"/>
              <w:rPr>
                <w:b/>
                <w:bCs/>
                <w:sz w:val="22"/>
                <w:szCs w:val="22"/>
              </w:rPr>
            </w:pPr>
            <w:r w:rsidRPr="001E3F04">
              <w:rPr>
                <w:b/>
                <w:bCs/>
                <w:sz w:val="22"/>
                <w:szCs w:val="22"/>
              </w:rPr>
              <w:t>Trust Board</w:t>
            </w:r>
          </w:p>
        </w:tc>
        <w:tc>
          <w:tcPr>
            <w:tcW w:w="2397" w:type="dxa"/>
            <w:shd w:val="clear" w:color="auto" w:fill="D9D9D9" w:themeFill="background1" w:themeFillShade="D9"/>
            <w:vAlign w:val="center"/>
          </w:tcPr>
          <w:p w14:paraId="7B365B9E" w14:textId="77777777" w:rsidR="001E3F04" w:rsidRPr="001E3F04" w:rsidRDefault="001E3F04" w:rsidP="001E3F04">
            <w:pPr>
              <w:jc w:val="center"/>
              <w:rPr>
                <w:b/>
                <w:bCs/>
                <w:sz w:val="22"/>
                <w:szCs w:val="22"/>
              </w:rPr>
            </w:pPr>
            <w:r w:rsidRPr="001E3F04">
              <w:rPr>
                <w:b/>
                <w:bCs/>
                <w:sz w:val="22"/>
                <w:szCs w:val="22"/>
              </w:rPr>
              <w:t>Executive leadership team</w:t>
            </w:r>
          </w:p>
        </w:tc>
        <w:tc>
          <w:tcPr>
            <w:tcW w:w="2254" w:type="dxa"/>
            <w:shd w:val="clear" w:color="auto" w:fill="D9D9D9" w:themeFill="background1" w:themeFillShade="D9"/>
            <w:vAlign w:val="center"/>
          </w:tcPr>
          <w:p w14:paraId="6F65B7F4" w14:textId="77777777" w:rsidR="001E3F04" w:rsidRPr="001E3F04" w:rsidRDefault="001E3F04" w:rsidP="001E3F04">
            <w:pPr>
              <w:jc w:val="center"/>
              <w:rPr>
                <w:b/>
                <w:bCs/>
                <w:sz w:val="22"/>
                <w:szCs w:val="22"/>
              </w:rPr>
            </w:pPr>
            <w:r w:rsidRPr="001E3F04">
              <w:rPr>
                <w:b/>
                <w:bCs/>
                <w:sz w:val="22"/>
                <w:szCs w:val="22"/>
              </w:rPr>
              <w:t>Local governing board</w:t>
            </w:r>
          </w:p>
        </w:tc>
        <w:tc>
          <w:tcPr>
            <w:tcW w:w="2519" w:type="dxa"/>
            <w:shd w:val="clear" w:color="auto" w:fill="D9D9D9" w:themeFill="background1" w:themeFillShade="D9"/>
            <w:vAlign w:val="center"/>
          </w:tcPr>
          <w:p w14:paraId="2C4EF9B6" w14:textId="0E2D8671" w:rsidR="001E3F04" w:rsidRPr="001E3F04" w:rsidRDefault="00B5147F" w:rsidP="001E3F04">
            <w:pPr>
              <w:jc w:val="center"/>
              <w:rPr>
                <w:b/>
                <w:bCs/>
                <w:sz w:val="22"/>
                <w:szCs w:val="22"/>
              </w:rPr>
            </w:pPr>
            <w:r>
              <w:rPr>
                <w:b/>
                <w:bCs/>
                <w:sz w:val="22"/>
                <w:szCs w:val="22"/>
              </w:rPr>
              <w:t>Headteacher</w:t>
            </w:r>
          </w:p>
        </w:tc>
      </w:tr>
      <w:tr w:rsidR="001E3F04" w:rsidRPr="001E3F04" w14:paraId="56B2413D" w14:textId="77777777" w:rsidTr="6FB384E2">
        <w:trPr>
          <w:trHeight w:val="1667"/>
        </w:trPr>
        <w:tc>
          <w:tcPr>
            <w:tcW w:w="759" w:type="dxa"/>
            <w:shd w:val="clear" w:color="auto" w:fill="A5A5A5"/>
            <w:vAlign w:val="center"/>
          </w:tcPr>
          <w:p w14:paraId="4B3E17CC" w14:textId="77777777" w:rsidR="001E3F04" w:rsidRPr="001E3F04" w:rsidRDefault="001E3F04" w:rsidP="001E3F04">
            <w:pPr>
              <w:rPr>
                <w:sz w:val="22"/>
                <w:szCs w:val="22"/>
              </w:rPr>
            </w:pPr>
            <w:bookmarkStart w:id="72" w:name="_Hlk70435503"/>
            <w:bookmarkEnd w:id="70"/>
            <w:r w:rsidRPr="001E3F04">
              <w:rPr>
                <w:sz w:val="22"/>
                <w:szCs w:val="22"/>
              </w:rPr>
              <w:t>CS.1</w:t>
            </w:r>
          </w:p>
        </w:tc>
        <w:tc>
          <w:tcPr>
            <w:tcW w:w="2067" w:type="dxa"/>
            <w:vAlign w:val="center"/>
          </w:tcPr>
          <w:p w14:paraId="2823CFA4" w14:textId="77777777" w:rsidR="001E3F04" w:rsidRPr="001E3F04" w:rsidRDefault="001E3F04" w:rsidP="001E3F04">
            <w:pPr>
              <w:rPr>
                <w:sz w:val="22"/>
                <w:szCs w:val="22"/>
              </w:rPr>
            </w:pPr>
            <w:r w:rsidRPr="001E3F04">
              <w:rPr>
                <w:sz w:val="22"/>
                <w:szCs w:val="22"/>
              </w:rPr>
              <w:t>Determine the scope of mandatory core services to be delivered by the Trust on behalf of its schools.</w:t>
            </w:r>
          </w:p>
        </w:tc>
        <w:tc>
          <w:tcPr>
            <w:tcW w:w="2448" w:type="dxa"/>
            <w:shd w:val="clear" w:color="auto" w:fill="FFFFFF" w:themeFill="background1"/>
            <w:vAlign w:val="center"/>
          </w:tcPr>
          <w:p w14:paraId="00E19AF4" w14:textId="77777777" w:rsidR="001E3F04" w:rsidRPr="001E3F04" w:rsidRDefault="001E3F04" w:rsidP="001E3F04">
            <w:pPr>
              <w:jc w:val="center"/>
              <w:rPr>
                <w:b/>
                <w:bCs/>
                <w:color w:val="000000"/>
                <w:sz w:val="22"/>
                <w:szCs w:val="22"/>
              </w:rPr>
            </w:pPr>
          </w:p>
        </w:tc>
        <w:tc>
          <w:tcPr>
            <w:tcW w:w="2293" w:type="dxa"/>
            <w:shd w:val="clear" w:color="auto" w:fill="FFFFFF" w:themeFill="background1"/>
            <w:vAlign w:val="center"/>
          </w:tcPr>
          <w:p w14:paraId="6A0223FB" w14:textId="77777777" w:rsidR="001E3F04" w:rsidRPr="001E3F04" w:rsidRDefault="001E3F04" w:rsidP="001E3F04">
            <w:pPr>
              <w:jc w:val="center"/>
              <w:rPr>
                <w:b/>
                <w:bCs/>
                <w:color w:val="000000"/>
                <w:sz w:val="22"/>
                <w:szCs w:val="22"/>
              </w:rPr>
            </w:pPr>
            <w:r w:rsidRPr="001E3F04">
              <w:rPr>
                <w:b/>
                <w:bCs/>
                <w:color w:val="FF0000"/>
                <w:sz w:val="22"/>
                <w:szCs w:val="22"/>
              </w:rPr>
              <w:t>Decide</w:t>
            </w:r>
          </w:p>
        </w:tc>
        <w:tc>
          <w:tcPr>
            <w:tcW w:w="2397" w:type="dxa"/>
            <w:shd w:val="clear" w:color="auto" w:fill="FFFFFF" w:themeFill="background1"/>
            <w:vAlign w:val="center"/>
          </w:tcPr>
          <w:p w14:paraId="6F2B4DDE" w14:textId="77777777" w:rsidR="001E3F04" w:rsidRPr="001E3F04" w:rsidRDefault="001E3F04" w:rsidP="001E3F04">
            <w:pPr>
              <w:jc w:val="center"/>
              <w:rPr>
                <w:b/>
                <w:bCs/>
                <w:color w:val="000000"/>
                <w:sz w:val="22"/>
                <w:szCs w:val="22"/>
              </w:rPr>
            </w:pPr>
            <w:r w:rsidRPr="001E3F04">
              <w:rPr>
                <w:b/>
                <w:bCs/>
                <w:color w:val="00B050"/>
                <w:sz w:val="22"/>
                <w:szCs w:val="22"/>
              </w:rPr>
              <w:t>Deliver</w:t>
            </w:r>
          </w:p>
        </w:tc>
        <w:tc>
          <w:tcPr>
            <w:tcW w:w="2254" w:type="dxa"/>
            <w:shd w:val="clear" w:color="auto" w:fill="FFFFFF" w:themeFill="background1"/>
            <w:vAlign w:val="center"/>
          </w:tcPr>
          <w:p w14:paraId="6B57225A"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2519" w:type="dxa"/>
            <w:shd w:val="clear" w:color="auto" w:fill="FFFFFF" w:themeFill="background1"/>
            <w:vAlign w:val="center"/>
          </w:tcPr>
          <w:p w14:paraId="08CDB555" w14:textId="77777777" w:rsidR="001E3F04" w:rsidRPr="001E3F04" w:rsidRDefault="001E3F04" w:rsidP="001E3F04">
            <w:pPr>
              <w:jc w:val="center"/>
              <w:rPr>
                <w:b/>
                <w:bCs/>
                <w:color w:val="FFC000"/>
                <w:sz w:val="22"/>
                <w:szCs w:val="22"/>
              </w:rPr>
            </w:pPr>
            <w:r w:rsidRPr="001E3F04">
              <w:rPr>
                <w:b/>
                <w:bCs/>
                <w:color w:val="FFC000"/>
                <w:sz w:val="22"/>
                <w:szCs w:val="22"/>
              </w:rPr>
              <w:t>Consulted</w:t>
            </w:r>
          </w:p>
        </w:tc>
      </w:tr>
      <w:tr w:rsidR="001E3F04" w:rsidRPr="001E3F04" w14:paraId="19E49DE4" w14:textId="77777777" w:rsidTr="6FB384E2">
        <w:tc>
          <w:tcPr>
            <w:tcW w:w="759" w:type="dxa"/>
            <w:shd w:val="clear" w:color="auto" w:fill="A5A5A5"/>
            <w:vAlign w:val="center"/>
          </w:tcPr>
          <w:p w14:paraId="0F7DA651" w14:textId="77777777" w:rsidR="001E3F04" w:rsidRPr="001E3F04" w:rsidRDefault="001E3F04" w:rsidP="001E3F04">
            <w:pPr>
              <w:rPr>
                <w:sz w:val="22"/>
                <w:szCs w:val="22"/>
              </w:rPr>
            </w:pPr>
            <w:r w:rsidRPr="001E3F04">
              <w:rPr>
                <w:sz w:val="22"/>
                <w:szCs w:val="22"/>
              </w:rPr>
              <w:t>CS.2</w:t>
            </w:r>
          </w:p>
        </w:tc>
        <w:tc>
          <w:tcPr>
            <w:tcW w:w="2067" w:type="dxa"/>
            <w:vAlign w:val="center"/>
          </w:tcPr>
          <w:p w14:paraId="62622D24" w14:textId="77777777" w:rsidR="001E3F04" w:rsidRPr="001E3F04" w:rsidRDefault="001E3F04" w:rsidP="001E3F04">
            <w:pPr>
              <w:rPr>
                <w:sz w:val="22"/>
                <w:szCs w:val="22"/>
              </w:rPr>
            </w:pPr>
            <w:r w:rsidRPr="001E3F04">
              <w:rPr>
                <w:sz w:val="22"/>
                <w:szCs w:val="22"/>
              </w:rPr>
              <w:t>Determine a Trust-wide procurement policy and set the delegated levels of authority for such contracts.</w:t>
            </w:r>
          </w:p>
        </w:tc>
        <w:tc>
          <w:tcPr>
            <w:tcW w:w="2448" w:type="dxa"/>
            <w:shd w:val="clear" w:color="auto" w:fill="FFFFFF" w:themeFill="background1"/>
            <w:vAlign w:val="center"/>
          </w:tcPr>
          <w:p w14:paraId="6B6AB55D" w14:textId="77777777" w:rsidR="001E3F04" w:rsidRPr="001E3F04" w:rsidRDefault="001E3F04" w:rsidP="001E3F04">
            <w:pPr>
              <w:rPr>
                <w:color w:val="000000"/>
                <w:sz w:val="22"/>
                <w:szCs w:val="22"/>
              </w:rPr>
            </w:pPr>
          </w:p>
        </w:tc>
        <w:tc>
          <w:tcPr>
            <w:tcW w:w="2293" w:type="dxa"/>
            <w:shd w:val="clear" w:color="auto" w:fill="FFFFFF" w:themeFill="background1"/>
            <w:vAlign w:val="center"/>
          </w:tcPr>
          <w:p w14:paraId="77BC9137" w14:textId="77777777" w:rsidR="001E3F04" w:rsidRPr="001E3F04" w:rsidRDefault="001E3F04" w:rsidP="001E3F04">
            <w:pPr>
              <w:jc w:val="center"/>
              <w:rPr>
                <w:color w:val="000000"/>
                <w:sz w:val="22"/>
                <w:szCs w:val="22"/>
              </w:rPr>
            </w:pPr>
            <w:r w:rsidRPr="001E3F04">
              <w:rPr>
                <w:b/>
                <w:bCs/>
                <w:color w:val="FF0000"/>
                <w:sz w:val="22"/>
                <w:szCs w:val="22"/>
              </w:rPr>
              <w:t>Decide</w:t>
            </w:r>
          </w:p>
        </w:tc>
        <w:tc>
          <w:tcPr>
            <w:tcW w:w="2397" w:type="dxa"/>
            <w:shd w:val="clear" w:color="auto" w:fill="FFFFFF" w:themeFill="background1"/>
            <w:vAlign w:val="center"/>
          </w:tcPr>
          <w:p w14:paraId="181BE27E" w14:textId="77777777" w:rsidR="001E3F04" w:rsidRPr="001E3F04" w:rsidRDefault="001E3F04" w:rsidP="001E3F04">
            <w:pPr>
              <w:jc w:val="center"/>
              <w:rPr>
                <w:color w:val="000000"/>
                <w:sz w:val="22"/>
                <w:szCs w:val="22"/>
              </w:rPr>
            </w:pPr>
            <w:r w:rsidRPr="001E3F04">
              <w:rPr>
                <w:b/>
                <w:bCs/>
                <w:color w:val="00B050"/>
                <w:sz w:val="22"/>
                <w:szCs w:val="22"/>
              </w:rPr>
              <w:t>Deliver</w:t>
            </w:r>
          </w:p>
        </w:tc>
        <w:tc>
          <w:tcPr>
            <w:tcW w:w="2254" w:type="dxa"/>
            <w:shd w:val="clear" w:color="auto" w:fill="FFFFFF" w:themeFill="background1"/>
            <w:vAlign w:val="center"/>
          </w:tcPr>
          <w:p w14:paraId="00CCCAD4" w14:textId="77777777" w:rsidR="001E3F04" w:rsidRPr="001E3F04" w:rsidRDefault="001E3F04" w:rsidP="001E3F04">
            <w:pPr>
              <w:rPr>
                <w:color w:val="000000"/>
                <w:sz w:val="22"/>
                <w:szCs w:val="22"/>
              </w:rPr>
            </w:pPr>
          </w:p>
        </w:tc>
        <w:tc>
          <w:tcPr>
            <w:tcW w:w="2519" w:type="dxa"/>
            <w:shd w:val="clear" w:color="auto" w:fill="FFFFFF" w:themeFill="background1"/>
            <w:vAlign w:val="center"/>
          </w:tcPr>
          <w:p w14:paraId="4B8DCC54" w14:textId="77777777" w:rsidR="001E3F04" w:rsidRPr="001E3F04" w:rsidRDefault="001E3F04" w:rsidP="001E3F04">
            <w:pPr>
              <w:rPr>
                <w:color w:val="000000"/>
                <w:sz w:val="22"/>
                <w:szCs w:val="22"/>
              </w:rPr>
            </w:pPr>
          </w:p>
        </w:tc>
      </w:tr>
      <w:tr w:rsidR="001E3F04" w:rsidRPr="001E3F04" w14:paraId="53B96CC5" w14:textId="77777777" w:rsidTr="6FB384E2">
        <w:tc>
          <w:tcPr>
            <w:tcW w:w="759" w:type="dxa"/>
            <w:shd w:val="clear" w:color="auto" w:fill="A5A5A5"/>
            <w:vAlign w:val="center"/>
          </w:tcPr>
          <w:p w14:paraId="7289FDEE" w14:textId="77777777" w:rsidR="001E3F04" w:rsidRPr="001E3F04" w:rsidRDefault="001E3F04" w:rsidP="001E3F04">
            <w:pPr>
              <w:rPr>
                <w:sz w:val="22"/>
                <w:szCs w:val="22"/>
              </w:rPr>
            </w:pPr>
            <w:r w:rsidRPr="001E3F04">
              <w:rPr>
                <w:sz w:val="22"/>
                <w:szCs w:val="22"/>
              </w:rPr>
              <w:t>CS.3</w:t>
            </w:r>
          </w:p>
        </w:tc>
        <w:tc>
          <w:tcPr>
            <w:tcW w:w="2067" w:type="dxa"/>
            <w:vAlign w:val="center"/>
          </w:tcPr>
          <w:p w14:paraId="32DF85F4" w14:textId="77777777" w:rsidR="001E3F04" w:rsidRPr="001E3F04" w:rsidRDefault="001E3F04" w:rsidP="001E3F04">
            <w:pPr>
              <w:rPr>
                <w:sz w:val="22"/>
                <w:szCs w:val="22"/>
              </w:rPr>
            </w:pPr>
            <w:r w:rsidRPr="001E3F04">
              <w:rPr>
                <w:sz w:val="22"/>
                <w:szCs w:val="22"/>
              </w:rPr>
              <w:t>Approve contracts which constitute related party transactions.</w:t>
            </w:r>
          </w:p>
        </w:tc>
        <w:tc>
          <w:tcPr>
            <w:tcW w:w="2448" w:type="dxa"/>
            <w:shd w:val="clear" w:color="auto" w:fill="FFFFFF" w:themeFill="background1"/>
            <w:vAlign w:val="center"/>
          </w:tcPr>
          <w:p w14:paraId="4422AA19" w14:textId="77777777" w:rsidR="001E3F04" w:rsidRPr="001E3F04" w:rsidRDefault="001E3F04" w:rsidP="001E3F04">
            <w:pPr>
              <w:rPr>
                <w:color w:val="000000"/>
                <w:sz w:val="22"/>
                <w:szCs w:val="22"/>
              </w:rPr>
            </w:pPr>
          </w:p>
        </w:tc>
        <w:tc>
          <w:tcPr>
            <w:tcW w:w="2293" w:type="dxa"/>
            <w:shd w:val="clear" w:color="auto" w:fill="FFFFFF" w:themeFill="background1"/>
            <w:vAlign w:val="center"/>
          </w:tcPr>
          <w:p w14:paraId="00E44D5D" w14:textId="77777777" w:rsidR="001E3F04" w:rsidRPr="001E3F04" w:rsidRDefault="001E3F04" w:rsidP="001E3F04">
            <w:pPr>
              <w:jc w:val="center"/>
              <w:rPr>
                <w:color w:val="000000"/>
                <w:sz w:val="22"/>
                <w:szCs w:val="22"/>
              </w:rPr>
            </w:pPr>
          </w:p>
          <w:p w14:paraId="517898D0" w14:textId="77777777" w:rsidR="001E3F04" w:rsidRPr="001E3F04" w:rsidRDefault="001E3F04" w:rsidP="001E3F04">
            <w:pPr>
              <w:jc w:val="center"/>
              <w:rPr>
                <w:color w:val="000000"/>
                <w:sz w:val="22"/>
                <w:szCs w:val="22"/>
              </w:rPr>
            </w:pPr>
          </w:p>
        </w:tc>
        <w:tc>
          <w:tcPr>
            <w:tcW w:w="2397" w:type="dxa"/>
            <w:shd w:val="clear" w:color="auto" w:fill="FFFFFF" w:themeFill="background1"/>
            <w:vAlign w:val="center"/>
          </w:tcPr>
          <w:p w14:paraId="1A8B4DF7" w14:textId="77777777" w:rsidR="001E3F04" w:rsidRPr="001E3F04" w:rsidRDefault="001E3F04" w:rsidP="001E3F04">
            <w:pPr>
              <w:jc w:val="center"/>
              <w:rPr>
                <w:color w:val="000000"/>
                <w:sz w:val="22"/>
                <w:szCs w:val="22"/>
              </w:rPr>
            </w:pPr>
            <w:r w:rsidRPr="001E3F04">
              <w:rPr>
                <w:b/>
                <w:bCs/>
                <w:color w:val="FF0000"/>
                <w:sz w:val="22"/>
                <w:szCs w:val="22"/>
              </w:rPr>
              <w:t>Decide</w:t>
            </w:r>
          </w:p>
        </w:tc>
        <w:tc>
          <w:tcPr>
            <w:tcW w:w="2254" w:type="dxa"/>
            <w:shd w:val="clear" w:color="auto" w:fill="FFFFFF" w:themeFill="background1"/>
            <w:vAlign w:val="center"/>
          </w:tcPr>
          <w:p w14:paraId="6D3AB8F8" w14:textId="77777777" w:rsidR="001E3F04" w:rsidRPr="001E3F04" w:rsidRDefault="001E3F04" w:rsidP="001E3F04">
            <w:pPr>
              <w:rPr>
                <w:color w:val="000000"/>
                <w:sz w:val="22"/>
                <w:szCs w:val="22"/>
              </w:rPr>
            </w:pPr>
          </w:p>
        </w:tc>
        <w:tc>
          <w:tcPr>
            <w:tcW w:w="2519" w:type="dxa"/>
            <w:shd w:val="clear" w:color="auto" w:fill="FFFFFF" w:themeFill="background1"/>
            <w:vAlign w:val="center"/>
          </w:tcPr>
          <w:p w14:paraId="00D703CC" w14:textId="77777777" w:rsidR="001E3F04" w:rsidRPr="001E3F04" w:rsidRDefault="001E3F04" w:rsidP="001E3F04">
            <w:pPr>
              <w:rPr>
                <w:color w:val="000000"/>
                <w:sz w:val="22"/>
                <w:szCs w:val="22"/>
              </w:rPr>
            </w:pPr>
          </w:p>
        </w:tc>
      </w:tr>
      <w:tr w:rsidR="001E3F04" w:rsidRPr="001E3F04" w14:paraId="4690F156" w14:textId="77777777" w:rsidTr="6FB384E2">
        <w:tc>
          <w:tcPr>
            <w:tcW w:w="759" w:type="dxa"/>
            <w:shd w:val="clear" w:color="auto" w:fill="A5A5A5"/>
            <w:vAlign w:val="center"/>
          </w:tcPr>
          <w:p w14:paraId="0B8E9C3C" w14:textId="77777777" w:rsidR="001E3F04" w:rsidRPr="001E3F04" w:rsidRDefault="001E3F04" w:rsidP="001E3F04">
            <w:pPr>
              <w:rPr>
                <w:sz w:val="22"/>
                <w:szCs w:val="22"/>
              </w:rPr>
            </w:pPr>
            <w:r w:rsidRPr="001E3F04">
              <w:rPr>
                <w:sz w:val="22"/>
                <w:szCs w:val="22"/>
              </w:rPr>
              <w:t>CS.4</w:t>
            </w:r>
          </w:p>
        </w:tc>
        <w:tc>
          <w:tcPr>
            <w:tcW w:w="2067" w:type="dxa"/>
            <w:vAlign w:val="center"/>
          </w:tcPr>
          <w:p w14:paraId="790C607E" w14:textId="77777777" w:rsidR="001E3F04" w:rsidRPr="001E3F04" w:rsidRDefault="001E3F04" w:rsidP="001E3F04">
            <w:pPr>
              <w:rPr>
                <w:sz w:val="22"/>
                <w:szCs w:val="22"/>
              </w:rPr>
            </w:pPr>
            <w:proofErr w:type="gramStart"/>
            <w:r w:rsidRPr="001E3F04">
              <w:rPr>
                <w:sz w:val="22"/>
                <w:szCs w:val="22"/>
              </w:rPr>
              <w:t>Enter into</w:t>
            </w:r>
            <w:proofErr w:type="gramEnd"/>
            <w:r w:rsidRPr="001E3F04">
              <w:rPr>
                <w:sz w:val="22"/>
                <w:szCs w:val="22"/>
              </w:rPr>
              <w:t xml:space="preserve"> contracts up to the limits of delegation, within an agreed budget and in accordance with the finance policy.</w:t>
            </w:r>
          </w:p>
        </w:tc>
        <w:tc>
          <w:tcPr>
            <w:tcW w:w="2448" w:type="dxa"/>
            <w:shd w:val="clear" w:color="auto" w:fill="FFFFFF" w:themeFill="background1"/>
            <w:vAlign w:val="center"/>
          </w:tcPr>
          <w:p w14:paraId="6ADEB28A" w14:textId="77777777" w:rsidR="001E3F04" w:rsidRPr="001E3F04" w:rsidRDefault="001E3F04" w:rsidP="001E3F04">
            <w:pPr>
              <w:rPr>
                <w:color w:val="000000"/>
                <w:sz w:val="22"/>
                <w:szCs w:val="22"/>
              </w:rPr>
            </w:pPr>
          </w:p>
        </w:tc>
        <w:tc>
          <w:tcPr>
            <w:tcW w:w="2293" w:type="dxa"/>
            <w:shd w:val="clear" w:color="auto" w:fill="FFFFFF" w:themeFill="background1"/>
            <w:vAlign w:val="center"/>
          </w:tcPr>
          <w:p w14:paraId="7C744034" w14:textId="77777777" w:rsidR="001E3F04" w:rsidRPr="001E3F04" w:rsidRDefault="001E3F04" w:rsidP="001E3F04">
            <w:pPr>
              <w:rPr>
                <w:color w:val="000000"/>
                <w:sz w:val="22"/>
                <w:szCs w:val="22"/>
              </w:rPr>
            </w:pPr>
          </w:p>
        </w:tc>
        <w:tc>
          <w:tcPr>
            <w:tcW w:w="2397" w:type="dxa"/>
            <w:shd w:val="clear" w:color="auto" w:fill="FFFFFF" w:themeFill="background1"/>
            <w:vAlign w:val="center"/>
          </w:tcPr>
          <w:p w14:paraId="12D016A3"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5401158C" w14:textId="77777777" w:rsidR="001E3F04" w:rsidRPr="001E3F04" w:rsidRDefault="001E3F04" w:rsidP="001E3F04">
            <w:pPr>
              <w:jc w:val="center"/>
              <w:rPr>
                <w:color w:val="FF0000"/>
                <w:sz w:val="22"/>
                <w:szCs w:val="22"/>
              </w:rPr>
            </w:pPr>
            <w:r w:rsidRPr="001E3F04">
              <w:rPr>
                <w:sz w:val="22"/>
                <w:szCs w:val="22"/>
              </w:rPr>
              <w:t>Up to delegated limits within the financial procedures policy</w:t>
            </w:r>
          </w:p>
        </w:tc>
        <w:tc>
          <w:tcPr>
            <w:tcW w:w="2254" w:type="dxa"/>
            <w:shd w:val="clear" w:color="auto" w:fill="FFFFFF" w:themeFill="background1"/>
            <w:vAlign w:val="center"/>
          </w:tcPr>
          <w:p w14:paraId="48A48DC0"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6BDEDC2F" w14:textId="77777777" w:rsidR="001E3F04" w:rsidRPr="001E3F04" w:rsidRDefault="001E3F04" w:rsidP="001E3F04">
            <w:pPr>
              <w:jc w:val="center"/>
              <w:rPr>
                <w:color w:val="FF0000"/>
                <w:sz w:val="22"/>
                <w:szCs w:val="22"/>
              </w:rPr>
            </w:pPr>
            <w:r w:rsidRPr="001E3F04">
              <w:rPr>
                <w:sz w:val="22"/>
                <w:szCs w:val="22"/>
              </w:rPr>
              <w:t>Up to limit of LGB delegation</w:t>
            </w:r>
          </w:p>
        </w:tc>
        <w:tc>
          <w:tcPr>
            <w:tcW w:w="2519" w:type="dxa"/>
            <w:shd w:val="clear" w:color="auto" w:fill="FFFFFF" w:themeFill="background1"/>
            <w:vAlign w:val="center"/>
          </w:tcPr>
          <w:p w14:paraId="5FB1E451" w14:textId="77777777" w:rsidR="001E3F04" w:rsidRPr="001E3F04" w:rsidRDefault="001E3F04" w:rsidP="001E3F04">
            <w:pPr>
              <w:jc w:val="center"/>
              <w:rPr>
                <w:b/>
                <w:bCs/>
                <w:color w:val="000000"/>
                <w:sz w:val="22"/>
                <w:szCs w:val="22"/>
              </w:rPr>
            </w:pPr>
            <w:r w:rsidRPr="001E3F04">
              <w:rPr>
                <w:b/>
                <w:bCs/>
                <w:color w:val="FFC000"/>
                <w:sz w:val="22"/>
                <w:szCs w:val="22"/>
              </w:rPr>
              <w:t>Consulted</w:t>
            </w:r>
          </w:p>
        </w:tc>
      </w:tr>
    </w:tbl>
    <w:p w14:paraId="41873806" w14:textId="77777777" w:rsidR="001E3F04" w:rsidRPr="001E3F04" w:rsidRDefault="001E3F04" w:rsidP="001E3F04">
      <w:pPr>
        <w:spacing w:after="160" w:line="259" w:lineRule="auto"/>
        <w:rPr>
          <w:rFonts w:ascii="Gill Sans MT" w:eastAsia="Calibri" w:hAnsi="Gill Sans MT" w:cs="Arial"/>
          <w:b/>
          <w:bCs/>
          <w:sz w:val="22"/>
          <w:szCs w:val="22"/>
        </w:rPr>
      </w:pPr>
    </w:p>
    <w:tbl>
      <w:tblPr>
        <w:tblStyle w:val="TableGrid4"/>
        <w:tblpPr w:leftFromText="180" w:rightFromText="180" w:vertAnchor="text" w:tblpXSpec="right" w:tblpY="1"/>
        <w:tblOverlap w:val="never"/>
        <w:tblW w:w="14497" w:type="dxa"/>
        <w:tblLook w:val="04A0" w:firstRow="1" w:lastRow="0" w:firstColumn="1" w:lastColumn="0" w:noHBand="0" w:noVBand="1"/>
      </w:tblPr>
      <w:tblGrid>
        <w:gridCol w:w="846"/>
        <w:gridCol w:w="3118"/>
        <w:gridCol w:w="2024"/>
        <w:gridCol w:w="2139"/>
        <w:gridCol w:w="2117"/>
        <w:gridCol w:w="2266"/>
        <w:gridCol w:w="1987"/>
      </w:tblGrid>
      <w:tr w:rsidR="001E3F04" w:rsidRPr="001E3F04" w14:paraId="40299525" w14:textId="77777777" w:rsidTr="6FB384E2">
        <w:trPr>
          <w:tblHeader/>
        </w:trPr>
        <w:tc>
          <w:tcPr>
            <w:tcW w:w="14497" w:type="dxa"/>
            <w:gridSpan w:val="7"/>
            <w:shd w:val="clear" w:color="auto" w:fill="D9D9D9" w:themeFill="background1" w:themeFillShade="D9"/>
          </w:tcPr>
          <w:p w14:paraId="7B7D1877" w14:textId="77777777" w:rsidR="001E3F04" w:rsidRPr="001E3F04" w:rsidRDefault="001E3F04" w:rsidP="001E3F04">
            <w:pPr>
              <w:jc w:val="center"/>
              <w:rPr>
                <w:b/>
                <w:bCs/>
                <w:sz w:val="22"/>
                <w:szCs w:val="22"/>
              </w:rPr>
            </w:pPr>
            <w:bookmarkStart w:id="73" w:name="_Hlk72231328"/>
            <w:r w:rsidRPr="001E3F04">
              <w:rPr>
                <w:b/>
                <w:bCs/>
                <w:sz w:val="22"/>
                <w:szCs w:val="22"/>
              </w:rPr>
              <w:lastRenderedPageBreak/>
              <w:t>Human Resources</w:t>
            </w:r>
          </w:p>
          <w:p w14:paraId="092088B7" w14:textId="77777777" w:rsidR="001E3F04" w:rsidRPr="001E3F04" w:rsidRDefault="001E3F04" w:rsidP="001E3F04">
            <w:pPr>
              <w:jc w:val="center"/>
              <w:rPr>
                <w:b/>
                <w:bCs/>
                <w:sz w:val="22"/>
                <w:szCs w:val="22"/>
              </w:rPr>
            </w:pPr>
          </w:p>
        </w:tc>
      </w:tr>
      <w:tr w:rsidR="001E3F04" w:rsidRPr="001E3F04" w14:paraId="37A3F1A9" w14:textId="77777777" w:rsidTr="00620F52">
        <w:trPr>
          <w:trHeight w:val="204"/>
          <w:tblHeader/>
        </w:trPr>
        <w:tc>
          <w:tcPr>
            <w:tcW w:w="3964" w:type="dxa"/>
            <w:gridSpan w:val="2"/>
            <w:shd w:val="clear" w:color="auto" w:fill="FF0000"/>
            <w:vAlign w:val="center"/>
          </w:tcPr>
          <w:p w14:paraId="164B7CEB" w14:textId="77777777" w:rsidR="001E3F04" w:rsidRPr="001E3F04" w:rsidRDefault="001E3F04" w:rsidP="001E3F04">
            <w:pPr>
              <w:rPr>
                <w:b/>
                <w:bCs/>
                <w:color w:val="FFFFFF"/>
                <w:sz w:val="22"/>
                <w:szCs w:val="22"/>
              </w:rPr>
            </w:pPr>
            <w:r w:rsidRPr="001E3F04">
              <w:rPr>
                <w:b/>
                <w:bCs/>
                <w:color w:val="FFFFFF"/>
                <w:sz w:val="22"/>
                <w:szCs w:val="22"/>
              </w:rPr>
              <w:t>Decide</w:t>
            </w:r>
          </w:p>
          <w:p w14:paraId="6903F9FE" w14:textId="77777777" w:rsidR="001E3F04" w:rsidRPr="001E3F04" w:rsidRDefault="001E3F04" w:rsidP="001E3F04">
            <w:pPr>
              <w:rPr>
                <w:b/>
                <w:bCs/>
                <w:color w:val="FFFFFF"/>
                <w:sz w:val="22"/>
                <w:szCs w:val="22"/>
              </w:rPr>
            </w:pPr>
          </w:p>
        </w:tc>
        <w:tc>
          <w:tcPr>
            <w:tcW w:w="10533" w:type="dxa"/>
            <w:gridSpan w:val="5"/>
            <w:vAlign w:val="center"/>
          </w:tcPr>
          <w:p w14:paraId="589A6F12"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tc>
      </w:tr>
      <w:tr w:rsidR="001E3F04" w:rsidRPr="001E3F04" w14:paraId="01EAF9EE" w14:textId="77777777" w:rsidTr="00620F52">
        <w:trPr>
          <w:trHeight w:val="204"/>
          <w:tblHeader/>
        </w:trPr>
        <w:tc>
          <w:tcPr>
            <w:tcW w:w="3964" w:type="dxa"/>
            <w:gridSpan w:val="2"/>
            <w:shd w:val="clear" w:color="auto" w:fill="FFC000"/>
            <w:vAlign w:val="center"/>
          </w:tcPr>
          <w:p w14:paraId="277ABE5B" w14:textId="77777777" w:rsidR="001E3F04" w:rsidRPr="001E3F04" w:rsidRDefault="001E3F04" w:rsidP="001E3F04">
            <w:pPr>
              <w:rPr>
                <w:b/>
                <w:bCs/>
                <w:color w:val="FFFFFF"/>
                <w:sz w:val="22"/>
                <w:szCs w:val="22"/>
              </w:rPr>
            </w:pPr>
            <w:r w:rsidRPr="001E3F04">
              <w:rPr>
                <w:b/>
                <w:bCs/>
                <w:color w:val="FFFFFF"/>
                <w:sz w:val="22"/>
                <w:szCs w:val="22"/>
              </w:rPr>
              <w:t>Consulted</w:t>
            </w:r>
          </w:p>
          <w:p w14:paraId="2AE57A5B" w14:textId="77777777" w:rsidR="001E3F04" w:rsidRPr="001E3F04" w:rsidRDefault="001E3F04" w:rsidP="001E3F04">
            <w:pPr>
              <w:jc w:val="center"/>
              <w:rPr>
                <w:b/>
                <w:bCs/>
                <w:color w:val="FFFFFF"/>
                <w:sz w:val="22"/>
                <w:szCs w:val="22"/>
              </w:rPr>
            </w:pPr>
          </w:p>
        </w:tc>
        <w:tc>
          <w:tcPr>
            <w:tcW w:w="10533" w:type="dxa"/>
            <w:gridSpan w:val="5"/>
            <w:vAlign w:val="center"/>
          </w:tcPr>
          <w:p w14:paraId="4093D1F8"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 xml:space="preserve">Consulted </w:t>
            </w:r>
            <w:r w:rsidRPr="001E3F04">
              <w:rPr>
                <w:rFonts w:eastAsia="Times New Roman" w:cs="Helvetica"/>
                <w:sz w:val="22"/>
                <w:szCs w:val="22"/>
                <w:lang w:eastAsia="en-GB"/>
              </w:rPr>
              <w:t>- Will be consulted as part of the process of completing a task. Their contribution may inform the approach or decision.</w:t>
            </w:r>
          </w:p>
        </w:tc>
      </w:tr>
      <w:tr w:rsidR="001E3F04" w:rsidRPr="001E3F04" w14:paraId="40C1579A" w14:textId="77777777" w:rsidTr="00620F52">
        <w:trPr>
          <w:trHeight w:val="204"/>
          <w:tblHeader/>
        </w:trPr>
        <w:tc>
          <w:tcPr>
            <w:tcW w:w="3964" w:type="dxa"/>
            <w:gridSpan w:val="2"/>
            <w:shd w:val="clear" w:color="auto" w:fill="00B050"/>
            <w:vAlign w:val="center"/>
          </w:tcPr>
          <w:p w14:paraId="2E82C2FA" w14:textId="77777777" w:rsidR="001E3F04" w:rsidRPr="001E3F04" w:rsidRDefault="001E3F04" w:rsidP="001E3F04">
            <w:pPr>
              <w:rPr>
                <w:b/>
                <w:bCs/>
                <w:color w:val="FFFFFF"/>
                <w:sz w:val="22"/>
                <w:szCs w:val="22"/>
              </w:rPr>
            </w:pPr>
            <w:r w:rsidRPr="001E3F04">
              <w:rPr>
                <w:b/>
                <w:bCs/>
                <w:color w:val="FFFFFF"/>
                <w:sz w:val="22"/>
                <w:szCs w:val="22"/>
              </w:rPr>
              <w:t>Deliver</w:t>
            </w:r>
          </w:p>
        </w:tc>
        <w:tc>
          <w:tcPr>
            <w:tcW w:w="10533" w:type="dxa"/>
            <w:gridSpan w:val="5"/>
            <w:vAlign w:val="center"/>
          </w:tcPr>
          <w:p w14:paraId="697ECE68" w14:textId="77777777" w:rsidR="001E3F04" w:rsidRPr="001E3F04" w:rsidRDefault="001E3F04" w:rsidP="001E3F04">
            <w:pPr>
              <w:tabs>
                <w:tab w:val="left" w:pos="5115"/>
              </w:tabs>
              <w:rPr>
                <w:b/>
                <w:bCs/>
                <w:sz w:val="22"/>
                <w:szCs w:val="22"/>
              </w:rPr>
            </w:pPr>
            <w:r w:rsidRPr="001E3F04">
              <w:rPr>
                <w:rFonts w:eastAsia="Times New Roman" w:cs="Helvetica"/>
                <w:b/>
                <w:bCs/>
                <w:color w:val="00B050"/>
                <w:sz w:val="22"/>
                <w:szCs w:val="22"/>
                <w:lang w:eastAsia="en-GB"/>
              </w:rPr>
              <w:t>Deliver</w:t>
            </w:r>
            <w:r w:rsidRPr="001E3F04">
              <w:rPr>
                <w:rFonts w:eastAsia="Times New Roman" w:cs="Helvetica"/>
                <w:sz w:val="22"/>
                <w:szCs w:val="22"/>
                <w:lang w:eastAsia="en-GB"/>
              </w:rPr>
              <w:t xml:space="preserve"> - Accountable for: undertaking </w:t>
            </w:r>
            <w:bookmarkStart w:id="74" w:name="_Int_7WyxfUtV"/>
            <w:proofErr w:type="gramStart"/>
            <w:r w:rsidRPr="001E3F04">
              <w:rPr>
                <w:rFonts w:eastAsia="Times New Roman" w:cs="Helvetica"/>
                <w:sz w:val="22"/>
                <w:szCs w:val="22"/>
                <w:lang w:eastAsia="en-GB"/>
              </w:rPr>
              <w:t>particular tasks</w:t>
            </w:r>
            <w:bookmarkEnd w:id="74"/>
            <w:proofErr w:type="gramEnd"/>
            <w:r w:rsidRPr="001E3F04">
              <w:rPr>
                <w:rFonts w:eastAsia="Times New Roman" w:cs="Helvetica"/>
                <w:sz w:val="22"/>
                <w:szCs w:val="22"/>
                <w:lang w:eastAsia="en-GB"/>
              </w:rPr>
              <w:t>; following agreed policies and procedures; ensuring appropriate training of staff.</w:t>
            </w:r>
            <w:r>
              <w:tab/>
            </w:r>
          </w:p>
        </w:tc>
      </w:tr>
      <w:tr w:rsidR="001E3F04" w:rsidRPr="001E3F04" w14:paraId="05F00060" w14:textId="77777777" w:rsidTr="00620F52">
        <w:trPr>
          <w:trHeight w:val="204"/>
          <w:tblHeader/>
        </w:trPr>
        <w:tc>
          <w:tcPr>
            <w:tcW w:w="3964" w:type="dxa"/>
            <w:gridSpan w:val="2"/>
            <w:shd w:val="clear" w:color="auto" w:fill="0070C0"/>
            <w:vAlign w:val="center"/>
          </w:tcPr>
          <w:p w14:paraId="544A9765" w14:textId="77777777" w:rsidR="001E3F04" w:rsidRPr="001E3F04" w:rsidRDefault="001E3F04" w:rsidP="001E3F04">
            <w:pPr>
              <w:rPr>
                <w:b/>
                <w:bCs/>
                <w:color w:val="FFFFFF"/>
                <w:sz w:val="22"/>
                <w:szCs w:val="22"/>
              </w:rPr>
            </w:pPr>
            <w:r w:rsidRPr="001E3F04">
              <w:rPr>
                <w:b/>
                <w:bCs/>
                <w:color w:val="FFFFFF"/>
                <w:sz w:val="22"/>
                <w:szCs w:val="22"/>
              </w:rPr>
              <w:t>Monitor</w:t>
            </w:r>
          </w:p>
        </w:tc>
        <w:tc>
          <w:tcPr>
            <w:tcW w:w="10533" w:type="dxa"/>
            <w:gridSpan w:val="5"/>
            <w:vAlign w:val="center"/>
          </w:tcPr>
          <w:p w14:paraId="4C9EDF79"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Monitor</w:t>
            </w:r>
            <w:r w:rsidRPr="001E3F04">
              <w:rPr>
                <w:rFonts w:eastAsia="Times New Roman" w:cs="Helvetica"/>
                <w:sz w:val="22"/>
                <w:szCs w:val="22"/>
                <w:lang w:eastAsia="en-GB"/>
              </w:rPr>
              <w:t xml:space="preserve"> - Responsible for reviewing whether a task or action is being carried out satisfactorily and, where appropriate, requiring action to be taken to ensure task is delivered appropriately.</w:t>
            </w:r>
          </w:p>
        </w:tc>
      </w:tr>
      <w:tr w:rsidR="001E3F04" w:rsidRPr="001E3F04" w14:paraId="208D1766" w14:textId="77777777" w:rsidTr="6FB384E2">
        <w:trPr>
          <w:tblHeader/>
        </w:trPr>
        <w:tc>
          <w:tcPr>
            <w:tcW w:w="3964" w:type="dxa"/>
            <w:gridSpan w:val="2"/>
            <w:shd w:val="clear" w:color="auto" w:fill="D9D9D9" w:themeFill="background1" w:themeFillShade="D9"/>
            <w:vAlign w:val="center"/>
          </w:tcPr>
          <w:p w14:paraId="634B0710" w14:textId="77777777" w:rsidR="001E3F04" w:rsidRPr="001E3F04" w:rsidRDefault="001E3F04" w:rsidP="001E3F04">
            <w:pPr>
              <w:jc w:val="center"/>
              <w:rPr>
                <w:b/>
                <w:bCs/>
                <w:sz w:val="22"/>
                <w:szCs w:val="22"/>
              </w:rPr>
            </w:pPr>
            <w:r w:rsidRPr="001E3F04">
              <w:rPr>
                <w:b/>
                <w:bCs/>
                <w:sz w:val="22"/>
                <w:szCs w:val="22"/>
              </w:rPr>
              <w:t>Decision/Action</w:t>
            </w:r>
          </w:p>
        </w:tc>
        <w:tc>
          <w:tcPr>
            <w:tcW w:w="2024" w:type="dxa"/>
            <w:shd w:val="clear" w:color="auto" w:fill="D9D9D9" w:themeFill="background1" w:themeFillShade="D9"/>
            <w:vAlign w:val="center"/>
          </w:tcPr>
          <w:p w14:paraId="505AE6C0" w14:textId="77777777" w:rsidR="001E3F04" w:rsidRPr="001E3F04" w:rsidRDefault="001E3F04" w:rsidP="001E3F04">
            <w:pPr>
              <w:jc w:val="center"/>
              <w:rPr>
                <w:b/>
                <w:bCs/>
                <w:sz w:val="22"/>
                <w:szCs w:val="22"/>
              </w:rPr>
            </w:pPr>
            <w:r w:rsidRPr="001E3F04">
              <w:rPr>
                <w:b/>
                <w:bCs/>
                <w:sz w:val="22"/>
                <w:szCs w:val="22"/>
              </w:rPr>
              <w:t>Members</w:t>
            </w:r>
          </w:p>
        </w:tc>
        <w:tc>
          <w:tcPr>
            <w:tcW w:w="2139" w:type="dxa"/>
            <w:shd w:val="clear" w:color="auto" w:fill="D9D9D9" w:themeFill="background1" w:themeFillShade="D9"/>
            <w:vAlign w:val="center"/>
          </w:tcPr>
          <w:p w14:paraId="4A5329D8" w14:textId="77777777" w:rsidR="001E3F04" w:rsidRPr="001E3F04" w:rsidRDefault="001E3F04" w:rsidP="001E3F04">
            <w:pPr>
              <w:jc w:val="center"/>
              <w:rPr>
                <w:b/>
                <w:bCs/>
                <w:sz w:val="22"/>
                <w:szCs w:val="22"/>
              </w:rPr>
            </w:pPr>
            <w:r w:rsidRPr="001E3F04">
              <w:rPr>
                <w:b/>
                <w:bCs/>
                <w:sz w:val="22"/>
                <w:szCs w:val="22"/>
              </w:rPr>
              <w:t>Trust Board</w:t>
            </w:r>
          </w:p>
        </w:tc>
        <w:tc>
          <w:tcPr>
            <w:tcW w:w="2117" w:type="dxa"/>
            <w:shd w:val="clear" w:color="auto" w:fill="D9D9D9" w:themeFill="background1" w:themeFillShade="D9"/>
            <w:vAlign w:val="center"/>
          </w:tcPr>
          <w:p w14:paraId="737911FE" w14:textId="77777777" w:rsidR="001E3F04" w:rsidRPr="001E3F04" w:rsidRDefault="001E3F04" w:rsidP="001E3F04">
            <w:pPr>
              <w:jc w:val="center"/>
              <w:rPr>
                <w:b/>
                <w:bCs/>
                <w:sz w:val="22"/>
                <w:szCs w:val="22"/>
              </w:rPr>
            </w:pPr>
            <w:r w:rsidRPr="001E3F04">
              <w:rPr>
                <w:b/>
                <w:bCs/>
                <w:sz w:val="22"/>
                <w:szCs w:val="22"/>
              </w:rPr>
              <w:t>Executive leadership team</w:t>
            </w:r>
          </w:p>
        </w:tc>
        <w:tc>
          <w:tcPr>
            <w:tcW w:w="2266" w:type="dxa"/>
            <w:shd w:val="clear" w:color="auto" w:fill="D9D9D9" w:themeFill="background1" w:themeFillShade="D9"/>
            <w:vAlign w:val="center"/>
          </w:tcPr>
          <w:p w14:paraId="06B424E7" w14:textId="77777777" w:rsidR="001E3F04" w:rsidRPr="001E3F04" w:rsidRDefault="001E3F04" w:rsidP="001E3F04">
            <w:pPr>
              <w:jc w:val="center"/>
              <w:rPr>
                <w:b/>
                <w:bCs/>
                <w:sz w:val="22"/>
                <w:szCs w:val="22"/>
              </w:rPr>
            </w:pPr>
            <w:r w:rsidRPr="001E3F04">
              <w:rPr>
                <w:b/>
                <w:bCs/>
                <w:sz w:val="22"/>
                <w:szCs w:val="22"/>
              </w:rPr>
              <w:t>Local governing board</w:t>
            </w:r>
          </w:p>
        </w:tc>
        <w:tc>
          <w:tcPr>
            <w:tcW w:w="1987" w:type="dxa"/>
            <w:shd w:val="clear" w:color="auto" w:fill="D9D9D9" w:themeFill="background1" w:themeFillShade="D9"/>
            <w:vAlign w:val="center"/>
          </w:tcPr>
          <w:p w14:paraId="47F86D7C" w14:textId="12AB7C12" w:rsidR="001E3F04" w:rsidRPr="001E3F04" w:rsidRDefault="00B5147F" w:rsidP="001E3F04">
            <w:pPr>
              <w:jc w:val="center"/>
              <w:rPr>
                <w:b/>
                <w:bCs/>
                <w:sz w:val="22"/>
                <w:szCs w:val="22"/>
              </w:rPr>
            </w:pPr>
            <w:r>
              <w:rPr>
                <w:b/>
                <w:bCs/>
                <w:sz w:val="22"/>
                <w:szCs w:val="22"/>
              </w:rPr>
              <w:t>Headteacher</w:t>
            </w:r>
          </w:p>
        </w:tc>
      </w:tr>
      <w:bookmarkEnd w:id="73"/>
      <w:tr w:rsidR="001E3F04" w:rsidRPr="001E3F04" w14:paraId="696C6733" w14:textId="77777777" w:rsidTr="6FB384E2">
        <w:trPr>
          <w:trHeight w:val="983"/>
        </w:trPr>
        <w:tc>
          <w:tcPr>
            <w:tcW w:w="846" w:type="dxa"/>
            <w:shd w:val="clear" w:color="auto" w:fill="A5A5A5"/>
          </w:tcPr>
          <w:p w14:paraId="5FC7665D" w14:textId="77777777" w:rsidR="001E3F04" w:rsidRPr="001E3F04" w:rsidRDefault="001E3F04" w:rsidP="001E3F04">
            <w:pPr>
              <w:rPr>
                <w:sz w:val="22"/>
                <w:szCs w:val="22"/>
              </w:rPr>
            </w:pPr>
            <w:r w:rsidRPr="001E3F04">
              <w:rPr>
                <w:sz w:val="22"/>
                <w:szCs w:val="22"/>
              </w:rPr>
              <w:t>HR.1</w:t>
            </w:r>
          </w:p>
        </w:tc>
        <w:tc>
          <w:tcPr>
            <w:tcW w:w="3118" w:type="dxa"/>
            <w:vAlign w:val="center"/>
          </w:tcPr>
          <w:p w14:paraId="7FAEF478" w14:textId="77777777" w:rsidR="001E3F04" w:rsidRPr="001E3F04" w:rsidRDefault="001E3F04" w:rsidP="001E3F04">
            <w:pPr>
              <w:rPr>
                <w:sz w:val="22"/>
                <w:szCs w:val="22"/>
              </w:rPr>
            </w:pPr>
            <w:r w:rsidRPr="001E3F04">
              <w:rPr>
                <w:sz w:val="22"/>
                <w:szCs w:val="22"/>
              </w:rPr>
              <w:t>Define any overarching leadership structures across schools.</w:t>
            </w:r>
          </w:p>
        </w:tc>
        <w:tc>
          <w:tcPr>
            <w:tcW w:w="2024" w:type="dxa"/>
            <w:shd w:val="clear" w:color="auto" w:fill="FFFFFF" w:themeFill="background1"/>
            <w:vAlign w:val="center"/>
          </w:tcPr>
          <w:p w14:paraId="75E59501" w14:textId="77777777" w:rsidR="001E3F04" w:rsidRPr="001E3F04" w:rsidRDefault="001E3F04" w:rsidP="001E3F04">
            <w:pPr>
              <w:jc w:val="center"/>
              <w:rPr>
                <w:b/>
                <w:bCs/>
                <w:color w:val="0070C0"/>
                <w:sz w:val="22"/>
                <w:szCs w:val="22"/>
              </w:rPr>
            </w:pPr>
          </w:p>
        </w:tc>
        <w:tc>
          <w:tcPr>
            <w:tcW w:w="2139" w:type="dxa"/>
            <w:shd w:val="clear" w:color="auto" w:fill="FFFFFF" w:themeFill="background1"/>
            <w:vAlign w:val="center"/>
          </w:tcPr>
          <w:p w14:paraId="0392397C" w14:textId="77777777" w:rsidR="001E3F04" w:rsidRPr="001E3F04" w:rsidRDefault="001E3F04" w:rsidP="001E3F04">
            <w:pPr>
              <w:jc w:val="center"/>
              <w:rPr>
                <w:b/>
                <w:bCs/>
                <w:color w:val="0070C0"/>
                <w:sz w:val="22"/>
                <w:szCs w:val="22"/>
              </w:rPr>
            </w:pPr>
          </w:p>
        </w:tc>
        <w:tc>
          <w:tcPr>
            <w:tcW w:w="2117" w:type="dxa"/>
            <w:shd w:val="clear" w:color="auto" w:fill="FFFFFF" w:themeFill="background1"/>
            <w:vAlign w:val="center"/>
          </w:tcPr>
          <w:p w14:paraId="1BB3EFBD" w14:textId="77777777" w:rsidR="001E3F04" w:rsidRPr="001E3F04" w:rsidRDefault="001E3F04" w:rsidP="001E3F04">
            <w:pPr>
              <w:jc w:val="center"/>
              <w:rPr>
                <w:b/>
                <w:bCs/>
                <w:color w:val="0070C0"/>
                <w:sz w:val="22"/>
                <w:szCs w:val="22"/>
              </w:rPr>
            </w:pPr>
            <w:r w:rsidRPr="001E3F04">
              <w:rPr>
                <w:b/>
                <w:bCs/>
                <w:color w:val="FF0000"/>
                <w:sz w:val="22"/>
                <w:szCs w:val="22"/>
              </w:rPr>
              <w:t>Decide</w:t>
            </w:r>
          </w:p>
        </w:tc>
        <w:tc>
          <w:tcPr>
            <w:tcW w:w="2266" w:type="dxa"/>
            <w:shd w:val="clear" w:color="auto" w:fill="FFFFFF" w:themeFill="background1"/>
            <w:vAlign w:val="center"/>
          </w:tcPr>
          <w:p w14:paraId="6100E725" w14:textId="22E4F4FB" w:rsidR="001E3F04" w:rsidRPr="001E3F04" w:rsidRDefault="001E3F04" w:rsidP="001E3F04">
            <w:pPr>
              <w:jc w:val="center"/>
              <w:rPr>
                <w:b/>
                <w:bCs/>
                <w:color w:val="0070C0"/>
                <w:sz w:val="22"/>
                <w:szCs w:val="22"/>
              </w:rPr>
            </w:pPr>
            <w:r w:rsidRPr="001E3F04">
              <w:rPr>
                <w:b/>
                <w:bCs/>
                <w:color w:val="FFC000"/>
                <w:sz w:val="22"/>
                <w:szCs w:val="22"/>
              </w:rPr>
              <w:t>Consulted</w:t>
            </w:r>
          </w:p>
        </w:tc>
        <w:tc>
          <w:tcPr>
            <w:tcW w:w="1987" w:type="dxa"/>
            <w:shd w:val="clear" w:color="auto" w:fill="FFFFFF" w:themeFill="background1"/>
            <w:vAlign w:val="center"/>
          </w:tcPr>
          <w:p w14:paraId="7AB06D33"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5D5A39E8" w14:textId="77777777" w:rsidR="001E3F04" w:rsidRPr="001E3F04" w:rsidRDefault="001E3F04" w:rsidP="001E3F04">
            <w:pPr>
              <w:jc w:val="center"/>
              <w:rPr>
                <w:b/>
                <w:bCs/>
                <w:color w:val="00B050"/>
                <w:sz w:val="22"/>
                <w:szCs w:val="22"/>
                <w:highlight w:val="yellow"/>
              </w:rPr>
            </w:pPr>
            <w:r w:rsidRPr="001E3F04">
              <w:rPr>
                <w:b/>
                <w:bCs/>
                <w:color w:val="00B050"/>
                <w:sz w:val="22"/>
                <w:szCs w:val="22"/>
              </w:rPr>
              <w:t>Deliver</w:t>
            </w:r>
          </w:p>
        </w:tc>
      </w:tr>
      <w:tr w:rsidR="001E3F04" w:rsidRPr="001E3F04" w14:paraId="38BCDFAC" w14:textId="77777777" w:rsidTr="6FB384E2">
        <w:tc>
          <w:tcPr>
            <w:tcW w:w="846" w:type="dxa"/>
            <w:shd w:val="clear" w:color="auto" w:fill="A5A5A5"/>
          </w:tcPr>
          <w:p w14:paraId="7EBFFB45" w14:textId="77777777" w:rsidR="001E3F04" w:rsidRPr="001E3F04" w:rsidRDefault="001E3F04" w:rsidP="001E3F04">
            <w:pPr>
              <w:rPr>
                <w:sz w:val="22"/>
                <w:szCs w:val="22"/>
              </w:rPr>
            </w:pPr>
            <w:r w:rsidRPr="001E3F04">
              <w:rPr>
                <w:sz w:val="22"/>
                <w:szCs w:val="22"/>
              </w:rPr>
              <w:t>HR.2</w:t>
            </w:r>
          </w:p>
        </w:tc>
        <w:tc>
          <w:tcPr>
            <w:tcW w:w="3118" w:type="dxa"/>
            <w:vAlign w:val="center"/>
          </w:tcPr>
          <w:p w14:paraId="26178DEA" w14:textId="0291D741" w:rsidR="001E3F04" w:rsidRPr="001E3F04" w:rsidRDefault="001E3F04" w:rsidP="001E3F04">
            <w:pPr>
              <w:rPr>
                <w:sz w:val="22"/>
                <w:szCs w:val="22"/>
              </w:rPr>
            </w:pPr>
            <w:r w:rsidRPr="001E3F04">
              <w:rPr>
                <w:sz w:val="22"/>
                <w:szCs w:val="22"/>
              </w:rPr>
              <w:t xml:space="preserve">Undertake the process to appoint the </w:t>
            </w:r>
            <w:r w:rsidR="00B5147F">
              <w:rPr>
                <w:sz w:val="22"/>
                <w:szCs w:val="22"/>
              </w:rPr>
              <w:t>Headteacher</w:t>
            </w:r>
          </w:p>
        </w:tc>
        <w:tc>
          <w:tcPr>
            <w:tcW w:w="2024" w:type="dxa"/>
            <w:shd w:val="clear" w:color="auto" w:fill="FFFFFF" w:themeFill="background1"/>
            <w:vAlign w:val="center"/>
          </w:tcPr>
          <w:p w14:paraId="70AC099F" w14:textId="77777777" w:rsidR="001E3F04" w:rsidRPr="001E3F04" w:rsidRDefault="001E3F04" w:rsidP="001E3F04">
            <w:pPr>
              <w:rPr>
                <w:color w:val="0070C0"/>
                <w:sz w:val="22"/>
                <w:szCs w:val="22"/>
              </w:rPr>
            </w:pPr>
          </w:p>
        </w:tc>
        <w:tc>
          <w:tcPr>
            <w:tcW w:w="2139" w:type="dxa"/>
            <w:shd w:val="clear" w:color="auto" w:fill="FFFFFF" w:themeFill="background1"/>
            <w:vAlign w:val="center"/>
          </w:tcPr>
          <w:p w14:paraId="12F9FAC5" w14:textId="77777777" w:rsidR="001E3F04" w:rsidRPr="001E3F04" w:rsidRDefault="001E3F04" w:rsidP="001E3F04">
            <w:pPr>
              <w:rPr>
                <w:color w:val="0070C0"/>
                <w:sz w:val="22"/>
                <w:szCs w:val="22"/>
              </w:rPr>
            </w:pPr>
          </w:p>
        </w:tc>
        <w:tc>
          <w:tcPr>
            <w:tcW w:w="2117" w:type="dxa"/>
            <w:shd w:val="clear" w:color="auto" w:fill="FFFFFF" w:themeFill="background1"/>
            <w:vAlign w:val="center"/>
          </w:tcPr>
          <w:p w14:paraId="3B10CFDF" w14:textId="77777777" w:rsidR="001E3F04" w:rsidRPr="001E3F04" w:rsidRDefault="001E3F04" w:rsidP="00490BD9">
            <w:pPr>
              <w:rPr>
                <w:b/>
                <w:bCs/>
                <w:color w:val="FF0000"/>
                <w:sz w:val="22"/>
                <w:szCs w:val="22"/>
              </w:rPr>
            </w:pPr>
          </w:p>
          <w:p w14:paraId="0F036EB6"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11BB07A6" w14:textId="77777777" w:rsidR="001E3F04" w:rsidRPr="001E3F04" w:rsidRDefault="001E3F04" w:rsidP="001E3F04">
            <w:pPr>
              <w:jc w:val="center"/>
              <w:rPr>
                <w:color w:val="0070C0"/>
                <w:sz w:val="22"/>
                <w:szCs w:val="22"/>
              </w:rPr>
            </w:pPr>
            <w:r w:rsidRPr="001E3F04">
              <w:rPr>
                <w:color w:val="000000"/>
                <w:sz w:val="22"/>
                <w:szCs w:val="22"/>
              </w:rPr>
              <w:t>CEO or DCEO sits as part of the selection panel and has the power of veto</w:t>
            </w:r>
          </w:p>
        </w:tc>
        <w:tc>
          <w:tcPr>
            <w:tcW w:w="2266" w:type="dxa"/>
            <w:shd w:val="clear" w:color="auto" w:fill="FFFFFF" w:themeFill="background1"/>
            <w:vAlign w:val="center"/>
          </w:tcPr>
          <w:p w14:paraId="4F212260" w14:textId="77777777" w:rsidR="001E3F04" w:rsidRPr="001E3F04" w:rsidRDefault="001E3F04" w:rsidP="001E3F04">
            <w:pPr>
              <w:jc w:val="center"/>
              <w:rPr>
                <w:b/>
                <w:bCs/>
                <w:color w:val="FFC000"/>
                <w:sz w:val="22"/>
                <w:szCs w:val="22"/>
              </w:rPr>
            </w:pPr>
          </w:p>
          <w:p w14:paraId="4530AA1F" w14:textId="77777777" w:rsidR="001E3F04" w:rsidRPr="001E3F04" w:rsidRDefault="001E3F04" w:rsidP="001E3F04">
            <w:pPr>
              <w:jc w:val="center"/>
              <w:rPr>
                <w:b/>
                <w:bCs/>
                <w:color w:val="FFC000"/>
                <w:sz w:val="22"/>
                <w:szCs w:val="22"/>
              </w:rPr>
            </w:pPr>
          </w:p>
          <w:p w14:paraId="76FB3AA7"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1F061F3E" w14:textId="77777777" w:rsidR="001E3F04" w:rsidRPr="001E3F04" w:rsidRDefault="001E3F04" w:rsidP="001E3F04">
            <w:pPr>
              <w:jc w:val="center"/>
              <w:rPr>
                <w:color w:val="0070C0"/>
                <w:sz w:val="22"/>
                <w:szCs w:val="22"/>
              </w:rPr>
            </w:pPr>
          </w:p>
        </w:tc>
        <w:tc>
          <w:tcPr>
            <w:tcW w:w="1987" w:type="dxa"/>
            <w:shd w:val="clear" w:color="auto" w:fill="FFFFFF" w:themeFill="background1"/>
            <w:vAlign w:val="center"/>
          </w:tcPr>
          <w:p w14:paraId="48E949B1" w14:textId="77777777" w:rsidR="001E3F04" w:rsidRPr="001E3F04" w:rsidRDefault="001E3F04" w:rsidP="001E3F04">
            <w:pPr>
              <w:rPr>
                <w:color w:val="0070C0"/>
                <w:sz w:val="22"/>
                <w:szCs w:val="22"/>
              </w:rPr>
            </w:pPr>
          </w:p>
        </w:tc>
      </w:tr>
      <w:tr w:rsidR="001E3F04" w:rsidRPr="001E3F04" w14:paraId="130E0FE5" w14:textId="77777777" w:rsidTr="00620F52">
        <w:tc>
          <w:tcPr>
            <w:tcW w:w="846" w:type="dxa"/>
            <w:shd w:val="clear" w:color="auto" w:fill="A5A5A5"/>
          </w:tcPr>
          <w:p w14:paraId="40DD9131" w14:textId="77777777" w:rsidR="001E3F04" w:rsidRPr="001E3F04" w:rsidRDefault="001E3F04" w:rsidP="001E3F04">
            <w:pPr>
              <w:rPr>
                <w:sz w:val="22"/>
                <w:szCs w:val="22"/>
              </w:rPr>
            </w:pPr>
            <w:r w:rsidRPr="001E3F04">
              <w:rPr>
                <w:sz w:val="22"/>
                <w:szCs w:val="22"/>
              </w:rPr>
              <w:t>HR.3</w:t>
            </w:r>
          </w:p>
        </w:tc>
        <w:tc>
          <w:tcPr>
            <w:tcW w:w="3118" w:type="dxa"/>
            <w:vAlign w:val="center"/>
          </w:tcPr>
          <w:p w14:paraId="0F17D820" w14:textId="77777777" w:rsidR="001E3F04" w:rsidRPr="001E3F04" w:rsidRDefault="001E3F04" w:rsidP="001E3F04">
            <w:pPr>
              <w:rPr>
                <w:sz w:val="22"/>
                <w:szCs w:val="22"/>
              </w:rPr>
            </w:pPr>
            <w:r w:rsidRPr="001E3F04">
              <w:rPr>
                <w:sz w:val="22"/>
                <w:szCs w:val="22"/>
              </w:rPr>
              <w:t>Appoint other senior staff (selection panel).</w:t>
            </w:r>
          </w:p>
        </w:tc>
        <w:tc>
          <w:tcPr>
            <w:tcW w:w="2024" w:type="dxa"/>
            <w:vAlign w:val="center"/>
          </w:tcPr>
          <w:p w14:paraId="20CAF681" w14:textId="77777777" w:rsidR="001E3F04" w:rsidRPr="001E3F04" w:rsidRDefault="001E3F04" w:rsidP="001E3F04">
            <w:pPr>
              <w:rPr>
                <w:sz w:val="22"/>
                <w:szCs w:val="22"/>
              </w:rPr>
            </w:pPr>
          </w:p>
        </w:tc>
        <w:tc>
          <w:tcPr>
            <w:tcW w:w="2139" w:type="dxa"/>
            <w:vAlign w:val="center"/>
          </w:tcPr>
          <w:p w14:paraId="255F7327" w14:textId="77777777" w:rsidR="001E3F04" w:rsidRPr="001E3F04" w:rsidRDefault="001E3F04" w:rsidP="001E3F04">
            <w:pPr>
              <w:rPr>
                <w:sz w:val="22"/>
                <w:szCs w:val="22"/>
              </w:rPr>
            </w:pPr>
          </w:p>
        </w:tc>
        <w:tc>
          <w:tcPr>
            <w:tcW w:w="2117" w:type="dxa"/>
            <w:vAlign w:val="center"/>
          </w:tcPr>
          <w:p w14:paraId="59D17329" w14:textId="77777777" w:rsidR="001E3F04" w:rsidRPr="001E3F04" w:rsidRDefault="001E3F04" w:rsidP="001E3F04">
            <w:pPr>
              <w:jc w:val="center"/>
              <w:rPr>
                <w:b/>
                <w:bCs/>
                <w:color w:val="0070C0"/>
                <w:sz w:val="22"/>
                <w:szCs w:val="22"/>
              </w:rPr>
            </w:pPr>
          </w:p>
          <w:p w14:paraId="533BDD7C" w14:textId="77777777" w:rsidR="001E3F04" w:rsidRPr="001E3F04" w:rsidRDefault="001E3F04" w:rsidP="001E3F04">
            <w:pPr>
              <w:jc w:val="center"/>
              <w:rPr>
                <w:b/>
                <w:bCs/>
                <w:color w:val="0070C0"/>
                <w:sz w:val="22"/>
                <w:szCs w:val="22"/>
              </w:rPr>
            </w:pPr>
          </w:p>
          <w:p w14:paraId="3AACC5F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1133B8D4"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0846488D" w14:textId="77777777" w:rsidR="001E3F04" w:rsidRPr="001E3F04" w:rsidRDefault="001E3F04" w:rsidP="001E3F04">
            <w:pPr>
              <w:jc w:val="center"/>
              <w:rPr>
                <w:sz w:val="22"/>
                <w:szCs w:val="22"/>
              </w:rPr>
            </w:pPr>
            <w:r w:rsidRPr="001E3F04">
              <w:rPr>
                <w:sz w:val="22"/>
                <w:szCs w:val="22"/>
              </w:rPr>
              <w:t>for DHT appointments</w:t>
            </w:r>
          </w:p>
          <w:p w14:paraId="0B5A1128" w14:textId="77777777" w:rsidR="001E3F04" w:rsidRPr="001E3F04" w:rsidRDefault="001E3F04" w:rsidP="001E3F04">
            <w:pPr>
              <w:jc w:val="center"/>
              <w:rPr>
                <w:b/>
                <w:bCs/>
                <w:sz w:val="22"/>
                <w:szCs w:val="22"/>
              </w:rPr>
            </w:pPr>
          </w:p>
        </w:tc>
        <w:tc>
          <w:tcPr>
            <w:tcW w:w="2266" w:type="dxa"/>
            <w:vAlign w:val="center"/>
          </w:tcPr>
          <w:p w14:paraId="50B00891"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0C458A74" w14:textId="6139F485" w:rsidR="001E3F04" w:rsidRPr="001E3F04" w:rsidRDefault="001E3F04" w:rsidP="001E3F04">
            <w:pPr>
              <w:jc w:val="center"/>
              <w:rPr>
                <w:color w:val="FF0000"/>
                <w:sz w:val="22"/>
                <w:szCs w:val="22"/>
              </w:rPr>
            </w:pPr>
            <w:r w:rsidRPr="001E3F04">
              <w:rPr>
                <w:sz w:val="22"/>
                <w:szCs w:val="22"/>
              </w:rPr>
              <w:t xml:space="preserve">LGB to support the </w:t>
            </w:r>
            <w:r w:rsidR="00B5147F">
              <w:rPr>
                <w:sz w:val="22"/>
                <w:szCs w:val="22"/>
              </w:rPr>
              <w:t>Headteacher</w:t>
            </w:r>
            <w:r w:rsidRPr="001E3F04">
              <w:rPr>
                <w:sz w:val="22"/>
                <w:szCs w:val="22"/>
              </w:rPr>
              <w:t xml:space="preserve"> with recruitment as appropriate and requested.</w:t>
            </w:r>
          </w:p>
        </w:tc>
        <w:tc>
          <w:tcPr>
            <w:tcW w:w="1987" w:type="dxa"/>
            <w:vAlign w:val="center"/>
          </w:tcPr>
          <w:p w14:paraId="62DD4D92" w14:textId="77777777" w:rsidR="001E3F04" w:rsidRPr="001E3F04" w:rsidRDefault="001E3F04" w:rsidP="007756D6">
            <w:pPr>
              <w:jc w:val="center"/>
              <w:rPr>
                <w:b/>
                <w:bCs/>
                <w:color w:val="FF0000"/>
                <w:sz w:val="22"/>
                <w:szCs w:val="22"/>
              </w:rPr>
            </w:pPr>
            <w:r w:rsidRPr="001E3F04">
              <w:rPr>
                <w:b/>
                <w:bCs/>
                <w:color w:val="FF0000"/>
                <w:sz w:val="22"/>
                <w:szCs w:val="22"/>
              </w:rPr>
              <w:t>Decide</w:t>
            </w:r>
          </w:p>
          <w:p w14:paraId="5EF5B42D" w14:textId="77777777" w:rsidR="001E3F04" w:rsidRPr="001E3F04" w:rsidRDefault="001E3F04" w:rsidP="001E3F04">
            <w:pPr>
              <w:jc w:val="center"/>
              <w:rPr>
                <w:color w:val="FF0000"/>
                <w:sz w:val="22"/>
                <w:szCs w:val="22"/>
              </w:rPr>
            </w:pPr>
            <w:r w:rsidRPr="001E3F04">
              <w:rPr>
                <w:sz w:val="22"/>
                <w:szCs w:val="22"/>
              </w:rPr>
              <w:t>All local senior leader appointments.</w:t>
            </w:r>
          </w:p>
        </w:tc>
      </w:tr>
      <w:tr w:rsidR="001E3F04" w:rsidRPr="001E3F04" w14:paraId="5FFC0C4A" w14:textId="77777777" w:rsidTr="00620F52">
        <w:tc>
          <w:tcPr>
            <w:tcW w:w="846" w:type="dxa"/>
            <w:shd w:val="clear" w:color="auto" w:fill="A5A5A5"/>
          </w:tcPr>
          <w:p w14:paraId="1D848D19" w14:textId="77777777" w:rsidR="001E3F04" w:rsidRPr="001E3F04" w:rsidRDefault="001E3F04" w:rsidP="001E3F04">
            <w:pPr>
              <w:rPr>
                <w:sz w:val="22"/>
                <w:szCs w:val="22"/>
              </w:rPr>
            </w:pPr>
            <w:r w:rsidRPr="001E3F04">
              <w:rPr>
                <w:sz w:val="22"/>
                <w:szCs w:val="22"/>
              </w:rPr>
              <w:t>HR.4</w:t>
            </w:r>
          </w:p>
        </w:tc>
        <w:tc>
          <w:tcPr>
            <w:tcW w:w="3118" w:type="dxa"/>
            <w:vAlign w:val="center"/>
          </w:tcPr>
          <w:p w14:paraId="0125C7CF" w14:textId="77777777" w:rsidR="001E3F04" w:rsidRPr="001E3F04" w:rsidRDefault="001E3F04" w:rsidP="001E3F04">
            <w:pPr>
              <w:rPr>
                <w:sz w:val="22"/>
                <w:szCs w:val="22"/>
              </w:rPr>
            </w:pPr>
            <w:r w:rsidRPr="001E3F04">
              <w:rPr>
                <w:sz w:val="22"/>
                <w:szCs w:val="22"/>
              </w:rPr>
              <w:t>Appoint all other staff.</w:t>
            </w:r>
          </w:p>
        </w:tc>
        <w:tc>
          <w:tcPr>
            <w:tcW w:w="2024" w:type="dxa"/>
            <w:vAlign w:val="center"/>
          </w:tcPr>
          <w:p w14:paraId="216F0DDE" w14:textId="77777777" w:rsidR="001E3F04" w:rsidRPr="001E3F04" w:rsidRDefault="001E3F04" w:rsidP="001E3F04">
            <w:pPr>
              <w:rPr>
                <w:sz w:val="22"/>
                <w:szCs w:val="22"/>
              </w:rPr>
            </w:pPr>
          </w:p>
        </w:tc>
        <w:tc>
          <w:tcPr>
            <w:tcW w:w="2139" w:type="dxa"/>
            <w:vAlign w:val="center"/>
          </w:tcPr>
          <w:p w14:paraId="3C73C3EF" w14:textId="77777777" w:rsidR="001E3F04" w:rsidRPr="001E3F04" w:rsidRDefault="001E3F04" w:rsidP="001E3F04">
            <w:pPr>
              <w:rPr>
                <w:sz w:val="22"/>
                <w:szCs w:val="22"/>
              </w:rPr>
            </w:pPr>
          </w:p>
        </w:tc>
        <w:tc>
          <w:tcPr>
            <w:tcW w:w="2117" w:type="dxa"/>
            <w:vAlign w:val="center"/>
          </w:tcPr>
          <w:p w14:paraId="40307556" w14:textId="77777777" w:rsidR="001E3F04" w:rsidRPr="001E3F04" w:rsidRDefault="001E3F04" w:rsidP="001E3F04">
            <w:pPr>
              <w:jc w:val="center"/>
              <w:rPr>
                <w:b/>
                <w:bCs/>
                <w:color w:val="0070C0"/>
                <w:sz w:val="22"/>
                <w:szCs w:val="22"/>
              </w:rPr>
            </w:pPr>
          </w:p>
          <w:p w14:paraId="1E124DBE" w14:textId="77777777" w:rsidR="001E3F04" w:rsidRPr="001E3F04" w:rsidRDefault="001E3F04" w:rsidP="001E3F04">
            <w:pPr>
              <w:jc w:val="center"/>
              <w:rPr>
                <w:b/>
                <w:bCs/>
                <w:color w:val="0070C0"/>
                <w:sz w:val="22"/>
                <w:szCs w:val="22"/>
              </w:rPr>
            </w:pPr>
          </w:p>
          <w:p w14:paraId="3F3D4246" w14:textId="77777777" w:rsidR="001E3F04" w:rsidRPr="001E3F04" w:rsidRDefault="001E3F04" w:rsidP="001E3F04">
            <w:pPr>
              <w:jc w:val="center"/>
              <w:rPr>
                <w:sz w:val="22"/>
                <w:szCs w:val="22"/>
              </w:rPr>
            </w:pPr>
            <w:r w:rsidRPr="001E3F04">
              <w:rPr>
                <w:b/>
                <w:bCs/>
                <w:color w:val="0070C0"/>
                <w:sz w:val="22"/>
                <w:szCs w:val="22"/>
              </w:rPr>
              <w:t>Monitor</w:t>
            </w:r>
          </w:p>
        </w:tc>
        <w:tc>
          <w:tcPr>
            <w:tcW w:w="2266" w:type="dxa"/>
            <w:vAlign w:val="center"/>
          </w:tcPr>
          <w:p w14:paraId="2C243F83" w14:textId="77777777" w:rsidR="001E3F04" w:rsidRPr="001E3F04" w:rsidRDefault="001E3F04" w:rsidP="001E3F04">
            <w:pPr>
              <w:rPr>
                <w:sz w:val="22"/>
                <w:szCs w:val="22"/>
              </w:rPr>
            </w:pPr>
          </w:p>
          <w:p w14:paraId="05A55464"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3C9979E5" w14:textId="7F784A64" w:rsidR="001E3F04" w:rsidRPr="001E3F04" w:rsidRDefault="001E3F04" w:rsidP="00490BD9">
            <w:pPr>
              <w:jc w:val="center"/>
              <w:rPr>
                <w:sz w:val="22"/>
                <w:szCs w:val="22"/>
              </w:rPr>
            </w:pPr>
            <w:r w:rsidRPr="001E3F04">
              <w:rPr>
                <w:sz w:val="22"/>
                <w:szCs w:val="22"/>
              </w:rPr>
              <w:t xml:space="preserve">LGB to support the </w:t>
            </w:r>
            <w:r w:rsidR="00B5147F">
              <w:rPr>
                <w:sz w:val="22"/>
                <w:szCs w:val="22"/>
              </w:rPr>
              <w:t>Headteacher</w:t>
            </w:r>
            <w:r w:rsidRPr="001E3F04">
              <w:rPr>
                <w:sz w:val="22"/>
                <w:szCs w:val="22"/>
              </w:rPr>
              <w:t xml:space="preserve"> with recruitment as appropriate and requested.</w:t>
            </w:r>
          </w:p>
        </w:tc>
        <w:tc>
          <w:tcPr>
            <w:tcW w:w="1987" w:type="dxa"/>
            <w:vAlign w:val="center"/>
          </w:tcPr>
          <w:p w14:paraId="66E60893" w14:textId="77777777" w:rsidR="001E3F04" w:rsidRPr="001E3F04" w:rsidRDefault="001E3F04" w:rsidP="001E3F04">
            <w:pPr>
              <w:rPr>
                <w:sz w:val="22"/>
                <w:szCs w:val="22"/>
              </w:rPr>
            </w:pPr>
          </w:p>
          <w:p w14:paraId="21E3ED0F" w14:textId="77777777" w:rsidR="001E3F04" w:rsidRPr="001E3F04" w:rsidRDefault="001E3F04" w:rsidP="001E3F04">
            <w:pPr>
              <w:jc w:val="center"/>
              <w:rPr>
                <w:sz w:val="22"/>
                <w:szCs w:val="22"/>
              </w:rPr>
            </w:pPr>
            <w:r w:rsidRPr="001E3F04">
              <w:rPr>
                <w:b/>
                <w:bCs/>
                <w:color w:val="FF0000"/>
                <w:sz w:val="22"/>
                <w:szCs w:val="22"/>
              </w:rPr>
              <w:t>Decide</w:t>
            </w:r>
            <w:r w:rsidRPr="001E3F04">
              <w:rPr>
                <w:sz w:val="22"/>
                <w:szCs w:val="22"/>
              </w:rPr>
              <w:t xml:space="preserve"> </w:t>
            </w:r>
          </w:p>
          <w:p w14:paraId="400A2361" w14:textId="77777777" w:rsidR="001E3F04" w:rsidRPr="001E3F04" w:rsidRDefault="001E3F04" w:rsidP="001E3F04">
            <w:pPr>
              <w:jc w:val="center"/>
              <w:rPr>
                <w:b/>
                <w:bCs/>
                <w:sz w:val="22"/>
                <w:szCs w:val="22"/>
              </w:rPr>
            </w:pPr>
            <w:r w:rsidRPr="001E3F04">
              <w:rPr>
                <w:sz w:val="22"/>
                <w:szCs w:val="22"/>
              </w:rPr>
              <w:t>All local staff appointments</w:t>
            </w:r>
          </w:p>
        </w:tc>
      </w:tr>
      <w:tr w:rsidR="001E3F04" w:rsidRPr="001E3F04" w14:paraId="2DE6219B" w14:textId="77777777" w:rsidTr="00620F52">
        <w:tc>
          <w:tcPr>
            <w:tcW w:w="846" w:type="dxa"/>
            <w:shd w:val="clear" w:color="auto" w:fill="A5A5A5"/>
          </w:tcPr>
          <w:p w14:paraId="63705ABB" w14:textId="77777777" w:rsidR="001E3F04" w:rsidRPr="001E3F04" w:rsidRDefault="001E3F04" w:rsidP="001E3F04">
            <w:pPr>
              <w:rPr>
                <w:sz w:val="22"/>
                <w:szCs w:val="22"/>
              </w:rPr>
            </w:pPr>
            <w:r w:rsidRPr="001E3F04">
              <w:rPr>
                <w:sz w:val="22"/>
                <w:szCs w:val="22"/>
              </w:rPr>
              <w:lastRenderedPageBreak/>
              <w:t>HR.5</w:t>
            </w:r>
          </w:p>
        </w:tc>
        <w:tc>
          <w:tcPr>
            <w:tcW w:w="3118" w:type="dxa"/>
            <w:vAlign w:val="center"/>
          </w:tcPr>
          <w:p w14:paraId="6855AEB1" w14:textId="77777777" w:rsidR="001E3F04" w:rsidRPr="001E3F04" w:rsidRDefault="001E3F04" w:rsidP="001E3F04">
            <w:pPr>
              <w:rPr>
                <w:sz w:val="22"/>
                <w:szCs w:val="22"/>
              </w:rPr>
            </w:pPr>
            <w:r w:rsidRPr="001E3F04">
              <w:rPr>
                <w:sz w:val="22"/>
                <w:szCs w:val="22"/>
              </w:rPr>
              <w:t>Appoint staff working across multiple schools.</w:t>
            </w:r>
          </w:p>
        </w:tc>
        <w:tc>
          <w:tcPr>
            <w:tcW w:w="2024" w:type="dxa"/>
            <w:vAlign w:val="center"/>
          </w:tcPr>
          <w:p w14:paraId="3A1BB8AF" w14:textId="77777777" w:rsidR="001E3F04" w:rsidRPr="001E3F04" w:rsidRDefault="001E3F04" w:rsidP="001E3F04">
            <w:pPr>
              <w:rPr>
                <w:sz w:val="22"/>
                <w:szCs w:val="22"/>
              </w:rPr>
            </w:pPr>
          </w:p>
        </w:tc>
        <w:tc>
          <w:tcPr>
            <w:tcW w:w="2139" w:type="dxa"/>
            <w:vAlign w:val="center"/>
          </w:tcPr>
          <w:p w14:paraId="5488D921" w14:textId="77777777" w:rsidR="001E3F04" w:rsidRPr="001E3F04" w:rsidRDefault="001E3F04" w:rsidP="001E3F04">
            <w:pPr>
              <w:rPr>
                <w:sz w:val="22"/>
                <w:szCs w:val="22"/>
              </w:rPr>
            </w:pPr>
          </w:p>
        </w:tc>
        <w:tc>
          <w:tcPr>
            <w:tcW w:w="2117" w:type="dxa"/>
            <w:vAlign w:val="center"/>
          </w:tcPr>
          <w:p w14:paraId="20FEB2BD" w14:textId="77777777" w:rsidR="001E3F04" w:rsidRPr="001E3F04" w:rsidRDefault="001E3F04" w:rsidP="001E3F04">
            <w:pPr>
              <w:rPr>
                <w:sz w:val="22"/>
                <w:szCs w:val="22"/>
              </w:rPr>
            </w:pPr>
          </w:p>
          <w:p w14:paraId="661BB7C7"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50663332" w14:textId="77777777" w:rsidR="001E3F04" w:rsidRPr="001E3F04" w:rsidRDefault="001E3F04" w:rsidP="001E3F04">
            <w:pPr>
              <w:rPr>
                <w:color w:val="FF0000"/>
                <w:sz w:val="22"/>
                <w:szCs w:val="22"/>
              </w:rPr>
            </w:pPr>
          </w:p>
        </w:tc>
        <w:tc>
          <w:tcPr>
            <w:tcW w:w="2266" w:type="dxa"/>
            <w:vAlign w:val="center"/>
          </w:tcPr>
          <w:p w14:paraId="7BC6E033" w14:textId="77777777" w:rsidR="001E3F04" w:rsidRPr="001E3F04" w:rsidRDefault="001E3F04" w:rsidP="001E3F04">
            <w:pPr>
              <w:rPr>
                <w:sz w:val="22"/>
                <w:szCs w:val="22"/>
              </w:rPr>
            </w:pPr>
          </w:p>
        </w:tc>
        <w:tc>
          <w:tcPr>
            <w:tcW w:w="1987" w:type="dxa"/>
            <w:vAlign w:val="center"/>
          </w:tcPr>
          <w:p w14:paraId="1793F8F8" w14:textId="77777777" w:rsidR="001E3F04" w:rsidRPr="001E3F04" w:rsidRDefault="001E3F04" w:rsidP="001E3F04">
            <w:pPr>
              <w:rPr>
                <w:sz w:val="22"/>
                <w:szCs w:val="22"/>
              </w:rPr>
            </w:pPr>
          </w:p>
          <w:p w14:paraId="22C30010" w14:textId="77777777" w:rsidR="001E3F04" w:rsidRPr="001E3F04" w:rsidRDefault="001E3F04" w:rsidP="001E3F04">
            <w:pPr>
              <w:jc w:val="center"/>
              <w:rPr>
                <w:b/>
                <w:bCs/>
                <w:sz w:val="22"/>
                <w:szCs w:val="22"/>
              </w:rPr>
            </w:pPr>
            <w:r w:rsidRPr="001E3F04">
              <w:rPr>
                <w:b/>
                <w:bCs/>
                <w:color w:val="FFC000"/>
                <w:sz w:val="22"/>
                <w:szCs w:val="22"/>
              </w:rPr>
              <w:t>Consulted</w:t>
            </w:r>
          </w:p>
        </w:tc>
      </w:tr>
      <w:tr w:rsidR="001E3F04" w:rsidRPr="001E3F04" w14:paraId="298E5B44" w14:textId="77777777" w:rsidTr="00620F52">
        <w:tc>
          <w:tcPr>
            <w:tcW w:w="846" w:type="dxa"/>
            <w:shd w:val="clear" w:color="auto" w:fill="A5A5A5"/>
          </w:tcPr>
          <w:p w14:paraId="70A40F32" w14:textId="77777777" w:rsidR="001E3F04" w:rsidRPr="001E3F04" w:rsidRDefault="001E3F04" w:rsidP="001E3F04">
            <w:pPr>
              <w:rPr>
                <w:sz w:val="22"/>
                <w:szCs w:val="22"/>
              </w:rPr>
            </w:pPr>
            <w:r w:rsidRPr="001E3F04">
              <w:rPr>
                <w:sz w:val="22"/>
                <w:szCs w:val="22"/>
              </w:rPr>
              <w:t>HR.6</w:t>
            </w:r>
          </w:p>
        </w:tc>
        <w:tc>
          <w:tcPr>
            <w:tcW w:w="3118" w:type="dxa"/>
            <w:vAlign w:val="center"/>
          </w:tcPr>
          <w:p w14:paraId="60E7F3D6" w14:textId="77777777" w:rsidR="001E3F04" w:rsidRPr="001E3F04" w:rsidRDefault="001E3F04" w:rsidP="001E3F04">
            <w:pPr>
              <w:rPr>
                <w:sz w:val="22"/>
                <w:szCs w:val="22"/>
              </w:rPr>
            </w:pPr>
            <w:r w:rsidRPr="001E3F04">
              <w:rPr>
                <w:sz w:val="22"/>
                <w:szCs w:val="22"/>
              </w:rPr>
              <w:t>Ensure compliance with terms and conditions of employment and staff handbooks.</w:t>
            </w:r>
          </w:p>
        </w:tc>
        <w:tc>
          <w:tcPr>
            <w:tcW w:w="2024" w:type="dxa"/>
            <w:vAlign w:val="center"/>
          </w:tcPr>
          <w:p w14:paraId="3D82508E" w14:textId="77777777" w:rsidR="001E3F04" w:rsidRPr="001E3F04" w:rsidRDefault="001E3F04" w:rsidP="001E3F04">
            <w:pPr>
              <w:rPr>
                <w:sz w:val="22"/>
                <w:szCs w:val="22"/>
              </w:rPr>
            </w:pPr>
          </w:p>
        </w:tc>
        <w:tc>
          <w:tcPr>
            <w:tcW w:w="2139" w:type="dxa"/>
            <w:vAlign w:val="center"/>
          </w:tcPr>
          <w:p w14:paraId="4B591C12" w14:textId="77777777" w:rsidR="001E3F04" w:rsidRPr="001E3F04" w:rsidRDefault="001E3F04" w:rsidP="001E3F04">
            <w:pPr>
              <w:rPr>
                <w:sz w:val="22"/>
                <w:szCs w:val="22"/>
              </w:rPr>
            </w:pPr>
          </w:p>
        </w:tc>
        <w:tc>
          <w:tcPr>
            <w:tcW w:w="2117" w:type="dxa"/>
            <w:vAlign w:val="center"/>
          </w:tcPr>
          <w:p w14:paraId="3496B921" w14:textId="77777777" w:rsidR="001E3F04" w:rsidRPr="001E3F04" w:rsidRDefault="001E3F04" w:rsidP="001E3F04">
            <w:pPr>
              <w:jc w:val="center"/>
              <w:rPr>
                <w:sz w:val="22"/>
                <w:szCs w:val="22"/>
              </w:rPr>
            </w:pPr>
          </w:p>
          <w:p w14:paraId="1548F19F"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2A6A10F1" w14:textId="77777777" w:rsidR="001E3F04" w:rsidRPr="001E3F04" w:rsidRDefault="001E3F04" w:rsidP="001E3F04">
            <w:pPr>
              <w:jc w:val="center"/>
              <w:rPr>
                <w:b/>
                <w:bCs/>
                <w:sz w:val="22"/>
                <w:szCs w:val="22"/>
              </w:rPr>
            </w:pPr>
            <w:r w:rsidRPr="001E3F04">
              <w:rPr>
                <w:b/>
                <w:bCs/>
                <w:color w:val="0070C0"/>
                <w:sz w:val="22"/>
                <w:szCs w:val="22"/>
              </w:rPr>
              <w:t>Monitor</w:t>
            </w:r>
          </w:p>
        </w:tc>
        <w:tc>
          <w:tcPr>
            <w:tcW w:w="2266" w:type="dxa"/>
            <w:vAlign w:val="center"/>
          </w:tcPr>
          <w:p w14:paraId="4218BF86" w14:textId="77777777" w:rsidR="001E3F04" w:rsidRPr="001E3F04" w:rsidRDefault="001E3F04" w:rsidP="001E3F04">
            <w:pPr>
              <w:rPr>
                <w:sz w:val="22"/>
                <w:szCs w:val="22"/>
              </w:rPr>
            </w:pPr>
          </w:p>
        </w:tc>
        <w:tc>
          <w:tcPr>
            <w:tcW w:w="1987" w:type="dxa"/>
            <w:vAlign w:val="center"/>
          </w:tcPr>
          <w:p w14:paraId="4A784694" w14:textId="77777777" w:rsidR="001E3F04" w:rsidRPr="001E3F04" w:rsidRDefault="001E3F04" w:rsidP="001E3F04">
            <w:pPr>
              <w:jc w:val="center"/>
              <w:rPr>
                <w:b/>
                <w:bCs/>
                <w:color w:val="FF0000"/>
                <w:sz w:val="22"/>
                <w:szCs w:val="22"/>
              </w:rPr>
            </w:pPr>
          </w:p>
          <w:p w14:paraId="03387FE0" w14:textId="77777777" w:rsidR="001E3F04" w:rsidRPr="001E3F04" w:rsidRDefault="001E3F04" w:rsidP="001E3F04">
            <w:pPr>
              <w:jc w:val="center"/>
              <w:rPr>
                <w:sz w:val="22"/>
                <w:szCs w:val="22"/>
              </w:rPr>
            </w:pPr>
            <w:r w:rsidRPr="001E3F04">
              <w:rPr>
                <w:b/>
                <w:bCs/>
                <w:color w:val="0070C0"/>
                <w:sz w:val="22"/>
                <w:szCs w:val="22"/>
              </w:rPr>
              <w:t>Monitor</w:t>
            </w:r>
          </w:p>
        </w:tc>
      </w:tr>
      <w:tr w:rsidR="001E3F04" w:rsidRPr="001E3F04" w14:paraId="0CD9BC4F" w14:textId="77777777" w:rsidTr="00620F52">
        <w:tc>
          <w:tcPr>
            <w:tcW w:w="846" w:type="dxa"/>
            <w:shd w:val="clear" w:color="auto" w:fill="A5A5A5"/>
          </w:tcPr>
          <w:p w14:paraId="554FFD98" w14:textId="77777777" w:rsidR="001E3F04" w:rsidRPr="001E3F04" w:rsidRDefault="001E3F04" w:rsidP="001E3F04">
            <w:pPr>
              <w:rPr>
                <w:sz w:val="22"/>
                <w:szCs w:val="22"/>
              </w:rPr>
            </w:pPr>
            <w:r w:rsidRPr="001E3F04">
              <w:rPr>
                <w:sz w:val="22"/>
                <w:szCs w:val="22"/>
              </w:rPr>
              <w:t>HR.7</w:t>
            </w:r>
          </w:p>
        </w:tc>
        <w:tc>
          <w:tcPr>
            <w:tcW w:w="3118" w:type="dxa"/>
            <w:vAlign w:val="center"/>
          </w:tcPr>
          <w:p w14:paraId="78C0A268" w14:textId="77777777" w:rsidR="001E3F04" w:rsidRPr="001E3F04" w:rsidRDefault="001E3F04" w:rsidP="001E3F04">
            <w:pPr>
              <w:rPr>
                <w:sz w:val="22"/>
                <w:szCs w:val="22"/>
              </w:rPr>
            </w:pPr>
            <w:r w:rsidRPr="001E3F04">
              <w:rPr>
                <w:sz w:val="22"/>
                <w:szCs w:val="22"/>
              </w:rPr>
              <w:t>Oversee effective engagement with unions and professional associations.</w:t>
            </w:r>
          </w:p>
        </w:tc>
        <w:tc>
          <w:tcPr>
            <w:tcW w:w="2024" w:type="dxa"/>
            <w:vAlign w:val="center"/>
          </w:tcPr>
          <w:p w14:paraId="11236918" w14:textId="77777777" w:rsidR="001E3F04" w:rsidRPr="001E3F04" w:rsidRDefault="001E3F04" w:rsidP="001E3F04">
            <w:pPr>
              <w:rPr>
                <w:sz w:val="22"/>
                <w:szCs w:val="22"/>
              </w:rPr>
            </w:pPr>
          </w:p>
        </w:tc>
        <w:tc>
          <w:tcPr>
            <w:tcW w:w="2139" w:type="dxa"/>
            <w:vAlign w:val="center"/>
          </w:tcPr>
          <w:p w14:paraId="16837432" w14:textId="77777777" w:rsidR="001E3F04" w:rsidRPr="001E3F04" w:rsidRDefault="001E3F04" w:rsidP="001E3F04">
            <w:pPr>
              <w:rPr>
                <w:sz w:val="22"/>
                <w:szCs w:val="22"/>
              </w:rPr>
            </w:pPr>
          </w:p>
        </w:tc>
        <w:tc>
          <w:tcPr>
            <w:tcW w:w="2117" w:type="dxa"/>
            <w:vAlign w:val="center"/>
          </w:tcPr>
          <w:p w14:paraId="4C0D57AA" w14:textId="77777777" w:rsidR="001E3F04" w:rsidRPr="001E3F04" w:rsidRDefault="001E3F04" w:rsidP="001E3F04">
            <w:pPr>
              <w:jc w:val="center"/>
              <w:rPr>
                <w:b/>
                <w:bCs/>
                <w:color w:val="FF0000"/>
                <w:sz w:val="22"/>
                <w:szCs w:val="22"/>
              </w:rPr>
            </w:pPr>
          </w:p>
          <w:p w14:paraId="36E8E2C2"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1F5009B1" w14:textId="77777777" w:rsidR="001E3F04" w:rsidRPr="001E3F04" w:rsidRDefault="001E3F04" w:rsidP="001E3F04">
            <w:pPr>
              <w:jc w:val="center"/>
              <w:rPr>
                <w:sz w:val="22"/>
                <w:szCs w:val="22"/>
              </w:rPr>
            </w:pPr>
            <w:r w:rsidRPr="001E3F04">
              <w:rPr>
                <w:sz w:val="22"/>
                <w:szCs w:val="22"/>
              </w:rPr>
              <w:t>In conjunction with HR provider</w:t>
            </w:r>
          </w:p>
        </w:tc>
        <w:tc>
          <w:tcPr>
            <w:tcW w:w="2266" w:type="dxa"/>
            <w:vAlign w:val="center"/>
          </w:tcPr>
          <w:p w14:paraId="5C907D47" w14:textId="77777777" w:rsidR="001E3F04" w:rsidRPr="001E3F04" w:rsidRDefault="001E3F04" w:rsidP="001E3F04">
            <w:pPr>
              <w:rPr>
                <w:sz w:val="22"/>
                <w:szCs w:val="22"/>
              </w:rPr>
            </w:pPr>
          </w:p>
        </w:tc>
        <w:tc>
          <w:tcPr>
            <w:tcW w:w="1987" w:type="dxa"/>
            <w:vAlign w:val="center"/>
          </w:tcPr>
          <w:p w14:paraId="2E22EC8E" w14:textId="77777777" w:rsidR="001E3F04" w:rsidRPr="001E3F04" w:rsidRDefault="001E3F04" w:rsidP="001E3F04">
            <w:pPr>
              <w:rPr>
                <w:sz w:val="22"/>
                <w:szCs w:val="22"/>
              </w:rPr>
            </w:pPr>
          </w:p>
        </w:tc>
      </w:tr>
      <w:tr w:rsidR="001E3F04" w:rsidRPr="001E3F04" w14:paraId="223EC68F" w14:textId="77777777" w:rsidTr="00620F52">
        <w:tc>
          <w:tcPr>
            <w:tcW w:w="846" w:type="dxa"/>
            <w:shd w:val="clear" w:color="auto" w:fill="A5A5A5"/>
          </w:tcPr>
          <w:p w14:paraId="1819E96F" w14:textId="77777777" w:rsidR="001E3F04" w:rsidRPr="001E3F04" w:rsidRDefault="001E3F04" w:rsidP="001E3F04">
            <w:pPr>
              <w:rPr>
                <w:sz w:val="22"/>
                <w:szCs w:val="22"/>
              </w:rPr>
            </w:pPr>
            <w:r w:rsidRPr="001E3F04">
              <w:rPr>
                <w:sz w:val="22"/>
                <w:szCs w:val="22"/>
              </w:rPr>
              <w:t>HR.8</w:t>
            </w:r>
          </w:p>
        </w:tc>
        <w:tc>
          <w:tcPr>
            <w:tcW w:w="3118" w:type="dxa"/>
            <w:vAlign w:val="center"/>
          </w:tcPr>
          <w:p w14:paraId="351D0CC9" w14:textId="77777777" w:rsidR="001E3F04" w:rsidRPr="001E3F04" w:rsidRDefault="001E3F04" w:rsidP="001E3F04">
            <w:pPr>
              <w:rPr>
                <w:sz w:val="22"/>
                <w:szCs w:val="22"/>
              </w:rPr>
            </w:pPr>
            <w:r w:rsidRPr="001E3F04">
              <w:rPr>
                <w:sz w:val="22"/>
                <w:szCs w:val="22"/>
              </w:rPr>
              <w:t>Determine DGAT ‘family’ training and development in line with distinctive ethos, aims and vision of the Trust.</w:t>
            </w:r>
          </w:p>
        </w:tc>
        <w:tc>
          <w:tcPr>
            <w:tcW w:w="2024" w:type="dxa"/>
            <w:vAlign w:val="center"/>
          </w:tcPr>
          <w:p w14:paraId="36803D1B" w14:textId="77777777" w:rsidR="001E3F04" w:rsidRPr="001E3F04" w:rsidRDefault="001E3F04" w:rsidP="001E3F04">
            <w:pPr>
              <w:rPr>
                <w:sz w:val="22"/>
                <w:szCs w:val="22"/>
              </w:rPr>
            </w:pPr>
          </w:p>
        </w:tc>
        <w:tc>
          <w:tcPr>
            <w:tcW w:w="2139" w:type="dxa"/>
            <w:vAlign w:val="center"/>
          </w:tcPr>
          <w:p w14:paraId="70B51696" w14:textId="77777777" w:rsidR="001E3F04" w:rsidRPr="001E3F04" w:rsidRDefault="001E3F04" w:rsidP="001E3F04">
            <w:pPr>
              <w:rPr>
                <w:sz w:val="22"/>
                <w:szCs w:val="22"/>
              </w:rPr>
            </w:pPr>
          </w:p>
        </w:tc>
        <w:tc>
          <w:tcPr>
            <w:tcW w:w="2117" w:type="dxa"/>
            <w:vAlign w:val="center"/>
          </w:tcPr>
          <w:p w14:paraId="6E307A44" w14:textId="77777777" w:rsidR="001E3F04" w:rsidRPr="001E3F04" w:rsidRDefault="001E3F04" w:rsidP="001E3F04">
            <w:pPr>
              <w:jc w:val="center"/>
              <w:rPr>
                <w:b/>
                <w:bCs/>
                <w:color w:val="FF0000"/>
                <w:sz w:val="22"/>
                <w:szCs w:val="22"/>
              </w:rPr>
            </w:pPr>
          </w:p>
          <w:p w14:paraId="54CF739E" w14:textId="77777777" w:rsidR="001E3F04" w:rsidRPr="001E3F04" w:rsidRDefault="001E3F04" w:rsidP="001E3F04">
            <w:pPr>
              <w:jc w:val="center"/>
              <w:rPr>
                <w:b/>
                <w:bCs/>
                <w:color w:val="FF0000"/>
                <w:sz w:val="22"/>
                <w:szCs w:val="22"/>
              </w:rPr>
            </w:pPr>
          </w:p>
          <w:p w14:paraId="35936A69"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73661B34" w14:textId="77777777" w:rsidR="001E3F04" w:rsidRPr="001E3F04" w:rsidRDefault="001E3F04" w:rsidP="001E3F04">
            <w:pPr>
              <w:rPr>
                <w:sz w:val="22"/>
                <w:szCs w:val="22"/>
              </w:rPr>
            </w:pPr>
          </w:p>
        </w:tc>
        <w:tc>
          <w:tcPr>
            <w:tcW w:w="2266" w:type="dxa"/>
            <w:vAlign w:val="center"/>
          </w:tcPr>
          <w:p w14:paraId="2F2E8AA9" w14:textId="77777777" w:rsidR="001E3F04" w:rsidRPr="001E3F04" w:rsidRDefault="001E3F04" w:rsidP="001E3F04">
            <w:pPr>
              <w:jc w:val="center"/>
              <w:rPr>
                <w:b/>
                <w:bCs/>
                <w:color w:val="FFC000"/>
                <w:sz w:val="22"/>
                <w:szCs w:val="22"/>
              </w:rPr>
            </w:pPr>
          </w:p>
          <w:p w14:paraId="278A371C" w14:textId="77777777" w:rsidR="001E3F04" w:rsidRPr="001E3F04" w:rsidRDefault="001E3F04" w:rsidP="001E3F04">
            <w:pPr>
              <w:jc w:val="center"/>
              <w:rPr>
                <w:b/>
                <w:bCs/>
                <w:color w:val="FFC000"/>
                <w:sz w:val="22"/>
                <w:szCs w:val="22"/>
              </w:rPr>
            </w:pPr>
            <w:r w:rsidRPr="001E3F04">
              <w:rPr>
                <w:b/>
                <w:bCs/>
                <w:color w:val="FFC000"/>
                <w:sz w:val="22"/>
                <w:szCs w:val="22"/>
              </w:rPr>
              <w:t>Consulted</w:t>
            </w:r>
          </w:p>
        </w:tc>
        <w:tc>
          <w:tcPr>
            <w:tcW w:w="1987" w:type="dxa"/>
            <w:vAlign w:val="center"/>
          </w:tcPr>
          <w:p w14:paraId="7C70EC1C" w14:textId="77777777" w:rsidR="001E3F04" w:rsidRPr="001E3F04" w:rsidRDefault="001E3F04" w:rsidP="001E3F04">
            <w:pPr>
              <w:jc w:val="center"/>
              <w:rPr>
                <w:b/>
                <w:bCs/>
                <w:color w:val="FFC000"/>
                <w:sz w:val="22"/>
                <w:szCs w:val="22"/>
              </w:rPr>
            </w:pPr>
          </w:p>
          <w:p w14:paraId="131EDE31" w14:textId="77777777" w:rsidR="001E3F04" w:rsidRPr="001E3F04" w:rsidRDefault="001E3F04" w:rsidP="001E3F04">
            <w:pPr>
              <w:jc w:val="center"/>
              <w:rPr>
                <w:b/>
                <w:bCs/>
                <w:color w:val="FFC000"/>
                <w:sz w:val="22"/>
                <w:szCs w:val="22"/>
              </w:rPr>
            </w:pPr>
            <w:r w:rsidRPr="001E3F04">
              <w:rPr>
                <w:b/>
                <w:bCs/>
                <w:color w:val="FFC000"/>
                <w:sz w:val="22"/>
                <w:szCs w:val="22"/>
              </w:rPr>
              <w:t>Consulted</w:t>
            </w:r>
          </w:p>
        </w:tc>
      </w:tr>
      <w:tr w:rsidR="001E3F04" w:rsidRPr="001E3F04" w14:paraId="6E0B73E7" w14:textId="77777777" w:rsidTr="00620F52">
        <w:tc>
          <w:tcPr>
            <w:tcW w:w="846" w:type="dxa"/>
            <w:shd w:val="clear" w:color="auto" w:fill="A5A5A5"/>
          </w:tcPr>
          <w:p w14:paraId="5D541DBC" w14:textId="77777777" w:rsidR="001E3F04" w:rsidRPr="001E3F04" w:rsidRDefault="001E3F04" w:rsidP="001E3F04">
            <w:pPr>
              <w:rPr>
                <w:sz w:val="22"/>
                <w:szCs w:val="22"/>
              </w:rPr>
            </w:pPr>
            <w:r w:rsidRPr="001E3F04">
              <w:rPr>
                <w:sz w:val="22"/>
                <w:szCs w:val="22"/>
              </w:rPr>
              <w:t>HR.9</w:t>
            </w:r>
          </w:p>
        </w:tc>
        <w:tc>
          <w:tcPr>
            <w:tcW w:w="3118" w:type="dxa"/>
            <w:vAlign w:val="center"/>
          </w:tcPr>
          <w:p w14:paraId="7F05A191" w14:textId="77777777" w:rsidR="001E3F04" w:rsidRPr="001E3F04" w:rsidRDefault="001E3F04" w:rsidP="001E3F04">
            <w:pPr>
              <w:rPr>
                <w:sz w:val="22"/>
                <w:szCs w:val="22"/>
              </w:rPr>
            </w:pPr>
            <w:r w:rsidRPr="001E3F04">
              <w:rPr>
                <w:sz w:val="22"/>
                <w:szCs w:val="22"/>
              </w:rPr>
              <w:t>Be accountable for ensuring the training and development of individual school staff.</w:t>
            </w:r>
          </w:p>
        </w:tc>
        <w:tc>
          <w:tcPr>
            <w:tcW w:w="2024" w:type="dxa"/>
            <w:vAlign w:val="center"/>
          </w:tcPr>
          <w:p w14:paraId="16142393" w14:textId="77777777" w:rsidR="001E3F04" w:rsidRPr="001E3F04" w:rsidRDefault="001E3F04" w:rsidP="001E3F04">
            <w:pPr>
              <w:rPr>
                <w:sz w:val="22"/>
                <w:szCs w:val="22"/>
              </w:rPr>
            </w:pPr>
          </w:p>
        </w:tc>
        <w:tc>
          <w:tcPr>
            <w:tcW w:w="2139" w:type="dxa"/>
            <w:vAlign w:val="center"/>
          </w:tcPr>
          <w:p w14:paraId="1DA58776" w14:textId="77777777" w:rsidR="001E3F04" w:rsidRPr="001E3F04" w:rsidRDefault="001E3F04" w:rsidP="001E3F04">
            <w:pPr>
              <w:rPr>
                <w:sz w:val="22"/>
                <w:szCs w:val="22"/>
              </w:rPr>
            </w:pPr>
          </w:p>
        </w:tc>
        <w:tc>
          <w:tcPr>
            <w:tcW w:w="2117" w:type="dxa"/>
            <w:vAlign w:val="center"/>
          </w:tcPr>
          <w:p w14:paraId="724A7129" w14:textId="77777777" w:rsidR="001E3F04" w:rsidRPr="001E3F04" w:rsidRDefault="001E3F04" w:rsidP="001E3F04">
            <w:pPr>
              <w:rPr>
                <w:sz w:val="22"/>
                <w:szCs w:val="22"/>
              </w:rPr>
            </w:pPr>
          </w:p>
        </w:tc>
        <w:tc>
          <w:tcPr>
            <w:tcW w:w="2266" w:type="dxa"/>
            <w:vAlign w:val="center"/>
          </w:tcPr>
          <w:p w14:paraId="2CE4340C" w14:textId="77777777" w:rsidR="001E3F04" w:rsidRPr="001E3F04" w:rsidRDefault="001E3F04" w:rsidP="001E3F04">
            <w:pPr>
              <w:jc w:val="center"/>
              <w:rPr>
                <w:b/>
                <w:bCs/>
                <w:color w:val="FF0000"/>
                <w:sz w:val="22"/>
                <w:szCs w:val="22"/>
              </w:rPr>
            </w:pPr>
          </w:p>
          <w:p w14:paraId="49AD7777"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1ECCF888" w14:textId="77777777" w:rsidR="001E3F04" w:rsidRPr="001E3F04" w:rsidRDefault="001E3F04" w:rsidP="001E3F04">
            <w:pPr>
              <w:rPr>
                <w:sz w:val="22"/>
                <w:szCs w:val="22"/>
              </w:rPr>
            </w:pPr>
          </w:p>
        </w:tc>
        <w:tc>
          <w:tcPr>
            <w:tcW w:w="1987" w:type="dxa"/>
            <w:vAlign w:val="center"/>
          </w:tcPr>
          <w:p w14:paraId="38674D40" w14:textId="77777777" w:rsidR="001E3F04" w:rsidRPr="001E3F04" w:rsidRDefault="001E3F04" w:rsidP="001E3F04">
            <w:pPr>
              <w:rPr>
                <w:sz w:val="22"/>
                <w:szCs w:val="22"/>
              </w:rPr>
            </w:pPr>
          </w:p>
        </w:tc>
      </w:tr>
      <w:tr w:rsidR="001E3F04" w:rsidRPr="001E3F04" w14:paraId="6594ACF1" w14:textId="77777777" w:rsidTr="00620F52">
        <w:tc>
          <w:tcPr>
            <w:tcW w:w="846" w:type="dxa"/>
            <w:shd w:val="clear" w:color="auto" w:fill="A5A5A5"/>
          </w:tcPr>
          <w:p w14:paraId="486A5516" w14:textId="77777777" w:rsidR="001E3F04" w:rsidRPr="001E3F04" w:rsidRDefault="001E3F04" w:rsidP="001E3F04">
            <w:pPr>
              <w:rPr>
                <w:sz w:val="22"/>
                <w:szCs w:val="22"/>
              </w:rPr>
            </w:pPr>
            <w:r w:rsidRPr="001E3F04">
              <w:rPr>
                <w:sz w:val="22"/>
                <w:szCs w:val="22"/>
              </w:rPr>
              <w:t>HR.10</w:t>
            </w:r>
          </w:p>
        </w:tc>
        <w:tc>
          <w:tcPr>
            <w:tcW w:w="3118" w:type="dxa"/>
            <w:vAlign w:val="center"/>
          </w:tcPr>
          <w:p w14:paraId="324F03AF" w14:textId="32D0FB4C" w:rsidR="001E3F04" w:rsidRPr="001E3F04" w:rsidRDefault="001E3F04" w:rsidP="001E3F04">
            <w:pPr>
              <w:rPr>
                <w:sz w:val="22"/>
                <w:szCs w:val="22"/>
              </w:rPr>
            </w:pPr>
            <w:r w:rsidRPr="001E3F04">
              <w:rPr>
                <w:sz w:val="22"/>
                <w:szCs w:val="22"/>
              </w:rPr>
              <w:t xml:space="preserve">Dismiss the </w:t>
            </w:r>
            <w:r w:rsidR="00B5147F">
              <w:rPr>
                <w:sz w:val="22"/>
                <w:szCs w:val="22"/>
              </w:rPr>
              <w:t>Headteacher</w:t>
            </w:r>
          </w:p>
        </w:tc>
        <w:tc>
          <w:tcPr>
            <w:tcW w:w="2024" w:type="dxa"/>
            <w:vAlign w:val="center"/>
          </w:tcPr>
          <w:p w14:paraId="1C4D307C" w14:textId="77777777" w:rsidR="001E3F04" w:rsidRPr="001E3F04" w:rsidRDefault="001E3F04" w:rsidP="001E3F04">
            <w:pPr>
              <w:rPr>
                <w:sz w:val="22"/>
                <w:szCs w:val="22"/>
              </w:rPr>
            </w:pPr>
          </w:p>
        </w:tc>
        <w:tc>
          <w:tcPr>
            <w:tcW w:w="2139" w:type="dxa"/>
            <w:vAlign w:val="center"/>
          </w:tcPr>
          <w:p w14:paraId="5849CBB4" w14:textId="77777777" w:rsidR="001E3F04" w:rsidRPr="001E3F04" w:rsidRDefault="001E3F04" w:rsidP="001E3F04">
            <w:pPr>
              <w:jc w:val="center"/>
              <w:rPr>
                <w:b/>
                <w:bCs/>
                <w:color w:val="FF0000"/>
                <w:sz w:val="22"/>
                <w:szCs w:val="22"/>
                <w:highlight w:val="yellow"/>
              </w:rPr>
            </w:pPr>
          </w:p>
          <w:p w14:paraId="22189D3F" w14:textId="77777777" w:rsidR="001E3F04" w:rsidRPr="001E3F04" w:rsidRDefault="001E3F04" w:rsidP="001E3F04">
            <w:pPr>
              <w:jc w:val="center"/>
              <w:rPr>
                <w:sz w:val="22"/>
                <w:szCs w:val="22"/>
                <w:highlight w:val="yellow"/>
              </w:rPr>
            </w:pPr>
          </w:p>
        </w:tc>
        <w:tc>
          <w:tcPr>
            <w:tcW w:w="2117" w:type="dxa"/>
            <w:vAlign w:val="center"/>
          </w:tcPr>
          <w:p w14:paraId="25554019" w14:textId="77777777" w:rsidR="001E3F04" w:rsidRPr="001E3F04" w:rsidRDefault="001E3F04" w:rsidP="001E3F04">
            <w:pPr>
              <w:jc w:val="center"/>
              <w:rPr>
                <w:b/>
                <w:bCs/>
                <w:color w:val="FF0000"/>
                <w:sz w:val="22"/>
                <w:szCs w:val="22"/>
              </w:rPr>
            </w:pPr>
          </w:p>
          <w:p w14:paraId="5288BA20"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62593C8F" w14:textId="77777777" w:rsidR="001E3F04" w:rsidRPr="001E3F04" w:rsidRDefault="001E3F04" w:rsidP="001E3F04">
            <w:pPr>
              <w:jc w:val="center"/>
              <w:rPr>
                <w:sz w:val="22"/>
                <w:szCs w:val="22"/>
              </w:rPr>
            </w:pPr>
          </w:p>
        </w:tc>
        <w:tc>
          <w:tcPr>
            <w:tcW w:w="2266" w:type="dxa"/>
            <w:vAlign w:val="center"/>
          </w:tcPr>
          <w:p w14:paraId="1475191C" w14:textId="77777777" w:rsidR="001E3F04" w:rsidRPr="001E3F04" w:rsidRDefault="001E3F04" w:rsidP="001E3F04">
            <w:pPr>
              <w:jc w:val="center"/>
              <w:rPr>
                <w:b/>
                <w:bCs/>
                <w:color w:val="FFC000"/>
                <w:sz w:val="22"/>
                <w:szCs w:val="22"/>
              </w:rPr>
            </w:pPr>
          </w:p>
          <w:p w14:paraId="6B5114DF" w14:textId="77777777" w:rsidR="001E3F04" w:rsidRPr="001E3F04" w:rsidRDefault="001E3F04" w:rsidP="001E3F04">
            <w:pPr>
              <w:jc w:val="center"/>
              <w:rPr>
                <w:sz w:val="22"/>
                <w:szCs w:val="22"/>
              </w:rPr>
            </w:pPr>
            <w:r w:rsidRPr="001E3F04">
              <w:rPr>
                <w:b/>
                <w:bCs/>
                <w:color w:val="FFC000"/>
                <w:sz w:val="22"/>
                <w:szCs w:val="22"/>
              </w:rPr>
              <w:t>Consulted</w:t>
            </w:r>
          </w:p>
        </w:tc>
        <w:tc>
          <w:tcPr>
            <w:tcW w:w="1987" w:type="dxa"/>
            <w:vAlign w:val="center"/>
          </w:tcPr>
          <w:p w14:paraId="209A96B7" w14:textId="77777777" w:rsidR="001E3F04" w:rsidRPr="001E3F04" w:rsidRDefault="001E3F04" w:rsidP="001E3F04">
            <w:pPr>
              <w:rPr>
                <w:sz w:val="22"/>
                <w:szCs w:val="22"/>
              </w:rPr>
            </w:pPr>
          </w:p>
        </w:tc>
      </w:tr>
      <w:tr w:rsidR="001E3F04" w:rsidRPr="001E3F04" w14:paraId="06852A87" w14:textId="77777777" w:rsidTr="00620F52">
        <w:tc>
          <w:tcPr>
            <w:tcW w:w="846" w:type="dxa"/>
            <w:shd w:val="clear" w:color="auto" w:fill="A5A5A5"/>
          </w:tcPr>
          <w:p w14:paraId="13BB77D0" w14:textId="77777777" w:rsidR="001E3F04" w:rsidRPr="001E3F04" w:rsidRDefault="001E3F04" w:rsidP="001E3F04">
            <w:pPr>
              <w:rPr>
                <w:sz w:val="22"/>
                <w:szCs w:val="22"/>
              </w:rPr>
            </w:pPr>
            <w:r w:rsidRPr="001E3F04">
              <w:rPr>
                <w:sz w:val="22"/>
                <w:szCs w:val="22"/>
              </w:rPr>
              <w:t>HR.11</w:t>
            </w:r>
          </w:p>
        </w:tc>
        <w:tc>
          <w:tcPr>
            <w:tcW w:w="3118" w:type="dxa"/>
            <w:vAlign w:val="center"/>
          </w:tcPr>
          <w:p w14:paraId="19F02D5F" w14:textId="77777777" w:rsidR="001E3F04" w:rsidRPr="001E3F04" w:rsidRDefault="001E3F04" w:rsidP="001E3F04">
            <w:pPr>
              <w:rPr>
                <w:sz w:val="22"/>
                <w:szCs w:val="22"/>
                <w:highlight w:val="yellow"/>
              </w:rPr>
            </w:pPr>
            <w:r w:rsidRPr="001E3F04">
              <w:rPr>
                <w:sz w:val="22"/>
                <w:szCs w:val="22"/>
              </w:rPr>
              <w:t>Dismiss other staff.</w:t>
            </w:r>
          </w:p>
        </w:tc>
        <w:tc>
          <w:tcPr>
            <w:tcW w:w="2024" w:type="dxa"/>
            <w:vAlign w:val="center"/>
          </w:tcPr>
          <w:p w14:paraId="2E0961F1" w14:textId="77777777" w:rsidR="001E3F04" w:rsidRPr="001E3F04" w:rsidRDefault="001E3F04" w:rsidP="001E3F04">
            <w:pPr>
              <w:rPr>
                <w:sz w:val="22"/>
                <w:szCs w:val="22"/>
                <w:highlight w:val="yellow"/>
              </w:rPr>
            </w:pPr>
          </w:p>
          <w:p w14:paraId="38FF1884" w14:textId="77777777" w:rsidR="001E3F04" w:rsidRPr="001E3F04" w:rsidRDefault="001E3F04" w:rsidP="001E3F04">
            <w:pPr>
              <w:rPr>
                <w:sz w:val="22"/>
                <w:szCs w:val="22"/>
                <w:highlight w:val="yellow"/>
              </w:rPr>
            </w:pPr>
          </w:p>
        </w:tc>
        <w:tc>
          <w:tcPr>
            <w:tcW w:w="2139" w:type="dxa"/>
            <w:vAlign w:val="center"/>
          </w:tcPr>
          <w:p w14:paraId="2D5C621C" w14:textId="77777777" w:rsidR="001E3F04" w:rsidRPr="001E3F04" w:rsidRDefault="001E3F04" w:rsidP="001E3F04">
            <w:pPr>
              <w:rPr>
                <w:sz w:val="22"/>
                <w:szCs w:val="22"/>
                <w:highlight w:val="yellow"/>
              </w:rPr>
            </w:pPr>
          </w:p>
        </w:tc>
        <w:tc>
          <w:tcPr>
            <w:tcW w:w="2117" w:type="dxa"/>
            <w:vAlign w:val="center"/>
          </w:tcPr>
          <w:p w14:paraId="4C2CA410" w14:textId="77777777" w:rsidR="001E3F04" w:rsidRPr="001E3F04" w:rsidRDefault="001E3F04" w:rsidP="001E3F04">
            <w:pPr>
              <w:jc w:val="center"/>
              <w:rPr>
                <w:sz w:val="22"/>
                <w:szCs w:val="22"/>
                <w:highlight w:val="yellow"/>
              </w:rPr>
            </w:pPr>
          </w:p>
        </w:tc>
        <w:tc>
          <w:tcPr>
            <w:tcW w:w="2266" w:type="dxa"/>
            <w:vAlign w:val="center"/>
          </w:tcPr>
          <w:p w14:paraId="679ED61F"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5777AC63" w14:textId="044F702B" w:rsidR="001E3F04" w:rsidRPr="001E3F04" w:rsidRDefault="001E3F04" w:rsidP="00834845">
            <w:pPr>
              <w:jc w:val="center"/>
              <w:rPr>
                <w:sz w:val="22"/>
                <w:szCs w:val="22"/>
              </w:rPr>
            </w:pPr>
            <w:r w:rsidRPr="001E3F04">
              <w:rPr>
                <w:sz w:val="22"/>
                <w:szCs w:val="22"/>
              </w:rPr>
              <w:t>A Trust representative will be part of the decision-making panel.</w:t>
            </w:r>
          </w:p>
        </w:tc>
        <w:tc>
          <w:tcPr>
            <w:tcW w:w="1987" w:type="dxa"/>
            <w:vAlign w:val="center"/>
          </w:tcPr>
          <w:p w14:paraId="251D2C8E"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6B430E36" w14:textId="77777777" w:rsidR="001E3F04" w:rsidRPr="001E3F04" w:rsidRDefault="001E3F04" w:rsidP="001E3F04">
            <w:pPr>
              <w:rPr>
                <w:sz w:val="22"/>
                <w:szCs w:val="22"/>
              </w:rPr>
            </w:pPr>
          </w:p>
        </w:tc>
      </w:tr>
      <w:tr w:rsidR="001E3F04" w:rsidRPr="001E3F04" w14:paraId="0E08407F" w14:textId="77777777" w:rsidTr="00620F52">
        <w:tc>
          <w:tcPr>
            <w:tcW w:w="846" w:type="dxa"/>
            <w:shd w:val="clear" w:color="auto" w:fill="A5A5A5"/>
          </w:tcPr>
          <w:p w14:paraId="3DBD28BA" w14:textId="77777777" w:rsidR="001E3F04" w:rsidRPr="001E3F04" w:rsidRDefault="001E3F04" w:rsidP="001E3F04">
            <w:pPr>
              <w:rPr>
                <w:sz w:val="22"/>
                <w:szCs w:val="22"/>
              </w:rPr>
            </w:pPr>
            <w:r w:rsidRPr="001E3F04">
              <w:rPr>
                <w:sz w:val="22"/>
                <w:szCs w:val="22"/>
              </w:rPr>
              <w:t>HR.12</w:t>
            </w:r>
          </w:p>
        </w:tc>
        <w:tc>
          <w:tcPr>
            <w:tcW w:w="3118" w:type="dxa"/>
            <w:vAlign w:val="center"/>
          </w:tcPr>
          <w:p w14:paraId="1CD03D71" w14:textId="7DA9889D" w:rsidR="001E3F04" w:rsidRPr="001E3F04" w:rsidRDefault="001E3F04" w:rsidP="001E3F04">
            <w:pPr>
              <w:rPr>
                <w:sz w:val="22"/>
                <w:szCs w:val="22"/>
              </w:rPr>
            </w:pPr>
            <w:r w:rsidRPr="001E3F04">
              <w:rPr>
                <w:sz w:val="22"/>
                <w:szCs w:val="22"/>
              </w:rPr>
              <w:t xml:space="preserve">Suspend the </w:t>
            </w:r>
            <w:r w:rsidR="00B5147F">
              <w:rPr>
                <w:sz w:val="22"/>
                <w:szCs w:val="22"/>
              </w:rPr>
              <w:t>Headteacher</w:t>
            </w:r>
          </w:p>
        </w:tc>
        <w:tc>
          <w:tcPr>
            <w:tcW w:w="2024" w:type="dxa"/>
            <w:vAlign w:val="center"/>
          </w:tcPr>
          <w:p w14:paraId="7BD1D1AB" w14:textId="77777777" w:rsidR="001E3F04" w:rsidRPr="001E3F04" w:rsidRDefault="001E3F04" w:rsidP="001E3F04">
            <w:pPr>
              <w:rPr>
                <w:sz w:val="22"/>
                <w:szCs w:val="22"/>
              </w:rPr>
            </w:pPr>
          </w:p>
        </w:tc>
        <w:tc>
          <w:tcPr>
            <w:tcW w:w="2139" w:type="dxa"/>
            <w:vAlign w:val="center"/>
          </w:tcPr>
          <w:p w14:paraId="3B65811C" w14:textId="77777777" w:rsidR="001E3F04" w:rsidRPr="001E3F04" w:rsidRDefault="001E3F04" w:rsidP="001E3F04">
            <w:pPr>
              <w:jc w:val="center"/>
              <w:rPr>
                <w:b/>
                <w:bCs/>
                <w:color w:val="FF0000"/>
                <w:sz w:val="22"/>
                <w:szCs w:val="22"/>
              </w:rPr>
            </w:pPr>
          </w:p>
          <w:p w14:paraId="4016EFE8" w14:textId="77777777" w:rsidR="001E3F04" w:rsidRPr="001E3F04" w:rsidRDefault="001E3F04" w:rsidP="001E3F04">
            <w:pPr>
              <w:jc w:val="center"/>
              <w:rPr>
                <w:color w:val="FF0000"/>
                <w:sz w:val="22"/>
                <w:szCs w:val="22"/>
              </w:rPr>
            </w:pPr>
          </w:p>
        </w:tc>
        <w:tc>
          <w:tcPr>
            <w:tcW w:w="2117" w:type="dxa"/>
            <w:vAlign w:val="center"/>
          </w:tcPr>
          <w:p w14:paraId="4AFE5DDD" w14:textId="77777777" w:rsidR="001E3F04" w:rsidRPr="001E3F04" w:rsidRDefault="001E3F04" w:rsidP="001E3F04">
            <w:pPr>
              <w:jc w:val="center"/>
              <w:rPr>
                <w:b/>
                <w:bCs/>
                <w:color w:val="FF0000"/>
                <w:sz w:val="22"/>
                <w:szCs w:val="22"/>
              </w:rPr>
            </w:pPr>
          </w:p>
          <w:p w14:paraId="1B63C52C" w14:textId="77777777" w:rsidR="001E3F04" w:rsidRPr="001E3F04" w:rsidRDefault="001E3F04" w:rsidP="001E3F04">
            <w:pPr>
              <w:jc w:val="center"/>
              <w:rPr>
                <w:b/>
                <w:bCs/>
                <w:color w:val="FF0000"/>
                <w:sz w:val="22"/>
                <w:szCs w:val="22"/>
              </w:rPr>
            </w:pPr>
            <w:r w:rsidRPr="001E3F04">
              <w:rPr>
                <w:b/>
                <w:bCs/>
                <w:color w:val="FF0000"/>
                <w:sz w:val="22"/>
                <w:szCs w:val="22"/>
              </w:rPr>
              <w:lastRenderedPageBreak/>
              <w:t>Decide</w:t>
            </w:r>
          </w:p>
          <w:p w14:paraId="5D8FF350" w14:textId="77777777" w:rsidR="001E3F04" w:rsidRPr="001E3F04" w:rsidRDefault="001E3F04" w:rsidP="001E3F04">
            <w:pPr>
              <w:jc w:val="center"/>
              <w:rPr>
                <w:color w:val="FF0000"/>
                <w:sz w:val="22"/>
                <w:szCs w:val="22"/>
              </w:rPr>
            </w:pPr>
          </w:p>
        </w:tc>
        <w:tc>
          <w:tcPr>
            <w:tcW w:w="2266" w:type="dxa"/>
            <w:vAlign w:val="center"/>
          </w:tcPr>
          <w:p w14:paraId="76762517" w14:textId="77777777" w:rsidR="001E3F04" w:rsidRPr="001E3F04" w:rsidRDefault="001E3F04" w:rsidP="001E3F04">
            <w:pPr>
              <w:jc w:val="center"/>
              <w:rPr>
                <w:b/>
                <w:bCs/>
                <w:color w:val="FF0000"/>
                <w:sz w:val="22"/>
                <w:szCs w:val="22"/>
              </w:rPr>
            </w:pPr>
          </w:p>
          <w:p w14:paraId="2D79EC2D" w14:textId="77777777" w:rsidR="001E3F04" w:rsidRPr="001E3F04" w:rsidRDefault="001E3F04" w:rsidP="001E3F04">
            <w:pPr>
              <w:jc w:val="center"/>
              <w:rPr>
                <w:b/>
                <w:bCs/>
                <w:color w:val="FFC000"/>
                <w:sz w:val="22"/>
                <w:szCs w:val="22"/>
              </w:rPr>
            </w:pPr>
            <w:r w:rsidRPr="001E3F04">
              <w:rPr>
                <w:b/>
                <w:bCs/>
                <w:color w:val="FFC000"/>
                <w:sz w:val="22"/>
                <w:szCs w:val="22"/>
              </w:rPr>
              <w:lastRenderedPageBreak/>
              <w:t>Consulted</w:t>
            </w:r>
          </w:p>
          <w:p w14:paraId="396647E6" w14:textId="77777777" w:rsidR="001E3F04" w:rsidRPr="001E3F04" w:rsidRDefault="001E3F04" w:rsidP="001E3F04">
            <w:pPr>
              <w:jc w:val="center"/>
              <w:rPr>
                <w:color w:val="FF0000"/>
                <w:sz w:val="22"/>
                <w:szCs w:val="22"/>
              </w:rPr>
            </w:pPr>
          </w:p>
        </w:tc>
        <w:tc>
          <w:tcPr>
            <w:tcW w:w="1987" w:type="dxa"/>
            <w:vAlign w:val="center"/>
          </w:tcPr>
          <w:p w14:paraId="23E11C52" w14:textId="77777777" w:rsidR="001E3F04" w:rsidRPr="001E3F04" w:rsidRDefault="001E3F04" w:rsidP="001E3F04">
            <w:pPr>
              <w:rPr>
                <w:sz w:val="22"/>
                <w:szCs w:val="22"/>
              </w:rPr>
            </w:pPr>
          </w:p>
        </w:tc>
      </w:tr>
      <w:tr w:rsidR="001E3F04" w:rsidRPr="001E3F04" w14:paraId="3500E226" w14:textId="77777777" w:rsidTr="00834845">
        <w:trPr>
          <w:trHeight w:val="1275"/>
        </w:trPr>
        <w:tc>
          <w:tcPr>
            <w:tcW w:w="846" w:type="dxa"/>
            <w:shd w:val="clear" w:color="auto" w:fill="A5A5A5"/>
          </w:tcPr>
          <w:p w14:paraId="6D9EFF48" w14:textId="77777777" w:rsidR="001E3F04" w:rsidRPr="001E3F04" w:rsidRDefault="001E3F04" w:rsidP="001E3F04">
            <w:pPr>
              <w:rPr>
                <w:sz w:val="22"/>
                <w:szCs w:val="22"/>
              </w:rPr>
            </w:pPr>
            <w:r w:rsidRPr="001E3F04">
              <w:rPr>
                <w:sz w:val="22"/>
                <w:szCs w:val="22"/>
              </w:rPr>
              <w:t>HR.13</w:t>
            </w:r>
          </w:p>
        </w:tc>
        <w:tc>
          <w:tcPr>
            <w:tcW w:w="3118" w:type="dxa"/>
            <w:vAlign w:val="center"/>
          </w:tcPr>
          <w:p w14:paraId="07B46160" w14:textId="77777777" w:rsidR="001E3F04" w:rsidRPr="001E3F04" w:rsidRDefault="001E3F04" w:rsidP="001E3F04">
            <w:pPr>
              <w:rPr>
                <w:sz w:val="22"/>
                <w:szCs w:val="22"/>
              </w:rPr>
            </w:pPr>
            <w:r w:rsidRPr="001E3F04">
              <w:rPr>
                <w:sz w:val="22"/>
                <w:szCs w:val="22"/>
              </w:rPr>
              <w:t>Suspend other staff.</w:t>
            </w:r>
          </w:p>
        </w:tc>
        <w:tc>
          <w:tcPr>
            <w:tcW w:w="2024" w:type="dxa"/>
            <w:vAlign w:val="center"/>
          </w:tcPr>
          <w:p w14:paraId="2E0848DD" w14:textId="77777777" w:rsidR="001E3F04" w:rsidRPr="001E3F04" w:rsidRDefault="001E3F04" w:rsidP="001E3F04">
            <w:pPr>
              <w:rPr>
                <w:sz w:val="22"/>
                <w:szCs w:val="22"/>
              </w:rPr>
            </w:pPr>
          </w:p>
        </w:tc>
        <w:tc>
          <w:tcPr>
            <w:tcW w:w="2139" w:type="dxa"/>
            <w:vAlign w:val="center"/>
          </w:tcPr>
          <w:p w14:paraId="0EE0077A" w14:textId="77777777" w:rsidR="001E3F04" w:rsidRPr="001E3F04" w:rsidRDefault="001E3F04" w:rsidP="001E3F04">
            <w:pPr>
              <w:rPr>
                <w:sz w:val="22"/>
                <w:szCs w:val="22"/>
              </w:rPr>
            </w:pPr>
          </w:p>
        </w:tc>
        <w:tc>
          <w:tcPr>
            <w:tcW w:w="2117" w:type="dxa"/>
            <w:vAlign w:val="center"/>
          </w:tcPr>
          <w:p w14:paraId="438B87D8" w14:textId="77777777" w:rsidR="001E3F04" w:rsidRPr="001E3F04" w:rsidRDefault="001E3F04" w:rsidP="001E3F04">
            <w:pPr>
              <w:rPr>
                <w:sz w:val="22"/>
                <w:szCs w:val="22"/>
              </w:rPr>
            </w:pPr>
          </w:p>
        </w:tc>
        <w:tc>
          <w:tcPr>
            <w:tcW w:w="2266" w:type="dxa"/>
            <w:vAlign w:val="center"/>
          </w:tcPr>
          <w:p w14:paraId="5AE74FF8" w14:textId="77777777" w:rsidR="001E3F04" w:rsidRPr="001E3F04" w:rsidRDefault="001E3F04" w:rsidP="001E3F04">
            <w:pPr>
              <w:spacing w:line="259" w:lineRule="auto"/>
              <w:jc w:val="center"/>
              <w:rPr>
                <w:b/>
                <w:bCs/>
                <w:color w:val="FF0000"/>
                <w:sz w:val="22"/>
                <w:szCs w:val="22"/>
              </w:rPr>
            </w:pPr>
            <w:r w:rsidRPr="001E3F04">
              <w:rPr>
                <w:b/>
                <w:bCs/>
                <w:color w:val="FFC000"/>
                <w:sz w:val="22"/>
                <w:szCs w:val="22"/>
              </w:rPr>
              <w:t>Consulted</w:t>
            </w:r>
          </w:p>
          <w:p w14:paraId="76F3C983" w14:textId="77777777" w:rsidR="001E3F04" w:rsidRPr="001E3F04" w:rsidRDefault="001E3F04" w:rsidP="001E3F04">
            <w:pPr>
              <w:spacing w:line="259" w:lineRule="auto"/>
              <w:jc w:val="center"/>
              <w:rPr>
                <w:rFonts w:eastAsia="Gill Sans MT" w:cs="Gill Sans MT"/>
                <w:sz w:val="22"/>
                <w:szCs w:val="22"/>
              </w:rPr>
            </w:pPr>
            <w:r w:rsidRPr="001E3F04">
              <w:rPr>
                <w:sz w:val="22"/>
                <w:szCs w:val="22"/>
              </w:rPr>
              <w:t>(</w:t>
            </w:r>
            <w:proofErr w:type="spellStart"/>
            <w:r w:rsidRPr="001E3F04">
              <w:rPr>
                <w:sz w:val="22"/>
                <w:szCs w:val="22"/>
              </w:rPr>
              <w:t>CoG</w:t>
            </w:r>
            <w:proofErr w:type="spellEnd"/>
            <w:r w:rsidRPr="001E3F04">
              <w:rPr>
                <w:sz w:val="22"/>
                <w:szCs w:val="22"/>
              </w:rPr>
              <w:t>)</w:t>
            </w:r>
          </w:p>
          <w:p w14:paraId="0186A06D" w14:textId="77777777" w:rsidR="001E3F04" w:rsidRPr="001E3F04" w:rsidRDefault="001E3F04" w:rsidP="001E3F04">
            <w:pPr>
              <w:jc w:val="center"/>
              <w:rPr>
                <w:sz w:val="22"/>
                <w:szCs w:val="22"/>
              </w:rPr>
            </w:pPr>
            <w:r w:rsidRPr="001E3F04">
              <w:rPr>
                <w:sz w:val="22"/>
                <w:szCs w:val="22"/>
              </w:rPr>
              <w:t>CEO to be informed prior to suspension.</w:t>
            </w:r>
          </w:p>
        </w:tc>
        <w:tc>
          <w:tcPr>
            <w:tcW w:w="1987" w:type="dxa"/>
            <w:vAlign w:val="center"/>
          </w:tcPr>
          <w:p w14:paraId="3CCAF84C"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3502D8C8" w14:textId="7621BE40" w:rsidR="001E3F04" w:rsidRPr="001E3F04" w:rsidRDefault="001E3F04" w:rsidP="00834845">
            <w:pPr>
              <w:jc w:val="center"/>
              <w:rPr>
                <w:b/>
                <w:bCs/>
                <w:color w:val="FF0000"/>
                <w:sz w:val="22"/>
                <w:szCs w:val="22"/>
              </w:rPr>
            </w:pPr>
            <w:r w:rsidRPr="001E3F04">
              <w:rPr>
                <w:sz w:val="22"/>
                <w:szCs w:val="22"/>
              </w:rPr>
              <w:t xml:space="preserve">In consultation with the </w:t>
            </w:r>
            <w:proofErr w:type="spellStart"/>
            <w:r w:rsidRPr="001E3F04">
              <w:rPr>
                <w:sz w:val="22"/>
                <w:szCs w:val="22"/>
              </w:rPr>
              <w:t>CoG</w:t>
            </w:r>
            <w:proofErr w:type="spellEnd"/>
            <w:r w:rsidRPr="001E3F04">
              <w:rPr>
                <w:sz w:val="22"/>
                <w:szCs w:val="22"/>
              </w:rPr>
              <w:t>. CEO to be informed prior to suspension.</w:t>
            </w:r>
          </w:p>
          <w:p w14:paraId="494346D3" w14:textId="77777777" w:rsidR="001E3F04" w:rsidRPr="001E3F04" w:rsidRDefault="001E3F04" w:rsidP="001E3F04">
            <w:pPr>
              <w:rPr>
                <w:sz w:val="22"/>
                <w:szCs w:val="22"/>
              </w:rPr>
            </w:pPr>
          </w:p>
        </w:tc>
      </w:tr>
      <w:tr w:rsidR="001E3F04" w:rsidRPr="001E3F04" w14:paraId="2AE5B791" w14:textId="77777777" w:rsidTr="00620F52">
        <w:tc>
          <w:tcPr>
            <w:tcW w:w="846" w:type="dxa"/>
            <w:shd w:val="clear" w:color="auto" w:fill="A5A5A5"/>
          </w:tcPr>
          <w:p w14:paraId="7DF088F1" w14:textId="77777777" w:rsidR="001E3F04" w:rsidRPr="001E3F04" w:rsidRDefault="001E3F04" w:rsidP="001E3F04">
            <w:pPr>
              <w:rPr>
                <w:sz w:val="22"/>
                <w:szCs w:val="22"/>
              </w:rPr>
            </w:pPr>
            <w:r w:rsidRPr="001E3F04">
              <w:rPr>
                <w:sz w:val="22"/>
                <w:szCs w:val="22"/>
              </w:rPr>
              <w:t>HR.14</w:t>
            </w:r>
          </w:p>
        </w:tc>
        <w:tc>
          <w:tcPr>
            <w:tcW w:w="3118" w:type="dxa"/>
            <w:vAlign w:val="center"/>
          </w:tcPr>
          <w:p w14:paraId="0FC28E26" w14:textId="2E33B0FB" w:rsidR="001E3F04" w:rsidRPr="001E3F04" w:rsidRDefault="001E3F04" w:rsidP="001E3F04">
            <w:pPr>
              <w:rPr>
                <w:sz w:val="22"/>
                <w:szCs w:val="22"/>
              </w:rPr>
            </w:pPr>
            <w:r w:rsidRPr="001E3F04">
              <w:rPr>
                <w:sz w:val="22"/>
                <w:szCs w:val="22"/>
              </w:rPr>
              <w:t>End suspension (</w:t>
            </w:r>
            <w:r w:rsidR="00B5147F">
              <w:rPr>
                <w:sz w:val="22"/>
                <w:szCs w:val="22"/>
              </w:rPr>
              <w:t>Headteacher</w:t>
            </w:r>
            <w:r w:rsidRPr="001E3F04">
              <w:rPr>
                <w:sz w:val="22"/>
                <w:szCs w:val="22"/>
              </w:rPr>
              <w:t>).</w:t>
            </w:r>
          </w:p>
        </w:tc>
        <w:tc>
          <w:tcPr>
            <w:tcW w:w="2024" w:type="dxa"/>
            <w:vAlign w:val="center"/>
          </w:tcPr>
          <w:p w14:paraId="35D40060" w14:textId="77777777" w:rsidR="001E3F04" w:rsidRPr="001E3F04" w:rsidRDefault="001E3F04" w:rsidP="001E3F04">
            <w:pPr>
              <w:rPr>
                <w:sz w:val="22"/>
                <w:szCs w:val="22"/>
              </w:rPr>
            </w:pPr>
          </w:p>
        </w:tc>
        <w:tc>
          <w:tcPr>
            <w:tcW w:w="2139" w:type="dxa"/>
            <w:vAlign w:val="center"/>
          </w:tcPr>
          <w:p w14:paraId="211F4209" w14:textId="77777777" w:rsidR="001E3F04" w:rsidRPr="001E3F04" w:rsidRDefault="001E3F04" w:rsidP="001E3F04">
            <w:pPr>
              <w:jc w:val="center"/>
              <w:rPr>
                <w:b/>
                <w:bCs/>
                <w:color w:val="FF0000"/>
                <w:sz w:val="22"/>
                <w:szCs w:val="22"/>
              </w:rPr>
            </w:pPr>
          </w:p>
          <w:p w14:paraId="473520F8" w14:textId="77777777" w:rsidR="001E3F04" w:rsidRPr="001E3F04" w:rsidRDefault="001E3F04" w:rsidP="001E3F04">
            <w:pPr>
              <w:jc w:val="center"/>
              <w:rPr>
                <w:b/>
                <w:bCs/>
                <w:color w:val="FF0000"/>
                <w:sz w:val="22"/>
                <w:szCs w:val="22"/>
              </w:rPr>
            </w:pPr>
          </w:p>
        </w:tc>
        <w:tc>
          <w:tcPr>
            <w:tcW w:w="2117" w:type="dxa"/>
            <w:vAlign w:val="center"/>
          </w:tcPr>
          <w:p w14:paraId="6C37A192"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2D3E3C4D" w14:textId="77777777" w:rsidR="001E3F04" w:rsidRPr="001E3F04" w:rsidRDefault="001E3F04" w:rsidP="001E3F04">
            <w:pPr>
              <w:jc w:val="center"/>
              <w:rPr>
                <w:b/>
                <w:bCs/>
                <w:color w:val="FF0000"/>
                <w:sz w:val="22"/>
                <w:szCs w:val="22"/>
              </w:rPr>
            </w:pPr>
            <w:r w:rsidRPr="001E3F04">
              <w:rPr>
                <w:sz w:val="22"/>
                <w:szCs w:val="22"/>
              </w:rPr>
              <w:t>Joint decision making with Trustees</w:t>
            </w:r>
          </w:p>
        </w:tc>
        <w:tc>
          <w:tcPr>
            <w:tcW w:w="2266" w:type="dxa"/>
            <w:vAlign w:val="center"/>
          </w:tcPr>
          <w:p w14:paraId="479C1CEE" w14:textId="77777777" w:rsidR="001E3F04" w:rsidRPr="001E3F04" w:rsidRDefault="001E3F04" w:rsidP="001E3F04">
            <w:pPr>
              <w:rPr>
                <w:b/>
                <w:bCs/>
                <w:color w:val="FF0000"/>
                <w:sz w:val="22"/>
                <w:szCs w:val="22"/>
              </w:rPr>
            </w:pPr>
          </w:p>
          <w:p w14:paraId="4B0EB0D3" w14:textId="77777777" w:rsidR="001E3F04" w:rsidRPr="001E3F04" w:rsidRDefault="001E3F04" w:rsidP="001E3F04">
            <w:pPr>
              <w:jc w:val="center"/>
              <w:rPr>
                <w:sz w:val="22"/>
                <w:szCs w:val="22"/>
              </w:rPr>
            </w:pPr>
            <w:r w:rsidRPr="001E3F04">
              <w:rPr>
                <w:b/>
                <w:bCs/>
                <w:color w:val="FFC000"/>
                <w:sz w:val="22"/>
                <w:szCs w:val="22"/>
              </w:rPr>
              <w:t>Consulted</w:t>
            </w:r>
          </w:p>
        </w:tc>
        <w:tc>
          <w:tcPr>
            <w:tcW w:w="1987" w:type="dxa"/>
            <w:vAlign w:val="center"/>
          </w:tcPr>
          <w:p w14:paraId="0DA26ABE" w14:textId="77777777" w:rsidR="001E3F04" w:rsidRPr="001E3F04" w:rsidRDefault="001E3F04" w:rsidP="001E3F04">
            <w:pPr>
              <w:rPr>
                <w:sz w:val="22"/>
                <w:szCs w:val="22"/>
              </w:rPr>
            </w:pPr>
          </w:p>
        </w:tc>
      </w:tr>
      <w:tr w:rsidR="001E3F04" w:rsidRPr="001E3F04" w14:paraId="42577F5B" w14:textId="77777777" w:rsidTr="00620F52">
        <w:tc>
          <w:tcPr>
            <w:tcW w:w="846" w:type="dxa"/>
            <w:shd w:val="clear" w:color="auto" w:fill="A5A5A5"/>
          </w:tcPr>
          <w:p w14:paraId="49C00686" w14:textId="77777777" w:rsidR="001E3F04" w:rsidRPr="001E3F04" w:rsidRDefault="001E3F04" w:rsidP="001E3F04">
            <w:pPr>
              <w:rPr>
                <w:sz w:val="22"/>
                <w:szCs w:val="22"/>
              </w:rPr>
            </w:pPr>
            <w:r w:rsidRPr="001E3F04">
              <w:rPr>
                <w:sz w:val="22"/>
                <w:szCs w:val="22"/>
              </w:rPr>
              <w:t>HR.15</w:t>
            </w:r>
          </w:p>
        </w:tc>
        <w:tc>
          <w:tcPr>
            <w:tcW w:w="3118" w:type="dxa"/>
            <w:vAlign w:val="center"/>
          </w:tcPr>
          <w:p w14:paraId="66C71C24" w14:textId="77777777" w:rsidR="001E3F04" w:rsidRPr="001E3F04" w:rsidRDefault="001E3F04" w:rsidP="001E3F04">
            <w:pPr>
              <w:rPr>
                <w:sz w:val="22"/>
                <w:szCs w:val="22"/>
                <w:highlight w:val="yellow"/>
              </w:rPr>
            </w:pPr>
            <w:r w:rsidRPr="001E3F04">
              <w:rPr>
                <w:sz w:val="22"/>
                <w:szCs w:val="22"/>
              </w:rPr>
              <w:t>End suspension (other staff).</w:t>
            </w:r>
          </w:p>
        </w:tc>
        <w:tc>
          <w:tcPr>
            <w:tcW w:w="2024" w:type="dxa"/>
            <w:vAlign w:val="center"/>
          </w:tcPr>
          <w:p w14:paraId="7F8F8CA2" w14:textId="77777777" w:rsidR="001E3F04" w:rsidRPr="001E3F04" w:rsidRDefault="001E3F04" w:rsidP="001E3F04">
            <w:pPr>
              <w:rPr>
                <w:sz w:val="22"/>
                <w:szCs w:val="22"/>
                <w:highlight w:val="yellow"/>
              </w:rPr>
            </w:pPr>
          </w:p>
        </w:tc>
        <w:tc>
          <w:tcPr>
            <w:tcW w:w="2139" w:type="dxa"/>
            <w:vAlign w:val="center"/>
          </w:tcPr>
          <w:p w14:paraId="411310D9" w14:textId="77777777" w:rsidR="001E3F04" w:rsidRPr="001E3F04" w:rsidRDefault="001E3F04" w:rsidP="001E3F04">
            <w:pPr>
              <w:rPr>
                <w:sz w:val="22"/>
                <w:szCs w:val="22"/>
                <w:highlight w:val="yellow"/>
              </w:rPr>
            </w:pPr>
          </w:p>
        </w:tc>
        <w:tc>
          <w:tcPr>
            <w:tcW w:w="2117" w:type="dxa"/>
            <w:vAlign w:val="center"/>
          </w:tcPr>
          <w:p w14:paraId="137A2130" w14:textId="77777777" w:rsidR="001E3F04" w:rsidRPr="001E3F04" w:rsidRDefault="001E3F04" w:rsidP="001E3F04">
            <w:pPr>
              <w:rPr>
                <w:sz w:val="22"/>
                <w:szCs w:val="22"/>
                <w:highlight w:val="yellow"/>
              </w:rPr>
            </w:pPr>
          </w:p>
        </w:tc>
        <w:tc>
          <w:tcPr>
            <w:tcW w:w="2266" w:type="dxa"/>
            <w:vAlign w:val="center"/>
          </w:tcPr>
          <w:p w14:paraId="7A09B999" w14:textId="77777777" w:rsidR="001E3F04" w:rsidRPr="001E3F04" w:rsidRDefault="001E3F04" w:rsidP="001E3F04">
            <w:pPr>
              <w:spacing w:line="259" w:lineRule="auto"/>
              <w:jc w:val="center"/>
              <w:rPr>
                <w:b/>
                <w:bCs/>
                <w:color w:val="FFC000"/>
                <w:sz w:val="22"/>
                <w:szCs w:val="22"/>
              </w:rPr>
            </w:pPr>
            <w:r w:rsidRPr="001E3F04">
              <w:rPr>
                <w:b/>
                <w:bCs/>
                <w:color w:val="FFC000"/>
                <w:sz w:val="22"/>
                <w:szCs w:val="22"/>
              </w:rPr>
              <w:t>Consulted</w:t>
            </w:r>
          </w:p>
          <w:p w14:paraId="62222076" w14:textId="77777777" w:rsidR="001E3F04" w:rsidRPr="001E3F04" w:rsidRDefault="001E3F04" w:rsidP="001E3F04">
            <w:pPr>
              <w:jc w:val="center"/>
              <w:rPr>
                <w:sz w:val="22"/>
                <w:szCs w:val="22"/>
                <w:highlight w:val="yellow"/>
              </w:rPr>
            </w:pPr>
          </w:p>
        </w:tc>
        <w:tc>
          <w:tcPr>
            <w:tcW w:w="1987" w:type="dxa"/>
            <w:vAlign w:val="center"/>
          </w:tcPr>
          <w:p w14:paraId="1CC06F15" w14:textId="77777777" w:rsidR="001E3F04" w:rsidRPr="001E3F04" w:rsidRDefault="001E3F04" w:rsidP="001E3F04">
            <w:pPr>
              <w:jc w:val="center"/>
              <w:rPr>
                <w:b/>
                <w:bCs/>
                <w:color w:val="FF0000"/>
                <w:sz w:val="22"/>
                <w:szCs w:val="22"/>
                <w:highlight w:val="yellow"/>
              </w:rPr>
            </w:pPr>
            <w:r w:rsidRPr="001E3F04">
              <w:rPr>
                <w:b/>
                <w:bCs/>
                <w:color w:val="FF0000"/>
                <w:sz w:val="22"/>
                <w:szCs w:val="22"/>
              </w:rPr>
              <w:t>Decide</w:t>
            </w:r>
          </w:p>
          <w:p w14:paraId="1D723B3E" w14:textId="77777777" w:rsidR="001E3F04" w:rsidRPr="001E3F04" w:rsidRDefault="001E3F04" w:rsidP="001E3F04">
            <w:pPr>
              <w:jc w:val="center"/>
              <w:rPr>
                <w:sz w:val="22"/>
                <w:szCs w:val="22"/>
                <w:highlight w:val="yellow"/>
              </w:rPr>
            </w:pPr>
          </w:p>
        </w:tc>
      </w:tr>
      <w:tr w:rsidR="001E3F04" w:rsidRPr="001E3F04" w14:paraId="65DB64B3" w14:textId="77777777" w:rsidTr="00620F52">
        <w:tc>
          <w:tcPr>
            <w:tcW w:w="846" w:type="dxa"/>
            <w:shd w:val="clear" w:color="auto" w:fill="A5A5A5"/>
          </w:tcPr>
          <w:p w14:paraId="31BDAAFD" w14:textId="77777777" w:rsidR="001E3F04" w:rsidRPr="001E3F04" w:rsidRDefault="001E3F04" w:rsidP="001E3F04">
            <w:pPr>
              <w:rPr>
                <w:sz w:val="22"/>
                <w:szCs w:val="22"/>
              </w:rPr>
            </w:pPr>
            <w:r w:rsidRPr="001E3F04">
              <w:rPr>
                <w:sz w:val="22"/>
                <w:szCs w:val="22"/>
              </w:rPr>
              <w:t>HR.16</w:t>
            </w:r>
          </w:p>
        </w:tc>
        <w:tc>
          <w:tcPr>
            <w:tcW w:w="3118" w:type="dxa"/>
            <w:vAlign w:val="center"/>
          </w:tcPr>
          <w:p w14:paraId="54557916" w14:textId="77777777" w:rsidR="001E3F04" w:rsidRPr="001E3F04" w:rsidRDefault="001E3F04" w:rsidP="001E3F04">
            <w:pPr>
              <w:rPr>
                <w:sz w:val="22"/>
                <w:szCs w:val="22"/>
              </w:rPr>
            </w:pPr>
            <w:r w:rsidRPr="001E3F04">
              <w:rPr>
                <w:sz w:val="22"/>
                <w:szCs w:val="22"/>
              </w:rPr>
              <w:t>Determine dismissal payments/early retirement.</w:t>
            </w:r>
          </w:p>
        </w:tc>
        <w:tc>
          <w:tcPr>
            <w:tcW w:w="2024" w:type="dxa"/>
            <w:vAlign w:val="center"/>
          </w:tcPr>
          <w:p w14:paraId="6E131E47" w14:textId="77777777" w:rsidR="001E3F04" w:rsidRPr="001E3F04" w:rsidRDefault="001E3F04" w:rsidP="001E3F04">
            <w:pPr>
              <w:rPr>
                <w:sz w:val="22"/>
                <w:szCs w:val="22"/>
              </w:rPr>
            </w:pPr>
          </w:p>
        </w:tc>
        <w:tc>
          <w:tcPr>
            <w:tcW w:w="2139" w:type="dxa"/>
            <w:vAlign w:val="center"/>
          </w:tcPr>
          <w:p w14:paraId="6E7D6919" w14:textId="77777777" w:rsidR="001E3F04" w:rsidRPr="001E3F04" w:rsidRDefault="001E3F04" w:rsidP="001E3F04">
            <w:pPr>
              <w:jc w:val="center"/>
              <w:rPr>
                <w:b/>
                <w:bCs/>
                <w:color w:val="FF0000"/>
                <w:sz w:val="22"/>
                <w:szCs w:val="22"/>
              </w:rPr>
            </w:pPr>
          </w:p>
          <w:p w14:paraId="5C35E615"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1AC8932A" w14:textId="77777777" w:rsidR="001E3F04" w:rsidRPr="001E3F04" w:rsidRDefault="001E3F04" w:rsidP="001E3F04">
            <w:pPr>
              <w:jc w:val="center"/>
              <w:rPr>
                <w:color w:val="FF0000"/>
                <w:sz w:val="22"/>
                <w:szCs w:val="22"/>
              </w:rPr>
            </w:pPr>
            <w:r w:rsidRPr="001E3F04">
              <w:rPr>
                <w:sz w:val="22"/>
                <w:szCs w:val="22"/>
              </w:rPr>
              <w:t>In partnership with the CEO</w:t>
            </w:r>
          </w:p>
        </w:tc>
        <w:tc>
          <w:tcPr>
            <w:tcW w:w="2117" w:type="dxa"/>
            <w:vAlign w:val="center"/>
          </w:tcPr>
          <w:p w14:paraId="1BC27C70" w14:textId="77777777" w:rsidR="001E3F04" w:rsidRPr="001E3F04" w:rsidRDefault="001E3F04" w:rsidP="001E3F04">
            <w:pPr>
              <w:jc w:val="center"/>
              <w:rPr>
                <w:b/>
                <w:bCs/>
                <w:color w:val="FF0000"/>
                <w:sz w:val="22"/>
                <w:szCs w:val="22"/>
              </w:rPr>
            </w:pPr>
          </w:p>
          <w:p w14:paraId="0F2CA7C9"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3F2D8E5B" w14:textId="77777777" w:rsidR="001E3F04" w:rsidRPr="001E3F04" w:rsidRDefault="001E3F04" w:rsidP="001E3F04">
            <w:pPr>
              <w:jc w:val="center"/>
              <w:rPr>
                <w:color w:val="FF0000"/>
                <w:sz w:val="22"/>
                <w:szCs w:val="22"/>
              </w:rPr>
            </w:pPr>
            <w:r w:rsidRPr="001E3F04">
              <w:rPr>
                <w:sz w:val="22"/>
                <w:szCs w:val="22"/>
              </w:rPr>
              <w:t>In partnership with the Trust Board</w:t>
            </w:r>
          </w:p>
        </w:tc>
        <w:tc>
          <w:tcPr>
            <w:tcW w:w="2266" w:type="dxa"/>
            <w:vAlign w:val="center"/>
          </w:tcPr>
          <w:p w14:paraId="51BB05B6" w14:textId="77777777" w:rsidR="001E3F04" w:rsidRPr="001E3F04" w:rsidRDefault="001E3F04" w:rsidP="001E3F04">
            <w:pPr>
              <w:rPr>
                <w:sz w:val="22"/>
                <w:szCs w:val="22"/>
              </w:rPr>
            </w:pPr>
          </w:p>
        </w:tc>
        <w:tc>
          <w:tcPr>
            <w:tcW w:w="1987" w:type="dxa"/>
            <w:vAlign w:val="center"/>
          </w:tcPr>
          <w:p w14:paraId="0ED6E9FE" w14:textId="77777777" w:rsidR="001E3F04" w:rsidRPr="001E3F04" w:rsidRDefault="001E3F04" w:rsidP="001E3F04">
            <w:pPr>
              <w:rPr>
                <w:sz w:val="22"/>
                <w:szCs w:val="22"/>
              </w:rPr>
            </w:pPr>
          </w:p>
        </w:tc>
      </w:tr>
      <w:tr w:rsidR="001E3F04" w:rsidRPr="001E3F04" w14:paraId="61A744F5" w14:textId="77777777" w:rsidTr="00620F52">
        <w:tc>
          <w:tcPr>
            <w:tcW w:w="846" w:type="dxa"/>
            <w:shd w:val="clear" w:color="auto" w:fill="A5A5A5"/>
          </w:tcPr>
          <w:p w14:paraId="2CB32668" w14:textId="77777777" w:rsidR="001E3F04" w:rsidRPr="001E3F04" w:rsidRDefault="001E3F04" w:rsidP="001E3F04">
            <w:pPr>
              <w:rPr>
                <w:sz w:val="22"/>
                <w:szCs w:val="22"/>
              </w:rPr>
            </w:pPr>
            <w:r w:rsidRPr="001E3F04">
              <w:rPr>
                <w:sz w:val="22"/>
                <w:szCs w:val="22"/>
              </w:rPr>
              <w:t>HR.17</w:t>
            </w:r>
          </w:p>
        </w:tc>
        <w:tc>
          <w:tcPr>
            <w:tcW w:w="3118" w:type="dxa"/>
            <w:vAlign w:val="center"/>
          </w:tcPr>
          <w:p w14:paraId="6FD53587" w14:textId="77777777" w:rsidR="001E3F04" w:rsidRPr="001E3F04" w:rsidRDefault="001E3F04" w:rsidP="001E3F04">
            <w:pPr>
              <w:rPr>
                <w:sz w:val="22"/>
                <w:szCs w:val="22"/>
              </w:rPr>
            </w:pPr>
            <w:r w:rsidRPr="001E3F04">
              <w:rPr>
                <w:sz w:val="22"/>
                <w:szCs w:val="22"/>
              </w:rPr>
              <w:t>Monitor and report on the attendance of staff.</w:t>
            </w:r>
          </w:p>
        </w:tc>
        <w:tc>
          <w:tcPr>
            <w:tcW w:w="2024" w:type="dxa"/>
            <w:vAlign w:val="center"/>
          </w:tcPr>
          <w:p w14:paraId="61735C66" w14:textId="77777777" w:rsidR="001E3F04" w:rsidRPr="001E3F04" w:rsidRDefault="001E3F04" w:rsidP="001E3F04">
            <w:pPr>
              <w:rPr>
                <w:sz w:val="22"/>
                <w:szCs w:val="22"/>
              </w:rPr>
            </w:pPr>
          </w:p>
        </w:tc>
        <w:tc>
          <w:tcPr>
            <w:tcW w:w="2139" w:type="dxa"/>
            <w:vAlign w:val="center"/>
          </w:tcPr>
          <w:p w14:paraId="21ACA5AD" w14:textId="77777777" w:rsidR="001E3F04" w:rsidRPr="001E3F04" w:rsidRDefault="001E3F04" w:rsidP="001E3F04">
            <w:pPr>
              <w:jc w:val="center"/>
              <w:rPr>
                <w:b/>
                <w:bCs/>
                <w:color w:val="0070C0"/>
                <w:sz w:val="22"/>
                <w:szCs w:val="22"/>
              </w:rPr>
            </w:pPr>
          </w:p>
          <w:p w14:paraId="775C918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5488E70" w14:textId="77777777" w:rsidR="001E3F04" w:rsidRPr="001E3F04" w:rsidRDefault="001E3F04" w:rsidP="001E3F04">
            <w:pPr>
              <w:jc w:val="center"/>
              <w:rPr>
                <w:b/>
                <w:bCs/>
                <w:color w:val="0070C0"/>
                <w:sz w:val="22"/>
                <w:szCs w:val="22"/>
              </w:rPr>
            </w:pPr>
          </w:p>
        </w:tc>
        <w:tc>
          <w:tcPr>
            <w:tcW w:w="2117" w:type="dxa"/>
            <w:vAlign w:val="center"/>
          </w:tcPr>
          <w:p w14:paraId="3B8D2BCA" w14:textId="77777777" w:rsidR="001E3F04" w:rsidRPr="001E3F04" w:rsidRDefault="001E3F04" w:rsidP="001E3F04">
            <w:pPr>
              <w:jc w:val="center"/>
              <w:rPr>
                <w:b/>
                <w:bCs/>
                <w:color w:val="0070C0"/>
                <w:sz w:val="22"/>
                <w:szCs w:val="22"/>
              </w:rPr>
            </w:pPr>
          </w:p>
          <w:p w14:paraId="31D5BAB4"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6F684874" w14:textId="77777777" w:rsidR="001E3F04" w:rsidRPr="001E3F04" w:rsidRDefault="001E3F04" w:rsidP="001E3F04">
            <w:pPr>
              <w:jc w:val="center"/>
              <w:rPr>
                <w:b/>
                <w:bCs/>
                <w:color w:val="0070C0"/>
                <w:sz w:val="22"/>
                <w:szCs w:val="22"/>
              </w:rPr>
            </w:pPr>
            <w:r w:rsidRPr="001E3F04">
              <w:rPr>
                <w:b/>
                <w:bCs/>
                <w:color w:val="00B050"/>
                <w:sz w:val="22"/>
                <w:szCs w:val="22"/>
              </w:rPr>
              <w:t>Deliver</w:t>
            </w:r>
          </w:p>
        </w:tc>
        <w:tc>
          <w:tcPr>
            <w:tcW w:w="2266" w:type="dxa"/>
            <w:vAlign w:val="center"/>
          </w:tcPr>
          <w:p w14:paraId="0EB08BC5" w14:textId="77777777" w:rsidR="001E3F04" w:rsidRPr="001E3F04" w:rsidRDefault="001E3F04" w:rsidP="001E3F04">
            <w:pPr>
              <w:jc w:val="center"/>
              <w:rPr>
                <w:b/>
                <w:bCs/>
                <w:color w:val="0070C0"/>
                <w:sz w:val="22"/>
                <w:szCs w:val="22"/>
              </w:rPr>
            </w:pPr>
          </w:p>
          <w:p w14:paraId="25EEC156"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537BBFA1" w14:textId="77777777" w:rsidR="001E3F04" w:rsidRPr="001E3F04" w:rsidRDefault="001E3F04" w:rsidP="001E3F04">
            <w:pPr>
              <w:jc w:val="center"/>
              <w:rPr>
                <w:b/>
                <w:bCs/>
                <w:color w:val="0070C0"/>
                <w:sz w:val="22"/>
                <w:szCs w:val="22"/>
              </w:rPr>
            </w:pPr>
          </w:p>
        </w:tc>
        <w:tc>
          <w:tcPr>
            <w:tcW w:w="1987" w:type="dxa"/>
            <w:vAlign w:val="center"/>
          </w:tcPr>
          <w:p w14:paraId="4D7376F4" w14:textId="77777777" w:rsidR="001E3F04" w:rsidRPr="001E3F04" w:rsidRDefault="001E3F04" w:rsidP="001E3F04">
            <w:pPr>
              <w:jc w:val="center"/>
              <w:rPr>
                <w:b/>
                <w:bCs/>
                <w:sz w:val="22"/>
                <w:szCs w:val="22"/>
              </w:rPr>
            </w:pPr>
            <w:r w:rsidRPr="001E3F04">
              <w:rPr>
                <w:b/>
                <w:bCs/>
                <w:color w:val="00B050"/>
                <w:sz w:val="22"/>
                <w:szCs w:val="22"/>
              </w:rPr>
              <w:t>Deliver</w:t>
            </w:r>
          </w:p>
        </w:tc>
      </w:tr>
    </w:tbl>
    <w:p w14:paraId="690D4E6E" w14:textId="77777777" w:rsidR="001E3F04" w:rsidRPr="001E3F04" w:rsidRDefault="001E3F04" w:rsidP="00E07901">
      <w:pPr>
        <w:spacing w:after="160" w:line="259" w:lineRule="auto"/>
        <w:rPr>
          <w:rFonts w:ascii="Gill Sans MT" w:eastAsia="Calibri" w:hAnsi="Gill Sans MT" w:cs="Arial"/>
          <w:b/>
          <w:bCs/>
          <w:sz w:val="22"/>
          <w:szCs w:val="22"/>
        </w:rPr>
        <w:sectPr w:rsidR="001E3F04" w:rsidRPr="001E3F04" w:rsidSect="00E46CEE">
          <w:type w:val="continuous"/>
          <w:pgSz w:w="16838" w:h="11906" w:orient="landscape"/>
          <w:pgMar w:top="1440" w:right="1440" w:bottom="851" w:left="1440" w:header="708" w:footer="476" w:gutter="0"/>
          <w:cols w:space="708"/>
          <w:docGrid w:linePitch="360"/>
        </w:sectPr>
      </w:pPr>
    </w:p>
    <w:tbl>
      <w:tblPr>
        <w:tblStyle w:val="TableGrid4"/>
        <w:tblW w:w="14459" w:type="dxa"/>
        <w:tblInd w:w="-5" w:type="dxa"/>
        <w:tblLook w:val="04A0" w:firstRow="1" w:lastRow="0" w:firstColumn="1" w:lastColumn="0" w:noHBand="0" w:noVBand="1"/>
      </w:tblPr>
      <w:tblGrid>
        <w:gridCol w:w="3830"/>
        <w:gridCol w:w="10629"/>
      </w:tblGrid>
      <w:tr w:rsidR="001E3F04" w:rsidRPr="001E3F04" w14:paraId="52481A46" w14:textId="77777777" w:rsidTr="6FB384E2">
        <w:trPr>
          <w:tblHeader/>
        </w:trPr>
        <w:tc>
          <w:tcPr>
            <w:tcW w:w="14459" w:type="dxa"/>
            <w:gridSpan w:val="2"/>
            <w:shd w:val="clear" w:color="auto" w:fill="D9D9D9" w:themeFill="background1" w:themeFillShade="D9"/>
          </w:tcPr>
          <w:bookmarkEnd w:id="72"/>
          <w:p w14:paraId="55700479" w14:textId="77777777" w:rsidR="001E3F04" w:rsidRPr="001E3F04" w:rsidRDefault="001E3F04" w:rsidP="001E3F04">
            <w:pPr>
              <w:tabs>
                <w:tab w:val="left" w:pos="3098"/>
                <w:tab w:val="center" w:pos="7304"/>
              </w:tabs>
              <w:ind w:right="1992"/>
              <w:rPr>
                <w:b/>
                <w:bCs/>
                <w:sz w:val="22"/>
                <w:szCs w:val="22"/>
              </w:rPr>
            </w:pPr>
            <w:r w:rsidRPr="001E3F04">
              <w:rPr>
                <w:b/>
                <w:bCs/>
                <w:sz w:val="22"/>
                <w:szCs w:val="22"/>
              </w:rPr>
              <w:lastRenderedPageBreak/>
              <w:tab/>
            </w:r>
            <w:r w:rsidRPr="001E3F04">
              <w:rPr>
                <w:b/>
                <w:bCs/>
                <w:sz w:val="22"/>
                <w:szCs w:val="22"/>
              </w:rPr>
              <w:tab/>
              <w:t xml:space="preserve"> Pupil Admissions</w:t>
            </w:r>
          </w:p>
          <w:p w14:paraId="45686DC6" w14:textId="77777777" w:rsidR="001E3F04" w:rsidRPr="001E3F04" w:rsidRDefault="001E3F04" w:rsidP="001E3F04">
            <w:pPr>
              <w:ind w:right="1992"/>
              <w:jc w:val="center"/>
              <w:rPr>
                <w:b/>
                <w:bCs/>
                <w:sz w:val="22"/>
                <w:szCs w:val="22"/>
              </w:rPr>
            </w:pPr>
          </w:p>
        </w:tc>
      </w:tr>
      <w:tr w:rsidR="001E3F04" w:rsidRPr="001E3F04" w14:paraId="77043663" w14:textId="77777777" w:rsidTr="00D170DE">
        <w:trPr>
          <w:trHeight w:val="316"/>
          <w:tblHeader/>
        </w:trPr>
        <w:tc>
          <w:tcPr>
            <w:tcW w:w="3830" w:type="dxa"/>
            <w:shd w:val="clear" w:color="auto" w:fill="FF0000"/>
            <w:vAlign w:val="center"/>
          </w:tcPr>
          <w:p w14:paraId="3324C500" w14:textId="77777777" w:rsidR="001E3F04" w:rsidRPr="001E3F04" w:rsidRDefault="001E3F04" w:rsidP="001E3F04">
            <w:pPr>
              <w:ind w:right="1992"/>
              <w:rPr>
                <w:b/>
                <w:bCs/>
                <w:color w:val="FFFFFF"/>
                <w:sz w:val="22"/>
                <w:szCs w:val="22"/>
              </w:rPr>
            </w:pPr>
            <w:r w:rsidRPr="001E3F04">
              <w:rPr>
                <w:b/>
                <w:bCs/>
                <w:color w:val="FFFFFF"/>
                <w:sz w:val="22"/>
                <w:szCs w:val="22"/>
              </w:rPr>
              <w:t>Decide</w:t>
            </w:r>
          </w:p>
        </w:tc>
        <w:tc>
          <w:tcPr>
            <w:tcW w:w="10629" w:type="dxa"/>
            <w:vAlign w:val="center"/>
          </w:tcPr>
          <w:p w14:paraId="24A6551D" w14:textId="77777777" w:rsidR="001E3F04" w:rsidRPr="001E3F04" w:rsidRDefault="001E3F04" w:rsidP="001E3F04">
            <w:pPr>
              <w:shd w:val="clear" w:color="auto" w:fill="FAFAFA"/>
              <w:ind w:right="1992"/>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p w14:paraId="1C1BF149" w14:textId="77777777" w:rsidR="001E3F04" w:rsidRPr="001E3F04" w:rsidRDefault="001E3F04" w:rsidP="001E3F04">
            <w:pPr>
              <w:shd w:val="clear" w:color="auto" w:fill="FAFAFA"/>
              <w:ind w:right="1992"/>
              <w:rPr>
                <w:rFonts w:eastAsia="Times New Roman" w:cs="Helvetica"/>
                <w:sz w:val="22"/>
                <w:szCs w:val="22"/>
                <w:lang w:eastAsia="en-GB"/>
              </w:rPr>
            </w:pPr>
          </w:p>
        </w:tc>
      </w:tr>
      <w:tr w:rsidR="001E3F04" w:rsidRPr="001E3F04" w14:paraId="3332B6FF" w14:textId="77777777" w:rsidTr="00D170DE">
        <w:trPr>
          <w:trHeight w:val="204"/>
          <w:tblHeader/>
        </w:trPr>
        <w:tc>
          <w:tcPr>
            <w:tcW w:w="3830" w:type="dxa"/>
            <w:shd w:val="clear" w:color="auto" w:fill="FFC000"/>
            <w:vAlign w:val="center"/>
          </w:tcPr>
          <w:p w14:paraId="77A76EFE" w14:textId="77777777" w:rsidR="001E3F04" w:rsidRPr="001E3F04" w:rsidRDefault="001E3F04" w:rsidP="001E3F04">
            <w:pPr>
              <w:ind w:right="1992"/>
              <w:rPr>
                <w:b/>
                <w:bCs/>
                <w:color w:val="FFFFFF"/>
                <w:sz w:val="22"/>
                <w:szCs w:val="22"/>
              </w:rPr>
            </w:pPr>
            <w:r w:rsidRPr="001E3F04">
              <w:rPr>
                <w:b/>
                <w:bCs/>
                <w:color w:val="FFFFFF"/>
                <w:sz w:val="22"/>
                <w:szCs w:val="22"/>
              </w:rPr>
              <w:t>Consulted</w:t>
            </w:r>
          </w:p>
        </w:tc>
        <w:tc>
          <w:tcPr>
            <w:tcW w:w="10629" w:type="dxa"/>
            <w:vAlign w:val="center"/>
          </w:tcPr>
          <w:p w14:paraId="6D5A105D" w14:textId="77777777" w:rsidR="001E3F04" w:rsidRPr="001E3F04" w:rsidRDefault="001E3F04" w:rsidP="001E3F04">
            <w:pPr>
              <w:shd w:val="clear" w:color="auto" w:fill="FAFAFA"/>
              <w:ind w:right="1992"/>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78307519" w14:textId="77777777" w:rsidTr="00D170DE">
        <w:trPr>
          <w:trHeight w:val="204"/>
          <w:tblHeader/>
        </w:trPr>
        <w:tc>
          <w:tcPr>
            <w:tcW w:w="3830" w:type="dxa"/>
            <w:shd w:val="clear" w:color="auto" w:fill="00B050"/>
            <w:vAlign w:val="center"/>
          </w:tcPr>
          <w:p w14:paraId="3BA32E2D" w14:textId="77777777" w:rsidR="001E3F04" w:rsidRPr="001E3F04" w:rsidRDefault="001E3F04" w:rsidP="001E3F04">
            <w:pPr>
              <w:ind w:right="1992"/>
              <w:rPr>
                <w:b/>
                <w:bCs/>
                <w:color w:val="FFFFFF"/>
                <w:sz w:val="22"/>
                <w:szCs w:val="22"/>
              </w:rPr>
            </w:pPr>
            <w:r w:rsidRPr="001E3F04">
              <w:rPr>
                <w:b/>
                <w:bCs/>
                <w:color w:val="FFFFFF"/>
                <w:sz w:val="22"/>
                <w:szCs w:val="22"/>
              </w:rPr>
              <w:t>Deliver</w:t>
            </w:r>
          </w:p>
        </w:tc>
        <w:tc>
          <w:tcPr>
            <w:tcW w:w="10629" w:type="dxa"/>
            <w:vAlign w:val="center"/>
          </w:tcPr>
          <w:p w14:paraId="7E2F5082" w14:textId="1AAC9FC4" w:rsidR="001E3F04" w:rsidRPr="001E3F04" w:rsidRDefault="001E3F04" w:rsidP="001E3F04">
            <w:pPr>
              <w:tabs>
                <w:tab w:val="left" w:pos="5115"/>
              </w:tabs>
              <w:ind w:right="1992"/>
              <w:rPr>
                <w:rFonts w:eastAsia="Times New Roman" w:cs="Helvetica"/>
                <w:sz w:val="22"/>
                <w:szCs w:val="22"/>
                <w:lang w:eastAsia="en-GB"/>
              </w:rPr>
            </w:pPr>
            <w:r w:rsidRPr="001E3F04">
              <w:rPr>
                <w:rFonts w:eastAsia="Times New Roman" w:cs="Helvetica"/>
                <w:b/>
                <w:bCs/>
                <w:color w:val="00B050"/>
                <w:sz w:val="22"/>
                <w:szCs w:val="22"/>
                <w:lang w:eastAsia="en-GB"/>
              </w:rPr>
              <w:t xml:space="preserve">Deliver </w:t>
            </w:r>
            <w:r w:rsidRPr="001E3F04">
              <w:rPr>
                <w:rFonts w:eastAsia="Times New Roman" w:cs="Helvetica"/>
                <w:sz w:val="22"/>
                <w:szCs w:val="22"/>
                <w:lang w:eastAsia="en-GB"/>
              </w:rPr>
              <w:t xml:space="preserve">- Accountable for: undertaking </w:t>
            </w:r>
            <w:bookmarkStart w:id="75" w:name="_Int_7ftIokZd"/>
            <w:proofErr w:type="gramStart"/>
            <w:r w:rsidRPr="001E3F04">
              <w:rPr>
                <w:rFonts w:eastAsia="Times New Roman" w:cs="Helvetica"/>
                <w:sz w:val="22"/>
                <w:szCs w:val="22"/>
                <w:lang w:eastAsia="en-GB"/>
              </w:rPr>
              <w:t>particular tasks</w:t>
            </w:r>
            <w:bookmarkEnd w:id="75"/>
            <w:proofErr w:type="gramEnd"/>
            <w:r w:rsidRPr="001E3F04">
              <w:rPr>
                <w:rFonts w:eastAsia="Times New Roman" w:cs="Helvetica"/>
                <w:sz w:val="22"/>
                <w:szCs w:val="22"/>
                <w:lang w:eastAsia="en-GB"/>
              </w:rPr>
              <w:t>; following agreed policies and procedures; ensuring appropriate training of staff.</w:t>
            </w:r>
            <w:r w:rsidR="2DC72A9C" w:rsidRPr="6FB384E2">
              <w:rPr>
                <w:rFonts w:eastAsia="Times New Roman" w:cs="Helvetica"/>
                <w:sz w:val="22"/>
                <w:szCs w:val="22"/>
                <w:lang w:eastAsia="en-GB"/>
              </w:rPr>
              <w:t xml:space="preserve"> </w:t>
            </w:r>
          </w:p>
        </w:tc>
      </w:tr>
      <w:tr w:rsidR="001E3F04" w:rsidRPr="001E3F04" w14:paraId="472BD229" w14:textId="77777777" w:rsidTr="00D170DE">
        <w:trPr>
          <w:trHeight w:val="204"/>
          <w:tblHeader/>
        </w:trPr>
        <w:tc>
          <w:tcPr>
            <w:tcW w:w="3830" w:type="dxa"/>
            <w:shd w:val="clear" w:color="auto" w:fill="0070C0"/>
            <w:vAlign w:val="center"/>
          </w:tcPr>
          <w:p w14:paraId="7609333E" w14:textId="77777777" w:rsidR="001E3F04" w:rsidRPr="001E3F04" w:rsidRDefault="001E3F04" w:rsidP="001E3F04">
            <w:pPr>
              <w:ind w:right="1992"/>
              <w:rPr>
                <w:b/>
                <w:bCs/>
                <w:color w:val="FFFFFF"/>
                <w:sz w:val="22"/>
                <w:szCs w:val="22"/>
              </w:rPr>
            </w:pPr>
            <w:r w:rsidRPr="001E3F04">
              <w:rPr>
                <w:b/>
                <w:bCs/>
                <w:color w:val="FFFFFF"/>
                <w:sz w:val="22"/>
                <w:szCs w:val="22"/>
              </w:rPr>
              <w:t>Monitor</w:t>
            </w:r>
          </w:p>
        </w:tc>
        <w:tc>
          <w:tcPr>
            <w:tcW w:w="10629" w:type="dxa"/>
            <w:vAlign w:val="center"/>
          </w:tcPr>
          <w:p w14:paraId="59FFD8C5" w14:textId="77777777" w:rsidR="001E3F04" w:rsidRPr="001E3F04" w:rsidRDefault="001E3F04" w:rsidP="001E3F04">
            <w:pPr>
              <w:shd w:val="clear" w:color="auto" w:fill="FAFAFA"/>
              <w:ind w:right="1992"/>
              <w:rPr>
                <w:rFonts w:eastAsia="Times New Roman" w:cs="Helvetica"/>
                <w:sz w:val="22"/>
                <w:szCs w:val="22"/>
                <w:lang w:eastAsia="en-GB"/>
              </w:rPr>
            </w:pPr>
            <w:r w:rsidRPr="001E3F04">
              <w:rPr>
                <w:rFonts w:eastAsia="Times New Roman" w:cs="Helvetica"/>
                <w:b/>
                <w:bCs/>
                <w:color w:val="0070C0"/>
                <w:sz w:val="22"/>
                <w:szCs w:val="22"/>
                <w:lang w:eastAsia="en-GB"/>
              </w:rPr>
              <w:t xml:space="preserve">Monitor </w:t>
            </w:r>
            <w:r w:rsidRPr="001E3F04">
              <w:rPr>
                <w:rFonts w:eastAsia="Times New Roman" w:cs="Helvetica"/>
                <w:sz w:val="22"/>
                <w:szCs w:val="22"/>
                <w:lang w:eastAsia="en-GB"/>
              </w:rPr>
              <w:t>- Responsible for reviewing whether a task or action is being carried out satisfactorily and, where appropriate, requiring action to be taken to ensure task is delivered appropriately.</w:t>
            </w:r>
          </w:p>
        </w:tc>
      </w:tr>
    </w:tbl>
    <w:tbl>
      <w:tblPr>
        <w:tblStyle w:val="TableGrid4"/>
        <w:tblpPr w:leftFromText="180" w:rightFromText="180" w:vertAnchor="text" w:horzAnchor="margin" w:tblpY="22"/>
        <w:tblOverlap w:val="never"/>
        <w:tblW w:w="14454" w:type="dxa"/>
        <w:tblLook w:val="04A0" w:firstRow="1" w:lastRow="0" w:firstColumn="1" w:lastColumn="0" w:noHBand="0" w:noVBand="1"/>
      </w:tblPr>
      <w:tblGrid>
        <w:gridCol w:w="1418"/>
        <w:gridCol w:w="2268"/>
        <w:gridCol w:w="2551"/>
        <w:gridCol w:w="2268"/>
        <w:gridCol w:w="2127"/>
        <w:gridCol w:w="2268"/>
        <w:gridCol w:w="1554"/>
      </w:tblGrid>
      <w:tr w:rsidR="001E3F04" w:rsidRPr="001E3F04" w14:paraId="70E93357" w14:textId="77777777" w:rsidTr="1F9CE22B">
        <w:trPr>
          <w:tblHeader/>
        </w:trPr>
        <w:tc>
          <w:tcPr>
            <w:tcW w:w="3686" w:type="dxa"/>
            <w:gridSpan w:val="2"/>
            <w:shd w:val="clear" w:color="auto" w:fill="D9D9D9" w:themeFill="background1" w:themeFillShade="D9"/>
            <w:vAlign w:val="center"/>
          </w:tcPr>
          <w:p w14:paraId="772A4B81" w14:textId="77777777" w:rsidR="001E3F04" w:rsidRPr="001E3F04" w:rsidRDefault="001E3F04" w:rsidP="00D170DE">
            <w:pPr>
              <w:jc w:val="center"/>
              <w:rPr>
                <w:b/>
                <w:bCs/>
                <w:sz w:val="22"/>
                <w:szCs w:val="22"/>
              </w:rPr>
            </w:pPr>
            <w:bookmarkStart w:id="76" w:name="_Hlk72232414"/>
            <w:r w:rsidRPr="001E3F04">
              <w:rPr>
                <w:b/>
                <w:bCs/>
                <w:sz w:val="22"/>
                <w:szCs w:val="22"/>
              </w:rPr>
              <w:t>Decision/Action</w:t>
            </w:r>
          </w:p>
        </w:tc>
        <w:tc>
          <w:tcPr>
            <w:tcW w:w="2551" w:type="dxa"/>
            <w:shd w:val="clear" w:color="auto" w:fill="D9D9D9" w:themeFill="background1" w:themeFillShade="D9"/>
            <w:vAlign w:val="center"/>
          </w:tcPr>
          <w:p w14:paraId="2C9F812F" w14:textId="77777777" w:rsidR="001E3F04" w:rsidRPr="001E3F04" w:rsidRDefault="001E3F04" w:rsidP="00D170DE">
            <w:pPr>
              <w:jc w:val="center"/>
              <w:rPr>
                <w:b/>
                <w:bCs/>
                <w:sz w:val="22"/>
                <w:szCs w:val="22"/>
              </w:rPr>
            </w:pPr>
            <w:r w:rsidRPr="001E3F04">
              <w:rPr>
                <w:b/>
                <w:bCs/>
                <w:sz w:val="22"/>
                <w:szCs w:val="22"/>
              </w:rPr>
              <w:t>Members</w:t>
            </w:r>
          </w:p>
        </w:tc>
        <w:tc>
          <w:tcPr>
            <w:tcW w:w="2268" w:type="dxa"/>
            <w:shd w:val="clear" w:color="auto" w:fill="D9D9D9" w:themeFill="background1" w:themeFillShade="D9"/>
            <w:vAlign w:val="center"/>
          </w:tcPr>
          <w:p w14:paraId="7E2BC282" w14:textId="77777777" w:rsidR="001E3F04" w:rsidRPr="001E3F04" w:rsidRDefault="001E3F04" w:rsidP="00D170DE">
            <w:pPr>
              <w:jc w:val="center"/>
              <w:rPr>
                <w:b/>
                <w:bCs/>
                <w:sz w:val="22"/>
                <w:szCs w:val="22"/>
              </w:rPr>
            </w:pPr>
            <w:r w:rsidRPr="001E3F04">
              <w:rPr>
                <w:b/>
                <w:bCs/>
                <w:sz w:val="22"/>
                <w:szCs w:val="22"/>
              </w:rPr>
              <w:t>Trust Board</w:t>
            </w:r>
          </w:p>
        </w:tc>
        <w:tc>
          <w:tcPr>
            <w:tcW w:w="2127" w:type="dxa"/>
            <w:shd w:val="clear" w:color="auto" w:fill="D9D9D9" w:themeFill="background1" w:themeFillShade="D9"/>
            <w:vAlign w:val="center"/>
          </w:tcPr>
          <w:p w14:paraId="6FD1FEA4" w14:textId="77777777" w:rsidR="001E3F04" w:rsidRPr="001E3F04" w:rsidRDefault="001E3F04" w:rsidP="00D170DE">
            <w:pPr>
              <w:jc w:val="center"/>
              <w:rPr>
                <w:b/>
                <w:bCs/>
                <w:sz w:val="22"/>
                <w:szCs w:val="22"/>
              </w:rPr>
            </w:pPr>
            <w:r w:rsidRPr="001E3F04">
              <w:rPr>
                <w:b/>
                <w:bCs/>
                <w:sz w:val="22"/>
                <w:szCs w:val="22"/>
              </w:rPr>
              <w:t>Executive leadership Team</w:t>
            </w:r>
          </w:p>
        </w:tc>
        <w:tc>
          <w:tcPr>
            <w:tcW w:w="2268" w:type="dxa"/>
            <w:shd w:val="clear" w:color="auto" w:fill="D9D9D9" w:themeFill="background1" w:themeFillShade="D9"/>
            <w:vAlign w:val="center"/>
          </w:tcPr>
          <w:p w14:paraId="6622DEE0" w14:textId="77777777" w:rsidR="001E3F04" w:rsidRPr="001E3F04" w:rsidRDefault="001E3F04" w:rsidP="00D170DE">
            <w:pPr>
              <w:jc w:val="center"/>
              <w:rPr>
                <w:b/>
                <w:bCs/>
                <w:sz w:val="22"/>
                <w:szCs w:val="22"/>
              </w:rPr>
            </w:pPr>
            <w:r w:rsidRPr="001E3F04">
              <w:rPr>
                <w:b/>
                <w:bCs/>
                <w:sz w:val="22"/>
                <w:szCs w:val="22"/>
              </w:rPr>
              <w:t>Local governing board</w:t>
            </w:r>
          </w:p>
        </w:tc>
        <w:tc>
          <w:tcPr>
            <w:tcW w:w="1554" w:type="dxa"/>
            <w:shd w:val="clear" w:color="auto" w:fill="D9D9D9" w:themeFill="background1" w:themeFillShade="D9"/>
            <w:vAlign w:val="center"/>
          </w:tcPr>
          <w:p w14:paraId="62CD169B" w14:textId="382DB2E4" w:rsidR="001E3F04" w:rsidRPr="001E3F04" w:rsidRDefault="00B5147F" w:rsidP="00D170DE">
            <w:pPr>
              <w:jc w:val="center"/>
              <w:rPr>
                <w:b/>
                <w:bCs/>
                <w:sz w:val="22"/>
                <w:szCs w:val="22"/>
              </w:rPr>
            </w:pPr>
            <w:r>
              <w:rPr>
                <w:b/>
                <w:bCs/>
                <w:sz w:val="22"/>
                <w:szCs w:val="22"/>
              </w:rPr>
              <w:t>Headteacher</w:t>
            </w:r>
          </w:p>
        </w:tc>
      </w:tr>
      <w:bookmarkEnd w:id="76"/>
      <w:tr w:rsidR="001E3F04" w:rsidRPr="001E3F04" w14:paraId="653F44C2" w14:textId="77777777" w:rsidTr="1F9CE22B">
        <w:trPr>
          <w:trHeight w:val="1387"/>
        </w:trPr>
        <w:tc>
          <w:tcPr>
            <w:tcW w:w="1418" w:type="dxa"/>
            <w:shd w:val="clear" w:color="auto" w:fill="A5A5A5"/>
          </w:tcPr>
          <w:p w14:paraId="3D637430" w14:textId="77777777" w:rsidR="001E3F04" w:rsidRPr="001E3F04" w:rsidRDefault="001E3F04" w:rsidP="00D170DE">
            <w:pPr>
              <w:rPr>
                <w:sz w:val="22"/>
                <w:szCs w:val="22"/>
              </w:rPr>
            </w:pPr>
            <w:r w:rsidRPr="001E3F04">
              <w:rPr>
                <w:sz w:val="22"/>
                <w:szCs w:val="22"/>
              </w:rPr>
              <w:t>PA.1</w:t>
            </w:r>
          </w:p>
        </w:tc>
        <w:tc>
          <w:tcPr>
            <w:tcW w:w="2268" w:type="dxa"/>
            <w:vAlign w:val="center"/>
          </w:tcPr>
          <w:p w14:paraId="2B6D185A" w14:textId="77777777" w:rsidR="001E3F04" w:rsidRPr="001E3F04" w:rsidRDefault="001E3F04" w:rsidP="00D170DE">
            <w:pPr>
              <w:rPr>
                <w:sz w:val="22"/>
                <w:szCs w:val="22"/>
              </w:rPr>
            </w:pPr>
            <w:r w:rsidRPr="001E3F04">
              <w:rPr>
                <w:sz w:val="22"/>
                <w:szCs w:val="22"/>
              </w:rPr>
              <w:t>Consult with all key stakeholders before determining an admissions policy.</w:t>
            </w:r>
          </w:p>
        </w:tc>
        <w:tc>
          <w:tcPr>
            <w:tcW w:w="2551" w:type="dxa"/>
            <w:shd w:val="clear" w:color="auto" w:fill="FFFFFF" w:themeFill="background1"/>
            <w:vAlign w:val="center"/>
          </w:tcPr>
          <w:p w14:paraId="134BF00B" w14:textId="77777777" w:rsidR="001E3F04" w:rsidRPr="001E3F04" w:rsidRDefault="001E3F04" w:rsidP="00D170DE">
            <w:pPr>
              <w:jc w:val="center"/>
              <w:rPr>
                <w:b/>
                <w:bCs/>
                <w:color w:val="000000"/>
                <w:sz w:val="22"/>
                <w:szCs w:val="22"/>
              </w:rPr>
            </w:pPr>
          </w:p>
        </w:tc>
        <w:tc>
          <w:tcPr>
            <w:tcW w:w="2268" w:type="dxa"/>
            <w:shd w:val="clear" w:color="auto" w:fill="FFFFFF" w:themeFill="background1"/>
            <w:vAlign w:val="center"/>
          </w:tcPr>
          <w:p w14:paraId="63448413" w14:textId="77777777" w:rsidR="001E3F04" w:rsidRPr="001E3F04" w:rsidRDefault="001E3F04" w:rsidP="00D170DE">
            <w:pPr>
              <w:jc w:val="center"/>
              <w:rPr>
                <w:b/>
                <w:bCs/>
                <w:color w:val="000000"/>
                <w:sz w:val="22"/>
                <w:szCs w:val="22"/>
              </w:rPr>
            </w:pPr>
            <w:r w:rsidRPr="001E3F04">
              <w:rPr>
                <w:b/>
                <w:bCs/>
                <w:color w:val="FF0000"/>
                <w:sz w:val="22"/>
                <w:szCs w:val="22"/>
              </w:rPr>
              <w:t>Decide</w:t>
            </w:r>
          </w:p>
        </w:tc>
        <w:tc>
          <w:tcPr>
            <w:tcW w:w="2127" w:type="dxa"/>
            <w:shd w:val="clear" w:color="auto" w:fill="FFFFFF" w:themeFill="background1"/>
            <w:vAlign w:val="center"/>
          </w:tcPr>
          <w:p w14:paraId="568BC1F0" w14:textId="77777777" w:rsidR="001E3F04" w:rsidRPr="001E3F04" w:rsidRDefault="001E3F04" w:rsidP="00D170DE">
            <w:pPr>
              <w:jc w:val="center"/>
              <w:rPr>
                <w:b/>
                <w:bCs/>
                <w:color w:val="000000"/>
                <w:sz w:val="22"/>
                <w:szCs w:val="22"/>
              </w:rPr>
            </w:pPr>
          </w:p>
        </w:tc>
        <w:tc>
          <w:tcPr>
            <w:tcW w:w="2268" w:type="dxa"/>
            <w:shd w:val="clear" w:color="auto" w:fill="FFFFFF" w:themeFill="background1"/>
            <w:vAlign w:val="center"/>
          </w:tcPr>
          <w:p w14:paraId="4A9C09C0" w14:textId="77777777" w:rsidR="001E3F04" w:rsidRPr="001E3F04" w:rsidRDefault="001E3F04" w:rsidP="00D170DE">
            <w:pPr>
              <w:jc w:val="center"/>
              <w:rPr>
                <w:b/>
                <w:bCs/>
                <w:color w:val="00B050"/>
                <w:sz w:val="22"/>
                <w:szCs w:val="22"/>
              </w:rPr>
            </w:pPr>
            <w:r w:rsidRPr="001E3F04">
              <w:rPr>
                <w:b/>
                <w:bCs/>
                <w:color w:val="00B050"/>
                <w:sz w:val="22"/>
                <w:szCs w:val="22"/>
              </w:rPr>
              <w:t>Deliver</w:t>
            </w:r>
          </w:p>
          <w:p w14:paraId="5F2EE45D" w14:textId="77777777" w:rsidR="001E3F04" w:rsidRPr="001E3F04" w:rsidRDefault="001E3F04" w:rsidP="00D170DE">
            <w:pPr>
              <w:spacing w:line="259" w:lineRule="auto"/>
              <w:jc w:val="center"/>
              <w:rPr>
                <w:rFonts w:eastAsia="Gill Sans MT" w:cs="Gill Sans MT"/>
                <w:sz w:val="22"/>
                <w:szCs w:val="22"/>
              </w:rPr>
            </w:pPr>
            <w:r w:rsidRPr="001E3F04">
              <w:rPr>
                <w:sz w:val="22"/>
                <w:szCs w:val="22"/>
              </w:rPr>
              <w:t>At the direction of the Trust Board</w:t>
            </w:r>
          </w:p>
        </w:tc>
        <w:tc>
          <w:tcPr>
            <w:tcW w:w="1554" w:type="dxa"/>
            <w:shd w:val="clear" w:color="auto" w:fill="FFFFFF" w:themeFill="background1"/>
            <w:vAlign w:val="center"/>
          </w:tcPr>
          <w:p w14:paraId="24FBA6EB" w14:textId="77777777" w:rsidR="001E3F04" w:rsidRPr="001E3F04" w:rsidRDefault="001E3F04" w:rsidP="00D170DE">
            <w:pPr>
              <w:jc w:val="center"/>
              <w:rPr>
                <w:b/>
                <w:bCs/>
                <w:color w:val="000000"/>
                <w:sz w:val="22"/>
                <w:szCs w:val="22"/>
              </w:rPr>
            </w:pPr>
            <w:r w:rsidRPr="001E3F04">
              <w:rPr>
                <w:b/>
                <w:bCs/>
                <w:color w:val="FFC000"/>
                <w:sz w:val="22"/>
                <w:szCs w:val="22"/>
              </w:rPr>
              <w:t>Consulted</w:t>
            </w:r>
          </w:p>
        </w:tc>
      </w:tr>
      <w:tr w:rsidR="001E3F04" w:rsidRPr="001E3F04" w14:paraId="1EE856C1" w14:textId="77777777" w:rsidTr="00D170DE">
        <w:tc>
          <w:tcPr>
            <w:tcW w:w="1418" w:type="dxa"/>
            <w:shd w:val="clear" w:color="auto" w:fill="A5A5A5"/>
          </w:tcPr>
          <w:p w14:paraId="473DB9F1" w14:textId="77777777" w:rsidR="001E3F04" w:rsidRPr="001E3F04" w:rsidRDefault="001E3F04" w:rsidP="00D170DE">
            <w:pPr>
              <w:rPr>
                <w:sz w:val="22"/>
                <w:szCs w:val="22"/>
              </w:rPr>
            </w:pPr>
            <w:r w:rsidRPr="001E3F04">
              <w:rPr>
                <w:sz w:val="22"/>
                <w:szCs w:val="22"/>
              </w:rPr>
              <w:t>PA.2</w:t>
            </w:r>
          </w:p>
        </w:tc>
        <w:tc>
          <w:tcPr>
            <w:tcW w:w="2268" w:type="dxa"/>
            <w:vAlign w:val="center"/>
          </w:tcPr>
          <w:p w14:paraId="261328DF" w14:textId="77777777" w:rsidR="001E3F04" w:rsidRPr="001E3F04" w:rsidRDefault="001E3F04" w:rsidP="00D170DE">
            <w:pPr>
              <w:rPr>
                <w:color w:val="000000"/>
                <w:sz w:val="22"/>
                <w:szCs w:val="22"/>
              </w:rPr>
            </w:pPr>
            <w:r w:rsidRPr="001E3F04">
              <w:rPr>
                <w:color w:val="000000"/>
                <w:sz w:val="22"/>
                <w:szCs w:val="22"/>
              </w:rPr>
              <w:t>Be accountable for all admission application decisions.</w:t>
            </w:r>
          </w:p>
        </w:tc>
        <w:tc>
          <w:tcPr>
            <w:tcW w:w="2551" w:type="dxa"/>
            <w:vAlign w:val="center"/>
          </w:tcPr>
          <w:p w14:paraId="4813B014" w14:textId="77777777" w:rsidR="001E3F04" w:rsidRPr="001E3F04" w:rsidRDefault="001E3F04" w:rsidP="00D170DE">
            <w:pPr>
              <w:rPr>
                <w:color w:val="000000"/>
                <w:sz w:val="22"/>
                <w:szCs w:val="22"/>
              </w:rPr>
            </w:pPr>
          </w:p>
        </w:tc>
        <w:tc>
          <w:tcPr>
            <w:tcW w:w="2268" w:type="dxa"/>
            <w:vAlign w:val="center"/>
          </w:tcPr>
          <w:p w14:paraId="3656CA87" w14:textId="77777777" w:rsidR="001E3F04" w:rsidRPr="001E3F04" w:rsidRDefault="001E3F04" w:rsidP="00D170DE">
            <w:pPr>
              <w:rPr>
                <w:color w:val="000000"/>
                <w:sz w:val="22"/>
                <w:szCs w:val="22"/>
              </w:rPr>
            </w:pPr>
          </w:p>
        </w:tc>
        <w:tc>
          <w:tcPr>
            <w:tcW w:w="2127" w:type="dxa"/>
            <w:vAlign w:val="center"/>
          </w:tcPr>
          <w:p w14:paraId="3AA48006" w14:textId="77777777" w:rsidR="001E3F04" w:rsidRPr="001E3F04" w:rsidRDefault="001E3F04" w:rsidP="00D170DE">
            <w:pPr>
              <w:rPr>
                <w:color w:val="000000"/>
                <w:sz w:val="22"/>
                <w:szCs w:val="22"/>
              </w:rPr>
            </w:pPr>
          </w:p>
        </w:tc>
        <w:tc>
          <w:tcPr>
            <w:tcW w:w="2268" w:type="dxa"/>
            <w:vAlign w:val="center"/>
          </w:tcPr>
          <w:p w14:paraId="53D03DFF" w14:textId="77777777" w:rsidR="001E3F04" w:rsidRPr="001E3F04" w:rsidRDefault="001E3F04" w:rsidP="00D170DE">
            <w:pPr>
              <w:jc w:val="center"/>
              <w:rPr>
                <w:b/>
                <w:bCs/>
                <w:color w:val="FF0000"/>
                <w:sz w:val="22"/>
                <w:szCs w:val="22"/>
              </w:rPr>
            </w:pPr>
            <w:r w:rsidRPr="001E3F04">
              <w:rPr>
                <w:b/>
                <w:bCs/>
                <w:color w:val="00B050"/>
                <w:sz w:val="22"/>
                <w:szCs w:val="22"/>
              </w:rPr>
              <w:t>Deliver</w:t>
            </w:r>
          </w:p>
        </w:tc>
        <w:tc>
          <w:tcPr>
            <w:tcW w:w="1554" w:type="dxa"/>
            <w:vAlign w:val="center"/>
          </w:tcPr>
          <w:p w14:paraId="76E734FA" w14:textId="77777777" w:rsidR="001E3F04" w:rsidRPr="001E3F04" w:rsidRDefault="001E3F04" w:rsidP="00D170DE">
            <w:pPr>
              <w:rPr>
                <w:color w:val="000000"/>
                <w:sz w:val="22"/>
                <w:szCs w:val="22"/>
              </w:rPr>
            </w:pPr>
          </w:p>
        </w:tc>
      </w:tr>
      <w:tr w:rsidR="001E3F04" w:rsidRPr="001E3F04" w14:paraId="01C8BA62" w14:textId="77777777" w:rsidTr="00D170DE">
        <w:tc>
          <w:tcPr>
            <w:tcW w:w="1418" w:type="dxa"/>
            <w:shd w:val="clear" w:color="auto" w:fill="A5A5A5"/>
          </w:tcPr>
          <w:p w14:paraId="5254EE5F" w14:textId="77777777" w:rsidR="001E3F04" w:rsidRPr="001E3F04" w:rsidRDefault="001E3F04" w:rsidP="00D170DE">
            <w:pPr>
              <w:rPr>
                <w:sz w:val="22"/>
                <w:szCs w:val="22"/>
              </w:rPr>
            </w:pPr>
            <w:r w:rsidRPr="001E3F04">
              <w:rPr>
                <w:sz w:val="22"/>
                <w:szCs w:val="22"/>
              </w:rPr>
              <w:t>PA.3</w:t>
            </w:r>
          </w:p>
        </w:tc>
        <w:tc>
          <w:tcPr>
            <w:tcW w:w="2268" w:type="dxa"/>
            <w:vAlign w:val="center"/>
          </w:tcPr>
          <w:p w14:paraId="1F499E90" w14:textId="77777777" w:rsidR="001E3F04" w:rsidRPr="001E3F04" w:rsidRDefault="001E3F04" w:rsidP="00D170DE">
            <w:pPr>
              <w:rPr>
                <w:color w:val="000000"/>
                <w:sz w:val="22"/>
                <w:szCs w:val="22"/>
              </w:rPr>
            </w:pPr>
            <w:proofErr w:type="gramStart"/>
            <w:r w:rsidRPr="1F9CE22B">
              <w:rPr>
                <w:color w:val="000000" w:themeColor="text1"/>
                <w:sz w:val="22"/>
                <w:szCs w:val="22"/>
              </w:rPr>
              <w:t>Make arrangements</w:t>
            </w:r>
            <w:proofErr w:type="gramEnd"/>
            <w:r w:rsidRPr="1F9CE22B">
              <w:rPr>
                <w:color w:val="000000" w:themeColor="text1"/>
                <w:sz w:val="22"/>
                <w:szCs w:val="22"/>
              </w:rPr>
              <w:t xml:space="preserve"> for determining admissions and hearing admission appeals.</w:t>
            </w:r>
          </w:p>
        </w:tc>
        <w:tc>
          <w:tcPr>
            <w:tcW w:w="2551" w:type="dxa"/>
            <w:vAlign w:val="center"/>
          </w:tcPr>
          <w:p w14:paraId="6654AAF0" w14:textId="77777777" w:rsidR="001E3F04" w:rsidRPr="001E3F04" w:rsidRDefault="001E3F04" w:rsidP="00D170DE">
            <w:pPr>
              <w:rPr>
                <w:color w:val="000000"/>
                <w:sz w:val="22"/>
                <w:szCs w:val="22"/>
              </w:rPr>
            </w:pPr>
          </w:p>
        </w:tc>
        <w:tc>
          <w:tcPr>
            <w:tcW w:w="2268" w:type="dxa"/>
            <w:vAlign w:val="center"/>
          </w:tcPr>
          <w:p w14:paraId="592EB4F8" w14:textId="77777777" w:rsidR="001E3F04" w:rsidRPr="001E3F04" w:rsidRDefault="001E3F04" w:rsidP="00D170DE">
            <w:pPr>
              <w:rPr>
                <w:color w:val="000000"/>
                <w:sz w:val="22"/>
                <w:szCs w:val="22"/>
              </w:rPr>
            </w:pPr>
          </w:p>
        </w:tc>
        <w:tc>
          <w:tcPr>
            <w:tcW w:w="2127" w:type="dxa"/>
            <w:vAlign w:val="center"/>
          </w:tcPr>
          <w:p w14:paraId="6FE16AA1" w14:textId="77777777" w:rsidR="001E3F04" w:rsidRPr="001E3F04" w:rsidRDefault="001E3F04" w:rsidP="00D170DE">
            <w:pPr>
              <w:rPr>
                <w:color w:val="000000"/>
                <w:sz w:val="22"/>
                <w:szCs w:val="22"/>
              </w:rPr>
            </w:pPr>
          </w:p>
        </w:tc>
        <w:tc>
          <w:tcPr>
            <w:tcW w:w="2268" w:type="dxa"/>
            <w:vAlign w:val="center"/>
          </w:tcPr>
          <w:p w14:paraId="35C488D7" w14:textId="77777777" w:rsidR="001E3F04" w:rsidRPr="001E3F04" w:rsidRDefault="001E3F04" w:rsidP="00D170DE">
            <w:pPr>
              <w:jc w:val="center"/>
              <w:rPr>
                <w:b/>
                <w:bCs/>
                <w:color w:val="FF0000"/>
                <w:sz w:val="22"/>
                <w:szCs w:val="22"/>
              </w:rPr>
            </w:pPr>
          </w:p>
          <w:p w14:paraId="4FC27EBD" w14:textId="77777777" w:rsidR="001E3F04" w:rsidRPr="001E3F04" w:rsidRDefault="001E3F04" w:rsidP="00D170DE">
            <w:pPr>
              <w:jc w:val="center"/>
              <w:rPr>
                <w:color w:val="000000"/>
                <w:sz w:val="22"/>
                <w:szCs w:val="22"/>
              </w:rPr>
            </w:pPr>
            <w:r w:rsidRPr="001E3F04">
              <w:rPr>
                <w:b/>
                <w:bCs/>
                <w:color w:val="FF0000"/>
                <w:sz w:val="22"/>
                <w:szCs w:val="22"/>
              </w:rPr>
              <w:t>Decide</w:t>
            </w:r>
          </w:p>
        </w:tc>
        <w:tc>
          <w:tcPr>
            <w:tcW w:w="1554" w:type="dxa"/>
            <w:vAlign w:val="center"/>
          </w:tcPr>
          <w:p w14:paraId="7385024E" w14:textId="77777777" w:rsidR="001E3F04" w:rsidRPr="001E3F04" w:rsidRDefault="001E3F04" w:rsidP="00D170DE">
            <w:pPr>
              <w:rPr>
                <w:color w:val="000000"/>
                <w:sz w:val="22"/>
                <w:szCs w:val="22"/>
              </w:rPr>
            </w:pPr>
            <w:r w:rsidRPr="001E3F04">
              <w:rPr>
                <w:color w:val="000000"/>
                <w:sz w:val="22"/>
                <w:szCs w:val="22"/>
              </w:rPr>
              <w:t xml:space="preserve"> </w:t>
            </w:r>
          </w:p>
          <w:p w14:paraId="50B66EE2" w14:textId="77777777" w:rsidR="001E3F04" w:rsidRPr="001E3F04" w:rsidRDefault="001E3F04" w:rsidP="00D170DE">
            <w:pPr>
              <w:jc w:val="center"/>
              <w:rPr>
                <w:b/>
                <w:bCs/>
                <w:color w:val="000000"/>
                <w:sz w:val="22"/>
                <w:szCs w:val="22"/>
              </w:rPr>
            </w:pPr>
            <w:r w:rsidRPr="001E3F04">
              <w:rPr>
                <w:b/>
                <w:bCs/>
                <w:color w:val="00B050"/>
                <w:sz w:val="22"/>
                <w:szCs w:val="22"/>
              </w:rPr>
              <w:t>Deliver</w:t>
            </w:r>
          </w:p>
        </w:tc>
      </w:tr>
      <w:tr w:rsidR="001E3F04" w:rsidRPr="001E3F04" w14:paraId="34A1E5FF" w14:textId="77777777" w:rsidTr="00D170DE">
        <w:tc>
          <w:tcPr>
            <w:tcW w:w="1418" w:type="dxa"/>
            <w:shd w:val="clear" w:color="auto" w:fill="A5A5A5"/>
          </w:tcPr>
          <w:p w14:paraId="0CA2F2C2" w14:textId="77777777" w:rsidR="001E3F04" w:rsidRPr="001E3F04" w:rsidRDefault="001E3F04" w:rsidP="00D170DE">
            <w:pPr>
              <w:rPr>
                <w:sz w:val="22"/>
                <w:szCs w:val="22"/>
              </w:rPr>
            </w:pPr>
            <w:r w:rsidRPr="001E3F04">
              <w:rPr>
                <w:sz w:val="22"/>
                <w:szCs w:val="22"/>
              </w:rPr>
              <w:t>PA.4</w:t>
            </w:r>
          </w:p>
        </w:tc>
        <w:tc>
          <w:tcPr>
            <w:tcW w:w="2268" w:type="dxa"/>
            <w:vAlign w:val="center"/>
          </w:tcPr>
          <w:p w14:paraId="6247B5F2" w14:textId="77777777" w:rsidR="001E3F04" w:rsidRPr="001E3F04" w:rsidRDefault="001E3F04" w:rsidP="00D170DE">
            <w:pPr>
              <w:rPr>
                <w:sz w:val="22"/>
                <w:szCs w:val="22"/>
              </w:rPr>
            </w:pPr>
            <w:r w:rsidRPr="001E3F04">
              <w:rPr>
                <w:sz w:val="22"/>
                <w:szCs w:val="22"/>
              </w:rPr>
              <w:t>Appeal when appropriate, against LA directions to admit pupil(s).</w:t>
            </w:r>
          </w:p>
        </w:tc>
        <w:tc>
          <w:tcPr>
            <w:tcW w:w="2551" w:type="dxa"/>
            <w:vAlign w:val="center"/>
          </w:tcPr>
          <w:p w14:paraId="741C01F5" w14:textId="77777777" w:rsidR="001E3F04" w:rsidRPr="001E3F04" w:rsidRDefault="001E3F04" w:rsidP="00D170DE">
            <w:pPr>
              <w:rPr>
                <w:sz w:val="22"/>
                <w:szCs w:val="22"/>
              </w:rPr>
            </w:pPr>
          </w:p>
        </w:tc>
        <w:tc>
          <w:tcPr>
            <w:tcW w:w="2268" w:type="dxa"/>
            <w:vAlign w:val="center"/>
          </w:tcPr>
          <w:p w14:paraId="71840AFD" w14:textId="77777777" w:rsidR="001E3F04" w:rsidRPr="001E3F04" w:rsidRDefault="001E3F04" w:rsidP="00D170DE">
            <w:pPr>
              <w:rPr>
                <w:sz w:val="22"/>
                <w:szCs w:val="22"/>
              </w:rPr>
            </w:pPr>
          </w:p>
        </w:tc>
        <w:tc>
          <w:tcPr>
            <w:tcW w:w="2127" w:type="dxa"/>
            <w:vAlign w:val="center"/>
          </w:tcPr>
          <w:p w14:paraId="71A676D5" w14:textId="77777777" w:rsidR="001E3F04" w:rsidRPr="001E3F04" w:rsidRDefault="001E3F04" w:rsidP="00D170DE">
            <w:pPr>
              <w:rPr>
                <w:sz w:val="22"/>
                <w:szCs w:val="22"/>
              </w:rPr>
            </w:pPr>
          </w:p>
        </w:tc>
        <w:tc>
          <w:tcPr>
            <w:tcW w:w="2268" w:type="dxa"/>
            <w:vAlign w:val="center"/>
          </w:tcPr>
          <w:p w14:paraId="1A29AB03" w14:textId="77777777" w:rsidR="001E3F04" w:rsidRPr="001E3F04" w:rsidRDefault="001E3F04" w:rsidP="00D170DE">
            <w:pPr>
              <w:jc w:val="center"/>
              <w:rPr>
                <w:sz w:val="22"/>
                <w:szCs w:val="22"/>
              </w:rPr>
            </w:pPr>
          </w:p>
          <w:p w14:paraId="4B925FA4" w14:textId="77777777" w:rsidR="001E3F04" w:rsidRPr="001E3F04" w:rsidRDefault="001E3F04" w:rsidP="00D170DE">
            <w:pPr>
              <w:jc w:val="center"/>
              <w:rPr>
                <w:b/>
                <w:bCs/>
                <w:sz w:val="22"/>
                <w:szCs w:val="22"/>
              </w:rPr>
            </w:pPr>
            <w:r w:rsidRPr="001E3F04">
              <w:rPr>
                <w:b/>
                <w:bCs/>
                <w:color w:val="FF0000"/>
                <w:sz w:val="22"/>
                <w:szCs w:val="22"/>
              </w:rPr>
              <w:t>Decide</w:t>
            </w:r>
          </w:p>
        </w:tc>
        <w:tc>
          <w:tcPr>
            <w:tcW w:w="1554" w:type="dxa"/>
            <w:vAlign w:val="center"/>
          </w:tcPr>
          <w:p w14:paraId="496BF058" w14:textId="77777777" w:rsidR="001E3F04" w:rsidRPr="001E3F04" w:rsidRDefault="001E3F04" w:rsidP="00D170DE">
            <w:pPr>
              <w:jc w:val="center"/>
              <w:rPr>
                <w:sz w:val="22"/>
                <w:szCs w:val="22"/>
              </w:rPr>
            </w:pPr>
          </w:p>
          <w:p w14:paraId="4CF02AAC" w14:textId="77777777" w:rsidR="001E3F04" w:rsidRPr="001E3F04" w:rsidRDefault="001E3F04" w:rsidP="00D170DE">
            <w:pPr>
              <w:jc w:val="center"/>
              <w:rPr>
                <w:b/>
                <w:bCs/>
                <w:sz w:val="22"/>
                <w:szCs w:val="22"/>
              </w:rPr>
            </w:pPr>
            <w:r w:rsidRPr="001E3F04">
              <w:rPr>
                <w:b/>
                <w:bCs/>
                <w:color w:val="FFC000"/>
                <w:sz w:val="22"/>
                <w:szCs w:val="22"/>
              </w:rPr>
              <w:t>Consulted</w:t>
            </w:r>
          </w:p>
        </w:tc>
      </w:tr>
      <w:tr w:rsidR="001E3F04" w:rsidRPr="001E3F04" w14:paraId="5A5480DD" w14:textId="77777777" w:rsidTr="00D170DE">
        <w:tc>
          <w:tcPr>
            <w:tcW w:w="1418" w:type="dxa"/>
            <w:shd w:val="clear" w:color="auto" w:fill="A5A5A5"/>
          </w:tcPr>
          <w:p w14:paraId="4201357D" w14:textId="77777777" w:rsidR="001E3F04" w:rsidRPr="001E3F04" w:rsidRDefault="001E3F04" w:rsidP="00D170DE">
            <w:pPr>
              <w:rPr>
                <w:sz w:val="22"/>
                <w:szCs w:val="22"/>
              </w:rPr>
            </w:pPr>
            <w:r w:rsidRPr="001E3F04">
              <w:rPr>
                <w:sz w:val="22"/>
                <w:szCs w:val="22"/>
              </w:rPr>
              <w:t>PA.5</w:t>
            </w:r>
          </w:p>
        </w:tc>
        <w:tc>
          <w:tcPr>
            <w:tcW w:w="2268" w:type="dxa"/>
            <w:vAlign w:val="center"/>
          </w:tcPr>
          <w:p w14:paraId="436DCBAF" w14:textId="77777777" w:rsidR="001E3F04" w:rsidRPr="001E3F04" w:rsidRDefault="001E3F04" w:rsidP="00D170DE">
            <w:pPr>
              <w:rPr>
                <w:sz w:val="22"/>
                <w:szCs w:val="22"/>
              </w:rPr>
            </w:pPr>
            <w:r w:rsidRPr="001E3F04">
              <w:rPr>
                <w:sz w:val="22"/>
                <w:szCs w:val="22"/>
              </w:rPr>
              <w:t>Approve any changes to the Pupil Admission Number</w:t>
            </w:r>
          </w:p>
        </w:tc>
        <w:tc>
          <w:tcPr>
            <w:tcW w:w="2551" w:type="dxa"/>
            <w:vAlign w:val="center"/>
          </w:tcPr>
          <w:p w14:paraId="662BD928" w14:textId="77777777" w:rsidR="001E3F04" w:rsidRPr="001E3F04" w:rsidRDefault="001E3F04" w:rsidP="00D170DE">
            <w:pPr>
              <w:rPr>
                <w:sz w:val="22"/>
                <w:szCs w:val="22"/>
              </w:rPr>
            </w:pPr>
          </w:p>
        </w:tc>
        <w:tc>
          <w:tcPr>
            <w:tcW w:w="2268" w:type="dxa"/>
            <w:vAlign w:val="center"/>
          </w:tcPr>
          <w:p w14:paraId="3B36B28A" w14:textId="77777777" w:rsidR="001E3F04" w:rsidRPr="001E3F04" w:rsidRDefault="001E3F04" w:rsidP="00D170DE">
            <w:pPr>
              <w:jc w:val="center"/>
              <w:rPr>
                <w:sz w:val="22"/>
                <w:szCs w:val="22"/>
              </w:rPr>
            </w:pPr>
          </w:p>
          <w:p w14:paraId="3C6C3E43" w14:textId="77777777" w:rsidR="001E3F04" w:rsidRPr="001E3F04" w:rsidRDefault="001E3F04" w:rsidP="00D170DE">
            <w:pPr>
              <w:jc w:val="center"/>
              <w:rPr>
                <w:b/>
                <w:bCs/>
                <w:sz w:val="22"/>
                <w:szCs w:val="22"/>
              </w:rPr>
            </w:pPr>
            <w:r w:rsidRPr="001E3F04">
              <w:rPr>
                <w:b/>
                <w:bCs/>
                <w:color w:val="FF0000"/>
                <w:sz w:val="22"/>
                <w:szCs w:val="22"/>
              </w:rPr>
              <w:t>Decide</w:t>
            </w:r>
          </w:p>
        </w:tc>
        <w:tc>
          <w:tcPr>
            <w:tcW w:w="2127" w:type="dxa"/>
            <w:vAlign w:val="center"/>
          </w:tcPr>
          <w:p w14:paraId="1F9D59EC" w14:textId="77777777" w:rsidR="001E3F04" w:rsidRPr="001E3F04" w:rsidRDefault="001E3F04" w:rsidP="00D170DE">
            <w:pPr>
              <w:jc w:val="center"/>
              <w:rPr>
                <w:b/>
                <w:bCs/>
                <w:color w:val="FFC000"/>
                <w:sz w:val="22"/>
                <w:szCs w:val="22"/>
              </w:rPr>
            </w:pPr>
          </w:p>
          <w:p w14:paraId="728F7472" w14:textId="77777777" w:rsidR="001E3F04" w:rsidRPr="001E3F04" w:rsidRDefault="001E3F04" w:rsidP="00D170DE">
            <w:pPr>
              <w:jc w:val="center"/>
              <w:rPr>
                <w:b/>
                <w:bCs/>
                <w:color w:val="FFC000"/>
                <w:sz w:val="22"/>
                <w:szCs w:val="22"/>
              </w:rPr>
            </w:pPr>
            <w:r w:rsidRPr="001E3F04">
              <w:rPr>
                <w:b/>
                <w:bCs/>
                <w:color w:val="FFC000"/>
                <w:sz w:val="22"/>
                <w:szCs w:val="22"/>
              </w:rPr>
              <w:t>Consulted</w:t>
            </w:r>
          </w:p>
        </w:tc>
        <w:tc>
          <w:tcPr>
            <w:tcW w:w="2268" w:type="dxa"/>
            <w:vAlign w:val="center"/>
          </w:tcPr>
          <w:p w14:paraId="04731EB9" w14:textId="77777777" w:rsidR="001E3F04" w:rsidRPr="001E3F04" w:rsidRDefault="001E3F04" w:rsidP="00D170DE">
            <w:pPr>
              <w:jc w:val="center"/>
              <w:rPr>
                <w:b/>
                <w:bCs/>
                <w:color w:val="FFC000"/>
                <w:sz w:val="22"/>
                <w:szCs w:val="22"/>
              </w:rPr>
            </w:pPr>
          </w:p>
          <w:p w14:paraId="4F6E427F" w14:textId="77777777" w:rsidR="001E3F04" w:rsidRPr="001E3F04" w:rsidRDefault="001E3F04" w:rsidP="00D170DE">
            <w:pPr>
              <w:jc w:val="center"/>
              <w:rPr>
                <w:b/>
                <w:bCs/>
                <w:color w:val="FFC000"/>
                <w:sz w:val="22"/>
                <w:szCs w:val="22"/>
              </w:rPr>
            </w:pPr>
            <w:r w:rsidRPr="001E3F04">
              <w:rPr>
                <w:b/>
                <w:bCs/>
                <w:color w:val="FFC000"/>
                <w:sz w:val="22"/>
                <w:szCs w:val="22"/>
              </w:rPr>
              <w:t>Consulted</w:t>
            </w:r>
          </w:p>
        </w:tc>
        <w:tc>
          <w:tcPr>
            <w:tcW w:w="1554" w:type="dxa"/>
            <w:vAlign w:val="center"/>
          </w:tcPr>
          <w:p w14:paraId="53F9F12E" w14:textId="77777777" w:rsidR="001E3F04" w:rsidRPr="001E3F04" w:rsidRDefault="001E3F04" w:rsidP="00D170DE">
            <w:pPr>
              <w:jc w:val="center"/>
              <w:rPr>
                <w:sz w:val="22"/>
                <w:szCs w:val="22"/>
              </w:rPr>
            </w:pPr>
          </w:p>
          <w:p w14:paraId="36A652E5" w14:textId="77777777" w:rsidR="001E3F04" w:rsidRPr="001E3F04" w:rsidRDefault="001E3F04" w:rsidP="00D170DE">
            <w:pPr>
              <w:jc w:val="center"/>
              <w:rPr>
                <w:b/>
                <w:bCs/>
                <w:color w:val="FFC000"/>
                <w:sz w:val="22"/>
                <w:szCs w:val="22"/>
              </w:rPr>
            </w:pPr>
            <w:r w:rsidRPr="001E3F04">
              <w:rPr>
                <w:b/>
                <w:bCs/>
                <w:color w:val="FFC000"/>
                <w:sz w:val="22"/>
                <w:szCs w:val="22"/>
              </w:rPr>
              <w:t>Consulted</w:t>
            </w:r>
          </w:p>
          <w:p w14:paraId="25C6E539" w14:textId="77777777" w:rsidR="001E3F04" w:rsidRPr="001E3F04" w:rsidRDefault="001E3F04" w:rsidP="00D170DE">
            <w:pPr>
              <w:jc w:val="center"/>
              <w:rPr>
                <w:b/>
                <w:bCs/>
                <w:sz w:val="22"/>
                <w:szCs w:val="22"/>
              </w:rPr>
            </w:pPr>
            <w:r w:rsidRPr="001E3F04">
              <w:rPr>
                <w:b/>
                <w:bCs/>
                <w:color w:val="00B050"/>
                <w:sz w:val="22"/>
                <w:szCs w:val="22"/>
              </w:rPr>
              <w:t>Deliver</w:t>
            </w:r>
          </w:p>
        </w:tc>
      </w:tr>
    </w:tbl>
    <w:tbl>
      <w:tblPr>
        <w:tblStyle w:val="TableGrid4"/>
        <w:tblW w:w="14459" w:type="dxa"/>
        <w:tblInd w:w="-5" w:type="dxa"/>
        <w:tblLook w:val="04A0" w:firstRow="1" w:lastRow="0" w:firstColumn="1" w:lastColumn="0" w:noHBand="0" w:noVBand="1"/>
      </w:tblPr>
      <w:tblGrid>
        <w:gridCol w:w="993"/>
        <w:gridCol w:w="2693"/>
        <w:gridCol w:w="1983"/>
        <w:gridCol w:w="2248"/>
        <w:gridCol w:w="2145"/>
        <w:gridCol w:w="2267"/>
        <w:gridCol w:w="2130"/>
      </w:tblGrid>
      <w:tr w:rsidR="001E3F04" w:rsidRPr="001E3F04" w14:paraId="203029FA" w14:textId="77777777" w:rsidTr="6FB384E2">
        <w:trPr>
          <w:tblHeader/>
        </w:trPr>
        <w:tc>
          <w:tcPr>
            <w:tcW w:w="14459" w:type="dxa"/>
            <w:gridSpan w:val="7"/>
            <w:shd w:val="clear" w:color="auto" w:fill="D9D9D9" w:themeFill="background1" w:themeFillShade="D9"/>
          </w:tcPr>
          <w:p w14:paraId="76E09139" w14:textId="77777777" w:rsidR="001E3F04" w:rsidRPr="001E3F04" w:rsidRDefault="001E3F04" w:rsidP="001E3F04">
            <w:pPr>
              <w:jc w:val="center"/>
              <w:rPr>
                <w:b/>
                <w:bCs/>
                <w:sz w:val="22"/>
                <w:szCs w:val="22"/>
              </w:rPr>
            </w:pPr>
            <w:bookmarkStart w:id="77" w:name="_Hlk72234322"/>
            <w:r w:rsidRPr="001E3F04">
              <w:rPr>
                <w:b/>
                <w:bCs/>
                <w:sz w:val="22"/>
                <w:szCs w:val="22"/>
              </w:rPr>
              <w:lastRenderedPageBreak/>
              <w:t xml:space="preserve">Premises and Insurance </w:t>
            </w:r>
          </w:p>
        </w:tc>
      </w:tr>
      <w:tr w:rsidR="001E3F04" w:rsidRPr="001E3F04" w14:paraId="2CAB7F54" w14:textId="77777777" w:rsidTr="00D170DE">
        <w:trPr>
          <w:trHeight w:val="479"/>
          <w:tblHeader/>
        </w:trPr>
        <w:tc>
          <w:tcPr>
            <w:tcW w:w="3686" w:type="dxa"/>
            <w:gridSpan w:val="2"/>
            <w:shd w:val="clear" w:color="auto" w:fill="FF0000"/>
            <w:vAlign w:val="center"/>
          </w:tcPr>
          <w:p w14:paraId="72C70F71" w14:textId="77777777" w:rsidR="001E3F04" w:rsidRPr="001E3F04" w:rsidRDefault="001E3F04" w:rsidP="001E3F04">
            <w:pPr>
              <w:rPr>
                <w:b/>
                <w:bCs/>
                <w:color w:val="FFFFFF"/>
                <w:sz w:val="22"/>
                <w:szCs w:val="22"/>
              </w:rPr>
            </w:pPr>
            <w:r w:rsidRPr="001E3F04">
              <w:rPr>
                <w:b/>
                <w:bCs/>
                <w:color w:val="FFFFFF"/>
                <w:sz w:val="22"/>
                <w:szCs w:val="22"/>
              </w:rPr>
              <w:t>Decide</w:t>
            </w:r>
          </w:p>
        </w:tc>
        <w:tc>
          <w:tcPr>
            <w:tcW w:w="10773" w:type="dxa"/>
            <w:gridSpan w:val="5"/>
            <w:vAlign w:val="center"/>
          </w:tcPr>
          <w:p w14:paraId="59A86805"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tc>
      </w:tr>
      <w:tr w:rsidR="001E3F04" w:rsidRPr="001E3F04" w14:paraId="1155742E" w14:textId="77777777" w:rsidTr="00D170DE">
        <w:trPr>
          <w:trHeight w:val="204"/>
          <w:tblHeader/>
        </w:trPr>
        <w:tc>
          <w:tcPr>
            <w:tcW w:w="3686" w:type="dxa"/>
            <w:gridSpan w:val="2"/>
            <w:shd w:val="clear" w:color="auto" w:fill="FFC000"/>
            <w:vAlign w:val="center"/>
          </w:tcPr>
          <w:p w14:paraId="4A40887D" w14:textId="77777777" w:rsidR="001E3F04" w:rsidRPr="001E3F04" w:rsidRDefault="001E3F04" w:rsidP="001E3F04">
            <w:pPr>
              <w:rPr>
                <w:b/>
                <w:bCs/>
                <w:color w:val="FFFFFF"/>
                <w:sz w:val="22"/>
                <w:szCs w:val="22"/>
              </w:rPr>
            </w:pPr>
            <w:r w:rsidRPr="001E3F04">
              <w:rPr>
                <w:b/>
                <w:bCs/>
                <w:color w:val="FFFFFF"/>
                <w:sz w:val="22"/>
                <w:szCs w:val="22"/>
              </w:rPr>
              <w:t>Consulted</w:t>
            </w:r>
          </w:p>
        </w:tc>
        <w:tc>
          <w:tcPr>
            <w:tcW w:w="10773" w:type="dxa"/>
            <w:gridSpan w:val="5"/>
            <w:vAlign w:val="center"/>
          </w:tcPr>
          <w:p w14:paraId="28C10E7C"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 xml:space="preserve">Consulted </w:t>
            </w:r>
            <w:r w:rsidRPr="001E3F04">
              <w:rPr>
                <w:rFonts w:eastAsia="Times New Roman" w:cs="Helvetica"/>
                <w:sz w:val="22"/>
                <w:szCs w:val="22"/>
                <w:lang w:eastAsia="en-GB"/>
              </w:rPr>
              <w:t>- Will be consulted as part of the process of completing a task. Their contribution may inform the approach or decision.</w:t>
            </w:r>
          </w:p>
        </w:tc>
      </w:tr>
      <w:tr w:rsidR="001E3F04" w:rsidRPr="001E3F04" w14:paraId="3F6185BD" w14:textId="77777777" w:rsidTr="00D170DE">
        <w:trPr>
          <w:trHeight w:val="204"/>
          <w:tblHeader/>
        </w:trPr>
        <w:tc>
          <w:tcPr>
            <w:tcW w:w="3686" w:type="dxa"/>
            <w:gridSpan w:val="2"/>
            <w:shd w:val="clear" w:color="auto" w:fill="00B050"/>
            <w:vAlign w:val="center"/>
          </w:tcPr>
          <w:p w14:paraId="1656C6FB" w14:textId="77777777" w:rsidR="001E3F04" w:rsidRPr="001E3F04" w:rsidRDefault="001E3F04" w:rsidP="001E3F04">
            <w:pPr>
              <w:rPr>
                <w:b/>
                <w:bCs/>
                <w:color w:val="FFFFFF"/>
                <w:sz w:val="22"/>
                <w:szCs w:val="22"/>
              </w:rPr>
            </w:pPr>
            <w:r w:rsidRPr="001E3F04">
              <w:rPr>
                <w:b/>
                <w:bCs/>
                <w:color w:val="FFFFFF"/>
                <w:sz w:val="22"/>
                <w:szCs w:val="22"/>
              </w:rPr>
              <w:t>Deliver</w:t>
            </w:r>
          </w:p>
          <w:p w14:paraId="1A1C3C7D" w14:textId="77777777" w:rsidR="001E3F04" w:rsidRPr="001E3F04" w:rsidRDefault="001E3F04" w:rsidP="001E3F04">
            <w:pPr>
              <w:jc w:val="center"/>
              <w:rPr>
                <w:b/>
                <w:bCs/>
                <w:color w:val="FFFFFF"/>
                <w:sz w:val="22"/>
                <w:szCs w:val="22"/>
              </w:rPr>
            </w:pPr>
          </w:p>
        </w:tc>
        <w:tc>
          <w:tcPr>
            <w:tcW w:w="10773" w:type="dxa"/>
            <w:gridSpan w:val="5"/>
            <w:vAlign w:val="center"/>
          </w:tcPr>
          <w:p w14:paraId="48494ED1" w14:textId="7A6DAF66" w:rsidR="001E3F04" w:rsidRPr="001E3F04" w:rsidRDefault="001E3F04" w:rsidP="001E3F04">
            <w:pPr>
              <w:tabs>
                <w:tab w:val="left" w:pos="5115"/>
              </w:tabs>
              <w:rPr>
                <w:rFonts w:eastAsia="Times New Roman" w:cs="Helvetica"/>
                <w:sz w:val="22"/>
                <w:szCs w:val="22"/>
                <w:lang w:eastAsia="en-GB"/>
              </w:rPr>
            </w:pPr>
            <w:r w:rsidRPr="001E3F04">
              <w:rPr>
                <w:rFonts w:eastAsia="Times New Roman" w:cs="Helvetica"/>
                <w:b/>
                <w:bCs/>
                <w:color w:val="00B050"/>
                <w:sz w:val="22"/>
                <w:szCs w:val="22"/>
                <w:lang w:eastAsia="en-GB"/>
              </w:rPr>
              <w:t xml:space="preserve">Deliver </w:t>
            </w:r>
            <w:r w:rsidRPr="001E3F04">
              <w:rPr>
                <w:rFonts w:eastAsia="Times New Roman" w:cs="Helvetica"/>
                <w:sz w:val="22"/>
                <w:szCs w:val="22"/>
                <w:lang w:eastAsia="en-GB"/>
              </w:rPr>
              <w:t xml:space="preserve">- Accountable for: undertaking </w:t>
            </w:r>
            <w:bookmarkStart w:id="78" w:name="_Int_mr43mZIk"/>
            <w:proofErr w:type="gramStart"/>
            <w:r w:rsidRPr="001E3F04">
              <w:rPr>
                <w:rFonts w:eastAsia="Times New Roman" w:cs="Helvetica"/>
                <w:sz w:val="22"/>
                <w:szCs w:val="22"/>
                <w:lang w:eastAsia="en-GB"/>
              </w:rPr>
              <w:t>particular tasks</w:t>
            </w:r>
            <w:bookmarkEnd w:id="78"/>
            <w:proofErr w:type="gramEnd"/>
            <w:r w:rsidRPr="001E3F04">
              <w:rPr>
                <w:rFonts w:eastAsia="Times New Roman" w:cs="Helvetica"/>
                <w:sz w:val="22"/>
                <w:szCs w:val="22"/>
                <w:lang w:eastAsia="en-GB"/>
              </w:rPr>
              <w:t>; following agreed policies and procedures; ensuring appropriate training of staff.</w:t>
            </w:r>
            <w:r w:rsidR="312245FB" w:rsidRPr="6FB384E2">
              <w:rPr>
                <w:rFonts w:eastAsia="Times New Roman" w:cs="Helvetica"/>
                <w:sz w:val="22"/>
                <w:szCs w:val="22"/>
                <w:lang w:eastAsia="en-GB"/>
              </w:rPr>
              <w:t xml:space="preserve"> </w:t>
            </w:r>
          </w:p>
        </w:tc>
      </w:tr>
      <w:tr w:rsidR="001E3F04" w:rsidRPr="001E3F04" w14:paraId="13CE7F2E" w14:textId="77777777" w:rsidTr="00D170DE">
        <w:trPr>
          <w:trHeight w:val="204"/>
          <w:tblHeader/>
        </w:trPr>
        <w:tc>
          <w:tcPr>
            <w:tcW w:w="3686" w:type="dxa"/>
            <w:gridSpan w:val="2"/>
            <w:shd w:val="clear" w:color="auto" w:fill="0070C0"/>
            <w:vAlign w:val="center"/>
          </w:tcPr>
          <w:p w14:paraId="1B546706" w14:textId="77777777" w:rsidR="001E3F04" w:rsidRPr="001E3F04" w:rsidRDefault="001E3F04" w:rsidP="001E3F04">
            <w:pPr>
              <w:rPr>
                <w:b/>
                <w:bCs/>
                <w:color w:val="FFFFFF"/>
                <w:sz w:val="22"/>
                <w:szCs w:val="22"/>
              </w:rPr>
            </w:pPr>
            <w:r w:rsidRPr="001E3F04">
              <w:rPr>
                <w:b/>
                <w:bCs/>
                <w:color w:val="FFFFFF"/>
                <w:sz w:val="22"/>
                <w:szCs w:val="22"/>
              </w:rPr>
              <w:t>Monitor</w:t>
            </w:r>
          </w:p>
        </w:tc>
        <w:tc>
          <w:tcPr>
            <w:tcW w:w="10773" w:type="dxa"/>
            <w:gridSpan w:val="5"/>
            <w:vAlign w:val="center"/>
          </w:tcPr>
          <w:p w14:paraId="10010FF9"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 xml:space="preserve">Monitor </w:t>
            </w:r>
            <w:r w:rsidRPr="001E3F04">
              <w:rPr>
                <w:rFonts w:eastAsia="Times New Roman" w:cs="Helvetica"/>
                <w:sz w:val="22"/>
                <w:szCs w:val="22"/>
                <w:lang w:eastAsia="en-GB"/>
              </w:rPr>
              <w:t>- Responsible for reviewing whether a task or action is being carried out satisfactorily and, where appropriate, requiring action to be taken to ensure task is delivered appropriately.</w:t>
            </w:r>
          </w:p>
        </w:tc>
      </w:tr>
      <w:tr w:rsidR="001E3F04" w:rsidRPr="001E3F04" w14:paraId="3673B4CB" w14:textId="77777777" w:rsidTr="6FB384E2">
        <w:trPr>
          <w:tblHeader/>
        </w:trPr>
        <w:tc>
          <w:tcPr>
            <w:tcW w:w="3686" w:type="dxa"/>
            <w:gridSpan w:val="2"/>
            <w:shd w:val="clear" w:color="auto" w:fill="D9D9D9" w:themeFill="background1" w:themeFillShade="D9"/>
            <w:vAlign w:val="center"/>
          </w:tcPr>
          <w:p w14:paraId="73F1B244" w14:textId="77777777" w:rsidR="001E3F04" w:rsidRPr="001E3F04" w:rsidRDefault="001E3F04" w:rsidP="001E3F04">
            <w:pPr>
              <w:jc w:val="center"/>
              <w:rPr>
                <w:b/>
                <w:bCs/>
                <w:sz w:val="22"/>
                <w:szCs w:val="22"/>
              </w:rPr>
            </w:pPr>
            <w:r w:rsidRPr="001E3F04">
              <w:rPr>
                <w:b/>
                <w:bCs/>
                <w:sz w:val="22"/>
                <w:szCs w:val="22"/>
              </w:rPr>
              <w:t>Decision/Action</w:t>
            </w:r>
          </w:p>
        </w:tc>
        <w:tc>
          <w:tcPr>
            <w:tcW w:w="1983" w:type="dxa"/>
            <w:shd w:val="clear" w:color="auto" w:fill="D9D9D9" w:themeFill="background1" w:themeFillShade="D9"/>
            <w:vAlign w:val="center"/>
          </w:tcPr>
          <w:p w14:paraId="1A50E180" w14:textId="77777777" w:rsidR="001E3F04" w:rsidRPr="001E3F04" w:rsidRDefault="001E3F04" w:rsidP="001E3F04">
            <w:pPr>
              <w:jc w:val="center"/>
              <w:rPr>
                <w:b/>
                <w:bCs/>
                <w:sz w:val="22"/>
                <w:szCs w:val="22"/>
              </w:rPr>
            </w:pPr>
            <w:r w:rsidRPr="001E3F04">
              <w:rPr>
                <w:b/>
                <w:bCs/>
                <w:sz w:val="22"/>
                <w:szCs w:val="22"/>
              </w:rPr>
              <w:t>Members</w:t>
            </w:r>
          </w:p>
        </w:tc>
        <w:tc>
          <w:tcPr>
            <w:tcW w:w="2248" w:type="dxa"/>
            <w:shd w:val="clear" w:color="auto" w:fill="D9D9D9" w:themeFill="background1" w:themeFillShade="D9"/>
            <w:vAlign w:val="center"/>
          </w:tcPr>
          <w:p w14:paraId="2BE7BCA6" w14:textId="77777777" w:rsidR="001E3F04" w:rsidRPr="001E3F04" w:rsidRDefault="001E3F04" w:rsidP="001E3F04">
            <w:pPr>
              <w:jc w:val="center"/>
              <w:rPr>
                <w:b/>
                <w:bCs/>
                <w:sz w:val="22"/>
                <w:szCs w:val="22"/>
              </w:rPr>
            </w:pPr>
            <w:r w:rsidRPr="001E3F04">
              <w:rPr>
                <w:b/>
                <w:bCs/>
                <w:sz w:val="22"/>
                <w:szCs w:val="22"/>
              </w:rPr>
              <w:t>Trust Board</w:t>
            </w:r>
          </w:p>
        </w:tc>
        <w:tc>
          <w:tcPr>
            <w:tcW w:w="2145" w:type="dxa"/>
            <w:shd w:val="clear" w:color="auto" w:fill="D9D9D9" w:themeFill="background1" w:themeFillShade="D9"/>
            <w:vAlign w:val="center"/>
          </w:tcPr>
          <w:p w14:paraId="743CFB47" w14:textId="77777777" w:rsidR="001E3F04" w:rsidRPr="001E3F04" w:rsidRDefault="001E3F04" w:rsidP="001E3F04">
            <w:pPr>
              <w:jc w:val="center"/>
              <w:rPr>
                <w:b/>
                <w:bCs/>
                <w:sz w:val="22"/>
                <w:szCs w:val="22"/>
              </w:rPr>
            </w:pPr>
            <w:r w:rsidRPr="001E3F04">
              <w:rPr>
                <w:b/>
                <w:bCs/>
                <w:sz w:val="22"/>
                <w:szCs w:val="22"/>
              </w:rPr>
              <w:t>Executive leadership team</w:t>
            </w:r>
          </w:p>
        </w:tc>
        <w:tc>
          <w:tcPr>
            <w:tcW w:w="2267" w:type="dxa"/>
            <w:shd w:val="clear" w:color="auto" w:fill="D9D9D9" w:themeFill="background1" w:themeFillShade="D9"/>
            <w:vAlign w:val="center"/>
          </w:tcPr>
          <w:p w14:paraId="6280BDDD" w14:textId="77777777" w:rsidR="001E3F04" w:rsidRPr="001E3F04" w:rsidRDefault="001E3F04" w:rsidP="001E3F04">
            <w:pPr>
              <w:jc w:val="center"/>
              <w:rPr>
                <w:b/>
                <w:bCs/>
                <w:sz w:val="22"/>
                <w:szCs w:val="22"/>
              </w:rPr>
            </w:pPr>
            <w:r w:rsidRPr="001E3F04">
              <w:rPr>
                <w:b/>
                <w:bCs/>
                <w:sz w:val="22"/>
                <w:szCs w:val="22"/>
              </w:rPr>
              <w:t>Local governing board</w:t>
            </w:r>
          </w:p>
        </w:tc>
        <w:tc>
          <w:tcPr>
            <w:tcW w:w="2130" w:type="dxa"/>
            <w:shd w:val="clear" w:color="auto" w:fill="D9D9D9" w:themeFill="background1" w:themeFillShade="D9"/>
            <w:vAlign w:val="center"/>
          </w:tcPr>
          <w:p w14:paraId="0000B6DC" w14:textId="18241594" w:rsidR="001E3F04" w:rsidRPr="001E3F04" w:rsidRDefault="00B5147F" w:rsidP="001E3F04">
            <w:pPr>
              <w:jc w:val="center"/>
              <w:rPr>
                <w:b/>
                <w:bCs/>
                <w:sz w:val="22"/>
                <w:szCs w:val="22"/>
              </w:rPr>
            </w:pPr>
            <w:r>
              <w:rPr>
                <w:b/>
                <w:bCs/>
                <w:sz w:val="22"/>
                <w:szCs w:val="22"/>
              </w:rPr>
              <w:t>Headteacher</w:t>
            </w:r>
          </w:p>
        </w:tc>
      </w:tr>
      <w:bookmarkEnd w:id="77"/>
      <w:tr w:rsidR="001E3F04" w:rsidRPr="001E3F04" w14:paraId="085FBF98" w14:textId="77777777" w:rsidTr="6FB384E2">
        <w:trPr>
          <w:trHeight w:val="1177"/>
        </w:trPr>
        <w:tc>
          <w:tcPr>
            <w:tcW w:w="993" w:type="dxa"/>
            <w:shd w:val="clear" w:color="auto" w:fill="A5A5A5"/>
          </w:tcPr>
          <w:p w14:paraId="0FEBA34C" w14:textId="1FF69819" w:rsidR="001E3F04" w:rsidRPr="001E3F04" w:rsidRDefault="001E3F04" w:rsidP="001E3F04">
            <w:pPr>
              <w:rPr>
                <w:sz w:val="22"/>
                <w:szCs w:val="22"/>
              </w:rPr>
            </w:pPr>
            <w:r w:rsidRPr="001E3F04">
              <w:rPr>
                <w:sz w:val="22"/>
                <w:szCs w:val="22"/>
              </w:rPr>
              <w:t>P.1</w:t>
            </w:r>
          </w:p>
        </w:tc>
        <w:tc>
          <w:tcPr>
            <w:tcW w:w="2693" w:type="dxa"/>
            <w:vAlign w:val="center"/>
          </w:tcPr>
          <w:p w14:paraId="5DE449D0" w14:textId="77777777" w:rsidR="001E3F04" w:rsidRPr="001E3F04" w:rsidRDefault="001E3F04" w:rsidP="001E3F04">
            <w:pPr>
              <w:rPr>
                <w:sz w:val="22"/>
                <w:szCs w:val="22"/>
              </w:rPr>
            </w:pPr>
            <w:r w:rsidRPr="001E3F04">
              <w:rPr>
                <w:sz w:val="22"/>
                <w:szCs w:val="22"/>
              </w:rPr>
              <w:t>Procure buildings insurance and personal liability.</w:t>
            </w:r>
          </w:p>
        </w:tc>
        <w:tc>
          <w:tcPr>
            <w:tcW w:w="1983" w:type="dxa"/>
            <w:shd w:val="clear" w:color="auto" w:fill="FFFFFF" w:themeFill="background1"/>
            <w:vAlign w:val="center"/>
          </w:tcPr>
          <w:p w14:paraId="19F09B0A" w14:textId="77777777" w:rsidR="001E3F04" w:rsidRPr="001E3F04" w:rsidRDefault="001E3F04" w:rsidP="001E3F04">
            <w:pPr>
              <w:jc w:val="center"/>
              <w:rPr>
                <w:b/>
                <w:bCs/>
                <w:sz w:val="22"/>
                <w:szCs w:val="22"/>
              </w:rPr>
            </w:pPr>
          </w:p>
        </w:tc>
        <w:tc>
          <w:tcPr>
            <w:tcW w:w="2248" w:type="dxa"/>
            <w:shd w:val="clear" w:color="auto" w:fill="FFFFFF" w:themeFill="background1"/>
            <w:vAlign w:val="center"/>
          </w:tcPr>
          <w:p w14:paraId="3E788661" w14:textId="77777777" w:rsidR="001E3F04" w:rsidRPr="001E3F04" w:rsidRDefault="001E3F04" w:rsidP="001E3F04">
            <w:pPr>
              <w:jc w:val="center"/>
              <w:rPr>
                <w:b/>
                <w:bCs/>
                <w:sz w:val="22"/>
                <w:szCs w:val="22"/>
              </w:rPr>
            </w:pPr>
          </w:p>
        </w:tc>
        <w:tc>
          <w:tcPr>
            <w:tcW w:w="2145" w:type="dxa"/>
            <w:shd w:val="clear" w:color="auto" w:fill="FFFFFF" w:themeFill="background1"/>
            <w:vAlign w:val="center"/>
          </w:tcPr>
          <w:p w14:paraId="30C81679" w14:textId="77777777" w:rsidR="001E3F04" w:rsidRPr="001E3F04" w:rsidRDefault="001E3F04" w:rsidP="001E3F04">
            <w:pPr>
              <w:jc w:val="center"/>
              <w:rPr>
                <w:b/>
                <w:bCs/>
                <w:sz w:val="22"/>
                <w:szCs w:val="22"/>
              </w:rPr>
            </w:pPr>
            <w:r w:rsidRPr="001E3F04">
              <w:rPr>
                <w:b/>
                <w:bCs/>
                <w:color w:val="FF0000"/>
                <w:sz w:val="22"/>
                <w:szCs w:val="22"/>
              </w:rPr>
              <w:t>Decide</w:t>
            </w:r>
          </w:p>
        </w:tc>
        <w:tc>
          <w:tcPr>
            <w:tcW w:w="2267" w:type="dxa"/>
            <w:shd w:val="clear" w:color="auto" w:fill="FFFFFF" w:themeFill="background1"/>
            <w:vAlign w:val="center"/>
          </w:tcPr>
          <w:p w14:paraId="0712F4A1" w14:textId="77777777" w:rsidR="001E3F04" w:rsidRPr="001E3F04" w:rsidRDefault="001E3F04" w:rsidP="001E3F04">
            <w:pPr>
              <w:jc w:val="center"/>
              <w:rPr>
                <w:b/>
                <w:bCs/>
                <w:sz w:val="22"/>
                <w:szCs w:val="22"/>
              </w:rPr>
            </w:pPr>
          </w:p>
        </w:tc>
        <w:tc>
          <w:tcPr>
            <w:tcW w:w="2130" w:type="dxa"/>
            <w:shd w:val="clear" w:color="auto" w:fill="FFFFFF" w:themeFill="background1"/>
            <w:vAlign w:val="center"/>
          </w:tcPr>
          <w:p w14:paraId="7D3F81B4" w14:textId="77777777" w:rsidR="001E3F04" w:rsidRPr="001E3F04" w:rsidRDefault="001E3F04" w:rsidP="001E3F04">
            <w:pPr>
              <w:jc w:val="center"/>
              <w:rPr>
                <w:b/>
                <w:bCs/>
                <w:sz w:val="22"/>
                <w:szCs w:val="22"/>
              </w:rPr>
            </w:pPr>
          </w:p>
        </w:tc>
      </w:tr>
      <w:tr w:rsidR="001E3F04" w:rsidRPr="001E3F04" w14:paraId="4F659A73" w14:textId="77777777" w:rsidTr="6FB384E2">
        <w:tc>
          <w:tcPr>
            <w:tcW w:w="993" w:type="dxa"/>
            <w:shd w:val="clear" w:color="auto" w:fill="A5A5A5"/>
          </w:tcPr>
          <w:p w14:paraId="5C45DE98" w14:textId="77777777" w:rsidR="001E3F04" w:rsidRPr="001E3F04" w:rsidRDefault="001E3F04" w:rsidP="001E3F04">
            <w:pPr>
              <w:rPr>
                <w:sz w:val="22"/>
                <w:szCs w:val="22"/>
              </w:rPr>
            </w:pPr>
            <w:r w:rsidRPr="001E3F04">
              <w:rPr>
                <w:sz w:val="22"/>
                <w:szCs w:val="22"/>
              </w:rPr>
              <w:t>P.2</w:t>
            </w:r>
          </w:p>
        </w:tc>
        <w:tc>
          <w:tcPr>
            <w:tcW w:w="2693" w:type="dxa"/>
            <w:vAlign w:val="center"/>
          </w:tcPr>
          <w:p w14:paraId="7F7945C8" w14:textId="77777777" w:rsidR="001E3F04" w:rsidRPr="001E3F04" w:rsidRDefault="001E3F04" w:rsidP="001E3F04">
            <w:pPr>
              <w:rPr>
                <w:sz w:val="22"/>
                <w:szCs w:val="22"/>
              </w:rPr>
            </w:pPr>
            <w:r w:rsidRPr="001E3F04">
              <w:rPr>
                <w:sz w:val="22"/>
                <w:szCs w:val="22"/>
              </w:rPr>
              <w:t>Develop an estates strategy or master plan.</w:t>
            </w:r>
          </w:p>
        </w:tc>
        <w:tc>
          <w:tcPr>
            <w:tcW w:w="1983" w:type="dxa"/>
            <w:shd w:val="clear" w:color="auto" w:fill="FFFFFF" w:themeFill="background1"/>
            <w:vAlign w:val="center"/>
          </w:tcPr>
          <w:p w14:paraId="6A76FE51" w14:textId="77777777" w:rsidR="001E3F04" w:rsidRPr="001E3F04" w:rsidRDefault="001E3F04" w:rsidP="001E3F04">
            <w:pPr>
              <w:rPr>
                <w:sz w:val="22"/>
                <w:szCs w:val="22"/>
              </w:rPr>
            </w:pPr>
          </w:p>
        </w:tc>
        <w:tc>
          <w:tcPr>
            <w:tcW w:w="2248" w:type="dxa"/>
            <w:shd w:val="clear" w:color="auto" w:fill="FFFFFF" w:themeFill="background1"/>
            <w:vAlign w:val="center"/>
          </w:tcPr>
          <w:p w14:paraId="72076295" w14:textId="77777777" w:rsidR="001E3F04" w:rsidRPr="001E3F04" w:rsidRDefault="001E3F04" w:rsidP="001E3F04">
            <w:pPr>
              <w:jc w:val="center"/>
              <w:rPr>
                <w:b/>
                <w:bCs/>
                <w:sz w:val="22"/>
                <w:szCs w:val="22"/>
              </w:rPr>
            </w:pPr>
            <w:r w:rsidRPr="001E3F04">
              <w:rPr>
                <w:b/>
                <w:bCs/>
                <w:color w:val="FF0000"/>
                <w:sz w:val="22"/>
                <w:szCs w:val="22"/>
              </w:rPr>
              <w:t>Decide</w:t>
            </w:r>
          </w:p>
        </w:tc>
        <w:tc>
          <w:tcPr>
            <w:tcW w:w="2145" w:type="dxa"/>
            <w:shd w:val="clear" w:color="auto" w:fill="FFFFFF" w:themeFill="background1"/>
            <w:vAlign w:val="center"/>
          </w:tcPr>
          <w:p w14:paraId="205DE352" w14:textId="77777777" w:rsidR="001E3F04" w:rsidRPr="001E3F04" w:rsidRDefault="001E3F04" w:rsidP="001E3F04">
            <w:pPr>
              <w:jc w:val="center"/>
              <w:rPr>
                <w:b/>
                <w:bCs/>
                <w:color w:val="FFC000"/>
                <w:sz w:val="22"/>
                <w:szCs w:val="22"/>
              </w:rPr>
            </w:pPr>
            <w:r w:rsidRPr="001E3F04">
              <w:rPr>
                <w:b/>
                <w:bCs/>
                <w:color w:val="00B050"/>
                <w:sz w:val="22"/>
                <w:szCs w:val="22"/>
              </w:rPr>
              <w:t>Deliver</w:t>
            </w:r>
          </w:p>
        </w:tc>
        <w:tc>
          <w:tcPr>
            <w:tcW w:w="2267" w:type="dxa"/>
            <w:shd w:val="clear" w:color="auto" w:fill="FFFFFF" w:themeFill="background1"/>
            <w:vAlign w:val="center"/>
          </w:tcPr>
          <w:p w14:paraId="4CE67790" w14:textId="77777777" w:rsidR="001E3F04" w:rsidRPr="001E3F04" w:rsidRDefault="001E3F04" w:rsidP="001E3F04">
            <w:pPr>
              <w:jc w:val="center"/>
              <w:rPr>
                <w:b/>
                <w:bCs/>
                <w:color w:val="FFC000"/>
                <w:sz w:val="22"/>
                <w:szCs w:val="22"/>
              </w:rPr>
            </w:pPr>
          </w:p>
          <w:p w14:paraId="4085A0AF" w14:textId="77777777" w:rsidR="001E3F04" w:rsidRPr="001E3F04" w:rsidRDefault="001E3F04" w:rsidP="001E3F04">
            <w:pPr>
              <w:jc w:val="center"/>
              <w:rPr>
                <w:b/>
                <w:bCs/>
                <w:color w:val="FFC000"/>
                <w:sz w:val="22"/>
                <w:szCs w:val="22"/>
              </w:rPr>
            </w:pPr>
            <w:r w:rsidRPr="001E3F04">
              <w:rPr>
                <w:b/>
                <w:bCs/>
                <w:color w:val="FFC000"/>
                <w:sz w:val="22"/>
                <w:szCs w:val="22"/>
              </w:rPr>
              <w:t>Consulted for own school</w:t>
            </w:r>
          </w:p>
        </w:tc>
        <w:tc>
          <w:tcPr>
            <w:tcW w:w="2130" w:type="dxa"/>
            <w:shd w:val="clear" w:color="auto" w:fill="FFFFFF" w:themeFill="background1"/>
            <w:vAlign w:val="center"/>
          </w:tcPr>
          <w:p w14:paraId="61723D74" w14:textId="77777777" w:rsidR="001E3F04" w:rsidRPr="001E3F04" w:rsidRDefault="001E3F04" w:rsidP="001E3F04">
            <w:pPr>
              <w:jc w:val="center"/>
              <w:rPr>
                <w:b/>
                <w:bCs/>
                <w:color w:val="FFC000"/>
                <w:sz w:val="22"/>
                <w:szCs w:val="22"/>
              </w:rPr>
            </w:pPr>
          </w:p>
          <w:p w14:paraId="76AC69D9" w14:textId="77777777" w:rsidR="001E3F04" w:rsidRPr="001E3F04" w:rsidRDefault="001E3F04" w:rsidP="001E3F04">
            <w:pPr>
              <w:jc w:val="center"/>
              <w:rPr>
                <w:b/>
                <w:bCs/>
                <w:color w:val="FFC000"/>
                <w:sz w:val="22"/>
                <w:szCs w:val="22"/>
              </w:rPr>
            </w:pPr>
            <w:r w:rsidRPr="001E3F04">
              <w:rPr>
                <w:b/>
                <w:bCs/>
                <w:color w:val="FFC000"/>
                <w:sz w:val="22"/>
                <w:szCs w:val="22"/>
              </w:rPr>
              <w:t>Consulted for own school</w:t>
            </w:r>
          </w:p>
        </w:tc>
      </w:tr>
      <w:tr w:rsidR="001E3F04" w:rsidRPr="001E3F04" w14:paraId="7FB40C74" w14:textId="77777777" w:rsidTr="00243BC2">
        <w:tc>
          <w:tcPr>
            <w:tcW w:w="993" w:type="dxa"/>
            <w:shd w:val="clear" w:color="auto" w:fill="A5A5A5"/>
          </w:tcPr>
          <w:p w14:paraId="07E307EB" w14:textId="77777777" w:rsidR="001E3F04" w:rsidRPr="001E3F04" w:rsidRDefault="001E3F04" w:rsidP="001E3F04">
            <w:pPr>
              <w:rPr>
                <w:sz w:val="22"/>
                <w:szCs w:val="22"/>
              </w:rPr>
            </w:pPr>
            <w:r w:rsidRPr="001E3F04">
              <w:rPr>
                <w:sz w:val="22"/>
                <w:szCs w:val="22"/>
              </w:rPr>
              <w:t>P.3</w:t>
            </w:r>
          </w:p>
        </w:tc>
        <w:tc>
          <w:tcPr>
            <w:tcW w:w="2693" w:type="dxa"/>
            <w:vAlign w:val="center"/>
          </w:tcPr>
          <w:p w14:paraId="2BB3898E" w14:textId="77777777" w:rsidR="001E3F04" w:rsidRPr="001E3F04" w:rsidRDefault="001E3F04" w:rsidP="001E3F04">
            <w:pPr>
              <w:rPr>
                <w:sz w:val="22"/>
                <w:szCs w:val="22"/>
              </w:rPr>
            </w:pPr>
            <w:r w:rsidRPr="001E3F04">
              <w:rPr>
                <w:sz w:val="22"/>
                <w:szCs w:val="22"/>
              </w:rPr>
              <w:t>Maintain buildings, including implementing a premises and development plan.</w:t>
            </w:r>
          </w:p>
        </w:tc>
        <w:tc>
          <w:tcPr>
            <w:tcW w:w="1983" w:type="dxa"/>
            <w:vAlign w:val="center"/>
          </w:tcPr>
          <w:p w14:paraId="21B0D57E" w14:textId="77777777" w:rsidR="001E3F04" w:rsidRPr="001E3F04" w:rsidRDefault="001E3F04" w:rsidP="001E3F04">
            <w:pPr>
              <w:rPr>
                <w:sz w:val="22"/>
                <w:szCs w:val="22"/>
              </w:rPr>
            </w:pPr>
          </w:p>
        </w:tc>
        <w:tc>
          <w:tcPr>
            <w:tcW w:w="2248" w:type="dxa"/>
            <w:vAlign w:val="center"/>
          </w:tcPr>
          <w:p w14:paraId="17FB1280" w14:textId="77777777" w:rsidR="001E3F04" w:rsidRPr="001E3F04" w:rsidRDefault="001E3F04" w:rsidP="001E3F04">
            <w:pPr>
              <w:rPr>
                <w:sz w:val="22"/>
                <w:szCs w:val="22"/>
              </w:rPr>
            </w:pPr>
          </w:p>
        </w:tc>
        <w:tc>
          <w:tcPr>
            <w:tcW w:w="2145" w:type="dxa"/>
            <w:vAlign w:val="center"/>
          </w:tcPr>
          <w:p w14:paraId="1601762B" w14:textId="77777777" w:rsidR="001E3F04" w:rsidRPr="001E3F04" w:rsidRDefault="001E3F04" w:rsidP="001E3F04">
            <w:pPr>
              <w:jc w:val="center"/>
              <w:rPr>
                <w:sz w:val="22"/>
                <w:szCs w:val="22"/>
              </w:rPr>
            </w:pPr>
          </w:p>
          <w:p w14:paraId="511F15E7" w14:textId="77777777" w:rsidR="001E3F04" w:rsidRPr="001E3F04" w:rsidRDefault="001E3F04" w:rsidP="001E3F04">
            <w:pPr>
              <w:jc w:val="center"/>
              <w:rPr>
                <w:b/>
                <w:bCs/>
                <w:sz w:val="22"/>
                <w:szCs w:val="22"/>
              </w:rPr>
            </w:pPr>
            <w:r w:rsidRPr="001E3F04">
              <w:rPr>
                <w:b/>
                <w:bCs/>
                <w:color w:val="FFC000"/>
                <w:sz w:val="22"/>
                <w:szCs w:val="22"/>
              </w:rPr>
              <w:t>Consulted</w:t>
            </w:r>
          </w:p>
        </w:tc>
        <w:tc>
          <w:tcPr>
            <w:tcW w:w="2267" w:type="dxa"/>
            <w:vAlign w:val="center"/>
          </w:tcPr>
          <w:p w14:paraId="3098274B" w14:textId="77777777" w:rsidR="001E3F04" w:rsidRPr="001E3F04" w:rsidRDefault="001E3F04" w:rsidP="001E3F04">
            <w:pPr>
              <w:jc w:val="center"/>
              <w:rPr>
                <w:b/>
                <w:bCs/>
                <w:color w:val="FF0000"/>
                <w:sz w:val="22"/>
                <w:szCs w:val="22"/>
              </w:rPr>
            </w:pPr>
          </w:p>
          <w:p w14:paraId="5828430F" w14:textId="77777777" w:rsidR="001E3F04" w:rsidRPr="001E3F04" w:rsidRDefault="001E3F04" w:rsidP="001E3F04">
            <w:pPr>
              <w:jc w:val="center"/>
              <w:rPr>
                <w:b/>
                <w:bCs/>
                <w:color w:val="FF0000"/>
                <w:sz w:val="22"/>
                <w:szCs w:val="22"/>
              </w:rPr>
            </w:pPr>
            <w:r w:rsidRPr="001E3F04">
              <w:rPr>
                <w:b/>
                <w:bCs/>
                <w:color w:val="FF0000"/>
                <w:sz w:val="22"/>
                <w:szCs w:val="22"/>
              </w:rPr>
              <w:t xml:space="preserve">Decide </w:t>
            </w:r>
          </w:p>
          <w:p w14:paraId="1BA175FC" w14:textId="77777777" w:rsidR="001E3F04" w:rsidRPr="001E3F04" w:rsidRDefault="001E3F04" w:rsidP="001E3F04">
            <w:pPr>
              <w:jc w:val="center"/>
              <w:rPr>
                <w:sz w:val="22"/>
                <w:szCs w:val="22"/>
              </w:rPr>
            </w:pPr>
            <w:r w:rsidRPr="001E3F04">
              <w:rPr>
                <w:b/>
                <w:bCs/>
                <w:color w:val="0070C0"/>
                <w:sz w:val="22"/>
                <w:szCs w:val="22"/>
              </w:rPr>
              <w:t>Monitor</w:t>
            </w:r>
          </w:p>
        </w:tc>
        <w:tc>
          <w:tcPr>
            <w:tcW w:w="2130" w:type="dxa"/>
            <w:vAlign w:val="center"/>
          </w:tcPr>
          <w:p w14:paraId="1C380EBA" w14:textId="77777777" w:rsidR="001E3F04" w:rsidRPr="001E3F04" w:rsidRDefault="001E3F04" w:rsidP="001E3F04">
            <w:pPr>
              <w:rPr>
                <w:sz w:val="22"/>
                <w:szCs w:val="22"/>
              </w:rPr>
            </w:pPr>
          </w:p>
          <w:p w14:paraId="2D99C8AB"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7E70D04F" w14:textId="77777777" w:rsidTr="00243BC2">
        <w:tc>
          <w:tcPr>
            <w:tcW w:w="993" w:type="dxa"/>
            <w:shd w:val="clear" w:color="auto" w:fill="A5A5A5"/>
          </w:tcPr>
          <w:p w14:paraId="394EB128" w14:textId="77777777" w:rsidR="001E3F04" w:rsidRPr="001E3F04" w:rsidRDefault="001E3F04" w:rsidP="001E3F04">
            <w:pPr>
              <w:rPr>
                <w:sz w:val="22"/>
                <w:szCs w:val="22"/>
              </w:rPr>
            </w:pPr>
            <w:r w:rsidRPr="001E3F04">
              <w:rPr>
                <w:sz w:val="22"/>
                <w:szCs w:val="22"/>
              </w:rPr>
              <w:t>P.4</w:t>
            </w:r>
          </w:p>
        </w:tc>
        <w:tc>
          <w:tcPr>
            <w:tcW w:w="2693" w:type="dxa"/>
            <w:vAlign w:val="center"/>
          </w:tcPr>
          <w:p w14:paraId="1AEF1E7B" w14:textId="77777777" w:rsidR="001E3F04" w:rsidRPr="001E3F04" w:rsidRDefault="001E3F04" w:rsidP="001E3F04">
            <w:pPr>
              <w:rPr>
                <w:sz w:val="22"/>
                <w:szCs w:val="22"/>
              </w:rPr>
            </w:pPr>
            <w:r w:rsidRPr="001E3F04">
              <w:rPr>
                <w:sz w:val="22"/>
                <w:szCs w:val="22"/>
              </w:rPr>
              <w:t>Determine Trust health and safety policy.</w:t>
            </w:r>
          </w:p>
        </w:tc>
        <w:tc>
          <w:tcPr>
            <w:tcW w:w="1983" w:type="dxa"/>
            <w:vAlign w:val="center"/>
          </w:tcPr>
          <w:p w14:paraId="62710B14" w14:textId="77777777" w:rsidR="001E3F04" w:rsidRPr="001E3F04" w:rsidRDefault="001E3F04" w:rsidP="001E3F04">
            <w:pPr>
              <w:rPr>
                <w:sz w:val="22"/>
                <w:szCs w:val="22"/>
              </w:rPr>
            </w:pPr>
          </w:p>
        </w:tc>
        <w:tc>
          <w:tcPr>
            <w:tcW w:w="2248" w:type="dxa"/>
            <w:vAlign w:val="center"/>
          </w:tcPr>
          <w:p w14:paraId="25C2F986" w14:textId="77777777" w:rsidR="001E3F04" w:rsidRPr="001E3F04" w:rsidRDefault="001E3F04" w:rsidP="001E3F04">
            <w:pPr>
              <w:jc w:val="center"/>
              <w:rPr>
                <w:b/>
                <w:bCs/>
                <w:sz w:val="22"/>
                <w:szCs w:val="22"/>
              </w:rPr>
            </w:pPr>
            <w:r w:rsidRPr="001E3F04">
              <w:rPr>
                <w:b/>
                <w:bCs/>
                <w:color w:val="FF0000"/>
                <w:sz w:val="22"/>
                <w:szCs w:val="22"/>
              </w:rPr>
              <w:t>Decide</w:t>
            </w:r>
          </w:p>
        </w:tc>
        <w:tc>
          <w:tcPr>
            <w:tcW w:w="2145" w:type="dxa"/>
            <w:vAlign w:val="center"/>
          </w:tcPr>
          <w:p w14:paraId="43EB5BCD" w14:textId="77777777" w:rsidR="001E3F04" w:rsidRPr="001E3F04" w:rsidRDefault="001E3F04" w:rsidP="001E3F04">
            <w:pPr>
              <w:rPr>
                <w:sz w:val="22"/>
                <w:szCs w:val="22"/>
              </w:rPr>
            </w:pPr>
          </w:p>
        </w:tc>
        <w:tc>
          <w:tcPr>
            <w:tcW w:w="2267" w:type="dxa"/>
            <w:vAlign w:val="center"/>
          </w:tcPr>
          <w:p w14:paraId="372DA44F" w14:textId="77777777" w:rsidR="001E3F04" w:rsidRPr="001E3F04" w:rsidRDefault="001E3F04" w:rsidP="001E3F04">
            <w:pPr>
              <w:rPr>
                <w:sz w:val="22"/>
                <w:szCs w:val="22"/>
              </w:rPr>
            </w:pPr>
          </w:p>
        </w:tc>
        <w:tc>
          <w:tcPr>
            <w:tcW w:w="2130" w:type="dxa"/>
            <w:vAlign w:val="center"/>
          </w:tcPr>
          <w:p w14:paraId="6D05468F" w14:textId="77777777" w:rsidR="001E3F04" w:rsidRPr="001E3F04" w:rsidRDefault="001E3F04" w:rsidP="001E3F04">
            <w:pPr>
              <w:rPr>
                <w:sz w:val="22"/>
                <w:szCs w:val="22"/>
              </w:rPr>
            </w:pPr>
          </w:p>
        </w:tc>
      </w:tr>
      <w:tr w:rsidR="001E3F04" w:rsidRPr="001E3F04" w14:paraId="54B8DE6A" w14:textId="77777777" w:rsidTr="00243BC2">
        <w:trPr>
          <w:trHeight w:val="341"/>
        </w:trPr>
        <w:tc>
          <w:tcPr>
            <w:tcW w:w="993" w:type="dxa"/>
            <w:shd w:val="clear" w:color="auto" w:fill="A5A5A5"/>
          </w:tcPr>
          <w:p w14:paraId="48F46A59" w14:textId="77777777" w:rsidR="001E3F04" w:rsidRPr="001E3F04" w:rsidRDefault="001E3F04" w:rsidP="001E3F04">
            <w:pPr>
              <w:rPr>
                <w:sz w:val="22"/>
                <w:szCs w:val="22"/>
              </w:rPr>
            </w:pPr>
            <w:r w:rsidRPr="001E3F04">
              <w:rPr>
                <w:sz w:val="22"/>
                <w:szCs w:val="22"/>
              </w:rPr>
              <w:t>P.5</w:t>
            </w:r>
          </w:p>
        </w:tc>
        <w:tc>
          <w:tcPr>
            <w:tcW w:w="2693" w:type="dxa"/>
            <w:vAlign w:val="center"/>
          </w:tcPr>
          <w:p w14:paraId="63A0B7B7" w14:textId="77777777" w:rsidR="001E3F04" w:rsidRPr="001E3F04" w:rsidRDefault="001E3F04" w:rsidP="001E3F04">
            <w:pPr>
              <w:rPr>
                <w:sz w:val="22"/>
                <w:szCs w:val="22"/>
              </w:rPr>
            </w:pPr>
            <w:r w:rsidRPr="001E3F04">
              <w:rPr>
                <w:sz w:val="22"/>
                <w:szCs w:val="22"/>
              </w:rPr>
              <w:t>Ensure that a compliant health and safety policy is implemented.</w:t>
            </w:r>
          </w:p>
        </w:tc>
        <w:tc>
          <w:tcPr>
            <w:tcW w:w="1983" w:type="dxa"/>
            <w:vAlign w:val="center"/>
          </w:tcPr>
          <w:p w14:paraId="27B4CA17" w14:textId="77777777" w:rsidR="001E3F04" w:rsidRPr="001E3F04" w:rsidRDefault="001E3F04" w:rsidP="001E3F04">
            <w:pPr>
              <w:rPr>
                <w:sz w:val="22"/>
                <w:szCs w:val="22"/>
              </w:rPr>
            </w:pPr>
          </w:p>
        </w:tc>
        <w:tc>
          <w:tcPr>
            <w:tcW w:w="2248" w:type="dxa"/>
            <w:vAlign w:val="center"/>
          </w:tcPr>
          <w:p w14:paraId="5DB98954" w14:textId="77777777" w:rsidR="001E3F04" w:rsidRPr="001E3F04" w:rsidRDefault="001E3F04" w:rsidP="001E3F04">
            <w:pPr>
              <w:jc w:val="center"/>
              <w:rPr>
                <w:b/>
                <w:bCs/>
                <w:color w:val="FF0000"/>
                <w:sz w:val="22"/>
                <w:szCs w:val="22"/>
              </w:rPr>
            </w:pPr>
          </w:p>
          <w:p w14:paraId="31D64577"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0433B9EE"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F708ED1" w14:textId="77777777" w:rsidR="001E3F04" w:rsidRPr="001E3F04" w:rsidRDefault="001E3F04" w:rsidP="001E3F04">
            <w:pPr>
              <w:jc w:val="center"/>
              <w:rPr>
                <w:sz w:val="22"/>
                <w:szCs w:val="22"/>
              </w:rPr>
            </w:pPr>
          </w:p>
        </w:tc>
        <w:tc>
          <w:tcPr>
            <w:tcW w:w="2145" w:type="dxa"/>
            <w:vAlign w:val="center"/>
          </w:tcPr>
          <w:p w14:paraId="2C23B9F9" w14:textId="77777777" w:rsidR="001E3F04" w:rsidRPr="001E3F04" w:rsidRDefault="001E3F04" w:rsidP="001E3F04">
            <w:pPr>
              <w:jc w:val="center"/>
              <w:rPr>
                <w:b/>
                <w:bCs/>
                <w:sz w:val="22"/>
                <w:szCs w:val="22"/>
              </w:rPr>
            </w:pPr>
            <w:r w:rsidRPr="001E3F04">
              <w:rPr>
                <w:b/>
                <w:bCs/>
                <w:color w:val="00B050"/>
                <w:sz w:val="22"/>
                <w:szCs w:val="22"/>
              </w:rPr>
              <w:t>Deliver</w:t>
            </w:r>
          </w:p>
        </w:tc>
        <w:tc>
          <w:tcPr>
            <w:tcW w:w="2267" w:type="dxa"/>
            <w:vAlign w:val="center"/>
          </w:tcPr>
          <w:p w14:paraId="71A25B52" w14:textId="77777777" w:rsidR="001E3F04" w:rsidRPr="001E3F04" w:rsidRDefault="001E3F04" w:rsidP="001E3F04">
            <w:pPr>
              <w:jc w:val="center"/>
              <w:rPr>
                <w:b/>
                <w:bCs/>
                <w:color w:val="0070C0"/>
                <w:sz w:val="22"/>
                <w:szCs w:val="22"/>
              </w:rPr>
            </w:pPr>
          </w:p>
          <w:p w14:paraId="7C965F22"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2FCC8F6B" w14:textId="77777777" w:rsidR="001E3F04" w:rsidRPr="001E3F04" w:rsidRDefault="001E3F04" w:rsidP="001E3F04">
            <w:pPr>
              <w:jc w:val="center"/>
              <w:rPr>
                <w:b/>
                <w:bCs/>
                <w:sz w:val="22"/>
                <w:szCs w:val="22"/>
              </w:rPr>
            </w:pPr>
          </w:p>
        </w:tc>
        <w:tc>
          <w:tcPr>
            <w:tcW w:w="2130" w:type="dxa"/>
            <w:vAlign w:val="center"/>
          </w:tcPr>
          <w:p w14:paraId="55A6BD48" w14:textId="77777777" w:rsidR="001E3F04" w:rsidRPr="001E3F04" w:rsidRDefault="001E3F04" w:rsidP="001E3F04">
            <w:pPr>
              <w:jc w:val="center"/>
              <w:rPr>
                <w:sz w:val="22"/>
                <w:szCs w:val="22"/>
              </w:rPr>
            </w:pPr>
          </w:p>
          <w:p w14:paraId="78B862F2"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7D82A0D5" w14:textId="77777777" w:rsidTr="00243BC2">
        <w:tc>
          <w:tcPr>
            <w:tcW w:w="993" w:type="dxa"/>
            <w:shd w:val="clear" w:color="auto" w:fill="A5A5A5"/>
            <w:vAlign w:val="center"/>
          </w:tcPr>
          <w:p w14:paraId="53397621" w14:textId="77777777" w:rsidR="001E3F04" w:rsidRPr="001E3F04" w:rsidRDefault="001E3F04" w:rsidP="001E3F04">
            <w:pPr>
              <w:rPr>
                <w:sz w:val="22"/>
                <w:szCs w:val="22"/>
              </w:rPr>
            </w:pPr>
            <w:r w:rsidRPr="001E3F04">
              <w:rPr>
                <w:sz w:val="22"/>
                <w:szCs w:val="22"/>
              </w:rPr>
              <w:t>P.6</w:t>
            </w:r>
          </w:p>
        </w:tc>
        <w:tc>
          <w:tcPr>
            <w:tcW w:w="2693" w:type="dxa"/>
            <w:vAlign w:val="center"/>
          </w:tcPr>
          <w:p w14:paraId="5E759FDC" w14:textId="77777777" w:rsidR="001E3F04" w:rsidRPr="001E3F04" w:rsidRDefault="001E3F04" w:rsidP="001E3F04">
            <w:pPr>
              <w:rPr>
                <w:sz w:val="22"/>
                <w:szCs w:val="22"/>
              </w:rPr>
            </w:pPr>
            <w:r w:rsidRPr="001E3F04">
              <w:rPr>
                <w:sz w:val="22"/>
                <w:szCs w:val="22"/>
              </w:rPr>
              <w:t>Review security of school premises and equipment.</w:t>
            </w:r>
          </w:p>
        </w:tc>
        <w:tc>
          <w:tcPr>
            <w:tcW w:w="1983" w:type="dxa"/>
            <w:vAlign w:val="center"/>
          </w:tcPr>
          <w:p w14:paraId="6182ACE3" w14:textId="77777777" w:rsidR="001E3F04" w:rsidRPr="001E3F04" w:rsidRDefault="001E3F04" w:rsidP="001E3F04">
            <w:pPr>
              <w:rPr>
                <w:sz w:val="22"/>
                <w:szCs w:val="22"/>
              </w:rPr>
            </w:pPr>
          </w:p>
        </w:tc>
        <w:tc>
          <w:tcPr>
            <w:tcW w:w="2248" w:type="dxa"/>
            <w:vAlign w:val="center"/>
          </w:tcPr>
          <w:p w14:paraId="6D2F64DE"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4E3D81C6" w14:textId="77777777" w:rsidR="001E3F04" w:rsidRPr="001E3F04" w:rsidRDefault="001E3F04" w:rsidP="001E3F04">
            <w:pPr>
              <w:rPr>
                <w:sz w:val="22"/>
                <w:szCs w:val="22"/>
              </w:rPr>
            </w:pPr>
          </w:p>
        </w:tc>
        <w:tc>
          <w:tcPr>
            <w:tcW w:w="2145" w:type="dxa"/>
            <w:vAlign w:val="center"/>
          </w:tcPr>
          <w:p w14:paraId="28A85CC7" w14:textId="77777777" w:rsidR="001E3F04" w:rsidRPr="001E3F04" w:rsidRDefault="001E3F04" w:rsidP="001E3F04">
            <w:pPr>
              <w:jc w:val="center"/>
              <w:rPr>
                <w:b/>
                <w:bCs/>
                <w:color w:val="00B050"/>
                <w:sz w:val="22"/>
                <w:szCs w:val="22"/>
              </w:rPr>
            </w:pPr>
          </w:p>
          <w:p w14:paraId="5DFBFB95" w14:textId="77777777" w:rsidR="001E3F04" w:rsidRPr="001E3F04" w:rsidRDefault="001E3F04" w:rsidP="001E3F04">
            <w:pPr>
              <w:jc w:val="center"/>
              <w:rPr>
                <w:sz w:val="22"/>
                <w:szCs w:val="22"/>
              </w:rPr>
            </w:pPr>
            <w:r w:rsidRPr="001E3F04">
              <w:rPr>
                <w:b/>
                <w:bCs/>
                <w:color w:val="00B050"/>
                <w:sz w:val="22"/>
                <w:szCs w:val="22"/>
              </w:rPr>
              <w:t xml:space="preserve">Deliver </w:t>
            </w:r>
          </w:p>
          <w:p w14:paraId="26EF734C" w14:textId="77777777" w:rsidR="001E3F04" w:rsidRPr="001E3F04" w:rsidRDefault="001E3F04" w:rsidP="001E3F04">
            <w:pPr>
              <w:jc w:val="center"/>
              <w:rPr>
                <w:sz w:val="22"/>
                <w:szCs w:val="22"/>
              </w:rPr>
            </w:pPr>
            <w:r w:rsidRPr="001E3F04">
              <w:rPr>
                <w:b/>
                <w:bCs/>
                <w:color w:val="00B050"/>
                <w:sz w:val="22"/>
                <w:szCs w:val="22"/>
              </w:rPr>
              <w:t>Monitor</w:t>
            </w:r>
          </w:p>
        </w:tc>
        <w:tc>
          <w:tcPr>
            <w:tcW w:w="2267" w:type="dxa"/>
            <w:vAlign w:val="center"/>
          </w:tcPr>
          <w:p w14:paraId="4B27013A" w14:textId="77777777" w:rsidR="001E3F04" w:rsidRPr="001E3F04" w:rsidRDefault="001E3F04" w:rsidP="001E3F04">
            <w:pPr>
              <w:rPr>
                <w:b/>
                <w:bCs/>
                <w:color w:val="0070C0"/>
                <w:sz w:val="22"/>
                <w:szCs w:val="22"/>
              </w:rPr>
            </w:pPr>
          </w:p>
          <w:p w14:paraId="3266E703"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0B928DF" w14:textId="77777777" w:rsidR="001E3F04" w:rsidRPr="001E3F04" w:rsidRDefault="001E3F04" w:rsidP="001E3F04">
            <w:pPr>
              <w:jc w:val="center"/>
              <w:rPr>
                <w:sz w:val="22"/>
                <w:szCs w:val="22"/>
              </w:rPr>
            </w:pPr>
          </w:p>
        </w:tc>
        <w:tc>
          <w:tcPr>
            <w:tcW w:w="2130" w:type="dxa"/>
            <w:vAlign w:val="center"/>
          </w:tcPr>
          <w:p w14:paraId="4A61B121" w14:textId="77777777" w:rsidR="001E3F04" w:rsidRPr="001E3F04" w:rsidRDefault="001E3F04" w:rsidP="001E3F04">
            <w:pPr>
              <w:jc w:val="center"/>
              <w:rPr>
                <w:b/>
                <w:bCs/>
                <w:color w:val="00B050"/>
                <w:sz w:val="22"/>
                <w:szCs w:val="22"/>
              </w:rPr>
            </w:pPr>
          </w:p>
          <w:p w14:paraId="20D508B8" w14:textId="77777777" w:rsidR="001E3F04" w:rsidRPr="001E3F04" w:rsidRDefault="001E3F04" w:rsidP="001E3F04">
            <w:pPr>
              <w:jc w:val="center"/>
              <w:rPr>
                <w:b/>
                <w:bCs/>
                <w:color w:val="FFC000"/>
                <w:sz w:val="22"/>
                <w:szCs w:val="22"/>
              </w:rPr>
            </w:pPr>
            <w:r w:rsidRPr="001E3F04">
              <w:rPr>
                <w:b/>
                <w:bCs/>
                <w:color w:val="FFC000"/>
                <w:sz w:val="22"/>
                <w:szCs w:val="22"/>
              </w:rPr>
              <w:t xml:space="preserve">Consulted </w:t>
            </w:r>
          </w:p>
          <w:p w14:paraId="27BC4A7F"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525028D8" w14:textId="77777777" w:rsidTr="00243BC2">
        <w:tc>
          <w:tcPr>
            <w:tcW w:w="993" w:type="dxa"/>
            <w:shd w:val="clear" w:color="auto" w:fill="A5A5A5"/>
            <w:vAlign w:val="center"/>
          </w:tcPr>
          <w:p w14:paraId="1760FC26" w14:textId="77777777" w:rsidR="001E3F04" w:rsidRPr="001E3F04" w:rsidRDefault="001E3F04" w:rsidP="001E3F04">
            <w:pPr>
              <w:rPr>
                <w:sz w:val="22"/>
                <w:szCs w:val="22"/>
              </w:rPr>
            </w:pPr>
            <w:r w:rsidRPr="001E3F04">
              <w:rPr>
                <w:sz w:val="22"/>
                <w:szCs w:val="22"/>
              </w:rPr>
              <w:t>P.7</w:t>
            </w:r>
          </w:p>
        </w:tc>
        <w:tc>
          <w:tcPr>
            <w:tcW w:w="2693" w:type="dxa"/>
            <w:vAlign w:val="center"/>
          </w:tcPr>
          <w:p w14:paraId="7EB5FF83" w14:textId="77777777" w:rsidR="001E3F04" w:rsidRPr="001E3F04" w:rsidRDefault="001E3F04" w:rsidP="001E3F04">
            <w:pPr>
              <w:rPr>
                <w:sz w:val="22"/>
                <w:szCs w:val="22"/>
              </w:rPr>
            </w:pPr>
            <w:r w:rsidRPr="001E3F04">
              <w:rPr>
                <w:sz w:val="22"/>
                <w:szCs w:val="22"/>
              </w:rPr>
              <w:t xml:space="preserve">Draw up, agree and monitor an accessibility plan for the school. </w:t>
            </w:r>
          </w:p>
        </w:tc>
        <w:tc>
          <w:tcPr>
            <w:tcW w:w="1983" w:type="dxa"/>
            <w:vAlign w:val="center"/>
          </w:tcPr>
          <w:p w14:paraId="27185042" w14:textId="77777777" w:rsidR="001E3F04" w:rsidRPr="001E3F04" w:rsidRDefault="001E3F04" w:rsidP="001E3F04">
            <w:pPr>
              <w:rPr>
                <w:sz w:val="22"/>
                <w:szCs w:val="22"/>
              </w:rPr>
            </w:pPr>
          </w:p>
        </w:tc>
        <w:tc>
          <w:tcPr>
            <w:tcW w:w="2248" w:type="dxa"/>
            <w:vAlign w:val="center"/>
          </w:tcPr>
          <w:p w14:paraId="6ACBBDA1" w14:textId="77777777" w:rsidR="001E3F04" w:rsidRPr="001E3F04" w:rsidRDefault="001E3F04" w:rsidP="001E3F04">
            <w:pPr>
              <w:jc w:val="center"/>
              <w:rPr>
                <w:b/>
                <w:bCs/>
                <w:color w:val="0070C0"/>
                <w:sz w:val="22"/>
                <w:szCs w:val="22"/>
              </w:rPr>
            </w:pPr>
          </w:p>
          <w:p w14:paraId="2536B889"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3F521ABD" w14:textId="77777777" w:rsidR="001E3F04" w:rsidRPr="001E3F04" w:rsidRDefault="001E3F04" w:rsidP="001E3F04">
            <w:pPr>
              <w:rPr>
                <w:sz w:val="22"/>
                <w:szCs w:val="22"/>
              </w:rPr>
            </w:pPr>
          </w:p>
        </w:tc>
        <w:tc>
          <w:tcPr>
            <w:tcW w:w="2145" w:type="dxa"/>
            <w:vAlign w:val="center"/>
          </w:tcPr>
          <w:p w14:paraId="4BD89CA0" w14:textId="77777777" w:rsidR="001E3F04" w:rsidRPr="001E3F04" w:rsidRDefault="001E3F04" w:rsidP="001E3F04">
            <w:pPr>
              <w:jc w:val="center"/>
              <w:rPr>
                <w:b/>
                <w:bCs/>
                <w:sz w:val="22"/>
                <w:szCs w:val="22"/>
              </w:rPr>
            </w:pPr>
            <w:r w:rsidRPr="001E3F04">
              <w:rPr>
                <w:b/>
                <w:bCs/>
                <w:color w:val="0070C0"/>
                <w:sz w:val="22"/>
                <w:szCs w:val="22"/>
              </w:rPr>
              <w:t>Monitor</w:t>
            </w:r>
          </w:p>
        </w:tc>
        <w:tc>
          <w:tcPr>
            <w:tcW w:w="2267" w:type="dxa"/>
            <w:vAlign w:val="center"/>
          </w:tcPr>
          <w:p w14:paraId="4FFD8968" w14:textId="77777777" w:rsidR="001E3F04" w:rsidRPr="001E3F04" w:rsidRDefault="001E3F04" w:rsidP="001E3F04">
            <w:pPr>
              <w:jc w:val="center"/>
              <w:rPr>
                <w:b/>
                <w:bCs/>
                <w:sz w:val="22"/>
                <w:szCs w:val="22"/>
              </w:rPr>
            </w:pPr>
            <w:r w:rsidRPr="001E3F04">
              <w:rPr>
                <w:b/>
                <w:bCs/>
                <w:color w:val="FF0000"/>
                <w:sz w:val="22"/>
                <w:szCs w:val="22"/>
              </w:rPr>
              <w:t>Decide</w:t>
            </w:r>
          </w:p>
        </w:tc>
        <w:tc>
          <w:tcPr>
            <w:tcW w:w="2130" w:type="dxa"/>
            <w:vAlign w:val="center"/>
          </w:tcPr>
          <w:p w14:paraId="4C8D281B" w14:textId="77777777" w:rsidR="001E3F04" w:rsidRPr="001E3F04" w:rsidRDefault="001E3F04" w:rsidP="001E3F04">
            <w:pPr>
              <w:rPr>
                <w:sz w:val="22"/>
                <w:szCs w:val="22"/>
              </w:rPr>
            </w:pPr>
          </w:p>
          <w:p w14:paraId="5E487F08" w14:textId="77777777" w:rsidR="001E3F04" w:rsidRPr="001E3F04" w:rsidRDefault="001E3F04" w:rsidP="001E3F04">
            <w:pPr>
              <w:jc w:val="center"/>
              <w:rPr>
                <w:b/>
                <w:bCs/>
                <w:color w:val="FFC000"/>
                <w:sz w:val="22"/>
                <w:szCs w:val="22"/>
              </w:rPr>
            </w:pPr>
            <w:r w:rsidRPr="001E3F04">
              <w:rPr>
                <w:b/>
                <w:bCs/>
                <w:color w:val="FFC000"/>
                <w:sz w:val="22"/>
                <w:szCs w:val="22"/>
              </w:rPr>
              <w:t xml:space="preserve">Consulted </w:t>
            </w:r>
          </w:p>
          <w:p w14:paraId="1E3E2CFA"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03734FF4" w14:textId="77777777" w:rsidTr="00243BC2">
        <w:tc>
          <w:tcPr>
            <w:tcW w:w="993" w:type="dxa"/>
            <w:shd w:val="clear" w:color="auto" w:fill="A5A5A5"/>
            <w:vAlign w:val="center"/>
          </w:tcPr>
          <w:p w14:paraId="683BBEE2" w14:textId="77777777" w:rsidR="001E3F04" w:rsidRPr="001E3F04" w:rsidRDefault="001E3F04" w:rsidP="001E3F04">
            <w:pPr>
              <w:rPr>
                <w:sz w:val="22"/>
                <w:szCs w:val="22"/>
              </w:rPr>
            </w:pPr>
            <w:r w:rsidRPr="001E3F04">
              <w:rPr>
                <w:sz w:val="22"/>
                <w:szCs w:val="22"/>
              </w:rPr>
              <w:t>P.8</w:t>
            </w:r>
          </w:p>
        </w:tc>
        <w:tc>
          <w:tcPr>
            <w:tcW w:w="2693" w:type="dxa"/>
            <w:vAlign w:val="center"/>
          </w:tcPr>
          <w:p w14:paraId="5716CAD4" w14:textId="77777777" w:rsidR="001E3F04" w:rsidRPr="001E3F04" w:rsidRDefault="001E3F04" w:rsidP="001E3F04">
            <w:pPr>
              <w:rPr>
                <w:sz w:val="22"/>
                <w:szCs w:val="22"/>
              </w:rPr>
            </w:pPr>
            <w:r w:rsidRPr="001E3F04">
              <w:rPr>
                <w:sz w:val="22"/>
                <w:szCs w:val="22"/>
              </w:rPr>
              <w:t>Determine a Trust lettings policy.</w:t>
            </w:r>
          </w:p>
        </w:tc>
        <w:tc>
          <w:tcPr>
            <w:tcW w:w="1983" w:type="dxa"/>
            <w:vAlign w:val="center"/>
          </w:tcPr>
          <w:p w14:paraId="207001FB" w14:textId="77777777" w:rsidR="001E3F04" w:rsidRPr="001E3F04" w:rsidRDefault="001E3F04" w:rsidP="001E3F04">
            <w:pPr>
              <w:rPr>
                <w:sz w:val="22"/>
                <w:szCs w:val="22"/>
              </w:rPr>
            </w:pPr>
          </w:p>
        </w:tc>
        <w:tc>
          <w:tcPr>
            <w:tcW w:w="2248" w:type="dxa"/>
            <w:vAlign w:val="center"/>
          </w:tcPr>
          <w:p w14:paraId="0408C14B" w14:textId="77777777" w:rsidR="001E3F04" w:rsidRPr="001E3F04" w:rsidRDefault="001E3F04" w:rsidP="001E3F04">
            <w:pPr>
              <w:jc w:val="center"/>
              <w:rPr>
                <w:b/>
                <w:bCs/>
                <w:sz w:val="22"/>
                <w:szCs w:val="22"/>
              </w:rPr>
            </w:pPr>
            <w:r w:rsidRPr="001E3F04">
              <w:rPr>
                <w:b/>
                <w:bCs/>
                <w:color w:val="FF0000"/>
                <w:sz w:val="22"/>
                <w:szCs w:val="22"/>
              </w:rPr>
              <w:t>Decide</w:t>
            </w:r>
          </w:p>
        </w:tc>
        <w:tc>
          <w:tcPr>
            <w:tcW w:w="2145" w:type="dxa"/>
            <w:vAlign w:val="center"/>
          </w:tcPr>
          <w:p w14:paraId="5EEC1C2E"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23020AEC" w14:textId="77777777" w:rsidR="001E3F04" w:rsidRPr="001E3F04" w:rsidRDefault="001E3F04" w:rsidP="001E3F04">
            <w:pPr>
              <w:jc w:val="center"/>
              <w:rPr>
                <w:b/>
                <w:bCs/>
                <w:sz w:val="22"/>
                <w:szCs w:val="22"/>
              </w:rPr>
            </w:pPr>
            <w:r w:rsidRPr="001E3F04">
              <w:rPr>
                <w:b/>
                <w:bCs/>
                <w:color w:val="00B050"/>
                <w:sz w:val="22"/>
                <w:szCs w:val="22"/>
              </w:rPr>
              <w:t>Deliver</w:t>
            </w:r>
          </w:p>
        </w:tc>
        <w:tc>
          <w:tcPr>
            <w:tcW w:w="2267" w:type="dxa"/>
            <w:vAlign w:val="center"/>
          </w:tcPr>
          <w:p w14:paraId="2069BD07" w14:textId="77777777" w:rsidR="001E3F04" w:rsidRPr="001E3F04" w:rsidRDefault="001E3F04" w:rsidP="001E3F04">
            <w:pPr>
              <w:rPr>
                <w:sz w:val="22"/>
                <w:szCs w:val="22"/>
              </w:rPr>
            </w:pPr>
          </w:p>
        </w:tc>
        <w:tc>
          <w:tcPr>
            <w:tcW w:w="2130" w:type="dxa"/>
            <w:vAlign w:val="center"/>
          </w:tcPr>
          <w:p w14:paraId="13857F5A" w14:textId="77777777" w:rsidR="001E3F04" w:rsidRPr="001E3F04" w:rsidRDefault="001E3F04" w:rsidP="001E3F04">
            <w:pPr>
              <w:rPr>
                <w:sz w:val="22"/>
                <w:szCs w:val="22"/>
              </w:rPr>
            </w:pPr>
          </w:p>
        </w:tc>
      </w:tr>
      <w:tr w:rsidR="001E3F04" w:rsidRPr="001E3F04" w14:paraId="15829278" w14:textId="77777777" w:rsidTr="00243BC2">
        <w:tc>
          <w:tcPr>
            <w:tcW w:w="993" w:type="dxa"/>
            <w:shd w:val="clear" w:color="auto" w:fill="A5A5A5"/>
            <w:vAlign w:val="center"/>
          </w:tcPr>
          <w:p w14:paraId="79CEF637" w14:textId="77777777" w:rsidR="001E3F04" w:rsidRPr="001E3F04" w:rsidRDefault="001E3F04" w:rsidP="001E3F04">
            <w:pPr>
              <w:rPr>
                <w:sz w:val="22"/>
                <w:szCs w:val="22"/>
              </w:rPr>
            </w:pPr>
            <w:r w:rsidRPr="001E3F04">
              <w:rPr>
                <w:sz w:val="22"/>
                <w:szCs w:val="22"/>
              </w:rPr>
              <w:lastRenderedPageBreak/>
              <w:t>P.9</w:t>
            </w:r>
          </w:p>
        </w:tc>
        <w:tc>
          <w:tcPr>
            <w:tcW w:w="2693" w:type="dxa"/>
            <w:vAlign w:val="center"/>
          </w:tcPr>
          <w:p w14:paraId="13C88D20" w14:textId="77777777" w:rsidR="001E3F04" w:rsidRPr="001E3F04" w:rsidRDefault="001E3F04" w:rsidP="001E3F04">
            <w:pPr>
              <w:rPr>
                <w:sz w:val="22"/>
                <w:szCs w:val="22"/>
              </w:rPr>
            </w:pPr>
            <w:r w:rsidRPr="001E3F04">
              <w:rPr>
                <w:sz w:val="22"/>
                <w:szCs w:val="22"/>
              </w:rPr>
              <w:t>Ensure suitable local risk assessments are prepared and appropriate actions taken.</w:t>
            </w:r>
          </w:p>
        </w:tc>
        <w:tc>
          <w:tcPr>
            <w:tcW w:w="1983" w:type="dxa"/>
            <w:vAlign w:val="center"/>
          </w:tcPr>
          <w:p w14:paraId="0FDAC2E5" w14:textId="77777777" w:rsidR="001E3F04" w:rsidRPr="001E3F04" w:rsidRDefault="001E3F04" w:rsidP="001E3F04">
            <w:pPr>
              <w:rPr>
                <w:sz w:val="22"/>
                <w:szCs w:val="22"/>
              </w:rPr>
            </w:pPr>
          </w:p>
        </w:tc>
        <w:tc>
          <w:tcPr>
            <w:tcW w:w="2248" w:type="dxa"/>
            <w:vAlign w:val="center"/>
          </w:tcPr>
          <w:p w14:paraId="56737C7E" w14:textId="77777777" w:rsidR="001E3F04" w:rsidRPr="001E3F04" w:rsidRDefault="001E3F04" w:rsidP="001E3F04">
            <w:pPr>
              <w:jc w:val="center"/>
              <w:rPr>
                <w:b/>
                <w:bCs/>
                <w:color w:val="0070C0"/>
                <w:sz w:val="22"/>
                <w:szCs w:val="22"/>
              </w:rPr>
            </w:pPr>
          </w:p>
          <w:p w14:paraId="277BDB8C" w14:textId="77777777" w:rsidR="001E3F04" w:rsidRPr="001E3F04" w:rsidRDefault="001E3F04" w:rsidP="001E3F04">
            <w:pPr>
              <w:jc w:val="center"/>
              <w:rPr>
                <w:b/>
                <w:bCs/>
                <w:color w:val="0070C0"/>
                <w:sz w:val="22"/>
                <w:szCs w:val="22"/>
              </w:rPr>
            </w:pPr>
            <w:r w:rsidRPr="001E3F04">
              <w:rPr>
                <w:b/>
                <w:bCs/>
                <w:color w:val="0070C0"/>
                <w:sz w:val="22"/>
                <w:szCs w:val="22"/>
              </w:rPr>
              <w:t>Monitor</w:t>
            </w:r>
          </w:p>
          <w:p w14:paraId="55A2414E" w14:textId="77777777" w:rsidR="001E3F04" w:rsidRPr="001E3F04" w:rsidRDefault="001E3F04" w:rsidP="001E3F04">
            <w:pPr>
              <w:jc w:val="center"/>
              <w:rPr>
                <w:sz w:val="22"/>
                <w:szCs w:val="22"/>
              </w:rPr>
            </w:pPr>
          </w:p>
        </w:tc>
        <w:tc>
          <w:tcPr>
            <w:tcW w:w="2145" w:type="dxa"/>
            <w:vAlign w:val="center"/>
          </w:tcPr>
          <w:p w14:paraId="4CB0370F" w14:textId="77777777" w:rsidR="001E3F04" w:rsidRPr="001E3F04" w:rsidRDefault="001E3F04" w:rsidP="001E3F04">
            <w:pPr>
              <w:jc w:val="center"/>
              <w:rPr>
                <w:b/>
                <w:bCs/>
                <w:sz w:val="22"/>
                <w:szCs w:val="22"/>
              </w:rPr>
            </w:pPr>
            <w:r w:rsidRPr="001E3F04">
              <w:rPr>
                <w:b/>
                <w:bCs/>
                <w:color w:val="0070C0"/>
                <w:sz w:val="22"/>
                <w:szCs w:val="22"/>
              </w:rPr>
              <w:t>Monitor</w:t>
            </w:r>
          </w:p>
        </w:tc>
        <w:tc>
          <w:tcPr>
            <w:tcW w:w="2267" w:type="dxa"/>
            <w:vAlign w:val="center"/>
          </w:tcPr>
          <w:p w14:paraId="1F3D1F9B" w14:textId="77777777" w:rsidR="001E3F04" w:rsidRPr="001E3F04" w:rsidRDefault="001E3F04" w:rsidP="001E3F04">
            <w:pPr>
              <w:jc w:val="center"/>
              <w:rPr>
                <w:b/>
                <w:bCs/>
                <w:sz w:val="22"/>
                <w:szCs w:val="22"/>
              </w:rPr>
            </w:pPr>
            <w:r w:rsidRPr="001E3F04">
              <w:rPr>
                <w:b/>
                <w:bCs/>
                <w:color w:val="0070C0"/>
                <w:sz w:val="22"/>
                <w:szCs w:val="22"/>
              </w:rPr>
              <w:t>Monitor</w:t>
            </w:r>
          </w:p>
        </w:tc>
        <w:tc>
          <w:tcPr>
            <w:tcW w:w="2130" w:type="dxa"/>
            <w:vAlign w:val="center"/>
          </w:tcPr>
          <w:p w14:paraId="06F23908"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5D51C512" w14:textId="77777777" w:rsidTr="00243BC2">
        <w:tc>
          <w:tcPr>
            <w:tcW w:w="993" w:type="dxa"/>
            <w:shd w:val="clear" w:color="auto" w:fill="A5A5A5"/>
            <w:vAlign w:val="center"/>
          </w:tcPr>
          <w:p w14:paraId="4D39BFAA" w14:textId="77777777" w:rsidR="001E3F04" w:rsidRPr="001E3F04" w:rsidRDefault="001E3F04" w:rsidP="001E3F04">
            <w:pPr>
              <w:rPr>
                <w:sz w:val="22"/>
                <w:szCs w:val="22"/>
              </w:rPr>
            </w:pPr>
            <w:r w:rsidRPr="001E3F04">
              <w:rPr>
                <w:sz w:val="22"/>
                <w:szCs w:val="22"/>
              </w:rPr>
              <w:t>P.10</w:t>
            </w:r>
          </w:p>
        </w:tc>
        <w:tc>
          <w:tcPr>
            <w:tcW w:w="2693" w:type="dxa"/>
            <w:vAlign w:val="center"/>
          </w:tcPr>
          <w:p w14:paraId="3B7AADD5" w14:textId="77777777" w:rsidR="001E3F04" w:rsidRPr="001E3F04" w:rsidRDefault="001E3F04" w:rsidP="001E3F04">
            <w:pPr>
              <w:rPr>
                <w:sz w:val="22"/>
                <w:szCs w:val="22"/>
              </w:rPr>
            </w:pPr>
            <w:r w:rsidRPr="001E3F04">
              <w:rPr>
                <w:sz w:val="22"/>
                <w:szCs w:val="22"/>
              </w:rPr>
              <w:t>Monitor the accident book and agree appropriate actions.</w:t>
            </w:r>
          </w:p>
        </w:tc>
        <w:tc>
          <w:tcPr>
            <w:tcW w:w="1983" w:type="dxa"/>
            <w:vAlign w:val="center"/>
          </w:tcPr>
          <w:p w14:paraId="6C6B8C62" w14:textId="77777777" w:rsidR="001E3F04" w:rsidRPr="001E3F04" w:rsidRDefault="001E3F04" w:rsidP="001E3F04">
            <w:pPr>
              <w:rPr>
                <w:sz w:val="22"/>
                <w:szCs w:val="22"/>
              </w:rPr>
            </w:pPr>
          </w:p>
        </w:tc>
        <w:tc>
          <w:tcPr>
            <w:tcW w:w="2248" w:type="dxa"/>
            <w:vAlign w:val="center"/>
          </w:tcPr>
          <w:p w14:paraId="74F57ACB" w14:textId="77777777" w:rsidR="001E3F04" w:rsidRPr="001E3F04" w:rsidRDefault="001E3F04" w:rsidP="001E3F04">
            <w:pPr>
              <w:rPr>
                <w:sz w:val="22"/>
                <w:szCs w:val="22"/>
              </w:rPr>
            </w:pPr>
          </w:p>
        </w:tc>
        <w:tc>
          <w:tcPr>
            <w:tcW w:w="2145" w:type="dxa"/>
            <w:vAlign w:val="center"/>
          </w:tcPr>
          <w:p w14:paraId="0874ACDE" w14:textId="77777777" w:rsidR="001E3F04" w:rsidRPr="001E3F04" w:rsidRDefault="001E3F04" w:rsidP="001E3F04">
            <w:pPr>
              <w:rPr>
                <w:sz w:val="22"/>
                <w:szCs w:val="22"/>
              </w:rPr>
            </w:pPr>
          </w:p>
        </w:tc>
        <w:tc>
          <w:tcPr>
            <w:tcW w:w="2267" w:type="dxa"/>
            <w:vAlign w:val="center"/>
          </w:tcPr>
          <w:p w14:paraId="7F188282" w14:textId="77777777" w:rsidR="001E3F04" w:rsidRPr="001E3F04" w:rsidRDefault="001E3F04" w:rsidP="001E3F04">
            <w:pPr>
              <w:jc w:val="center"/>
              <w:rPr>
                <w:b/>
                <w:bCs/>
                <w:color w:val="0070C0"/>
                <w:sz w:val="22"/>
                <w:szCs w:val="22"/>
              </w:rPr>
            </w:pPr>
          </w:p>
          <w:p w14:paraId="6A53A877" w14:textId="77777777" w:rsidR="001E3F04" w:rsidRPr="001E3F04" w:rsidRDefault="001E3F04" w:rsidP="001E3F04">
            <w:pPr>
              <w:jc w:val="center"/>
              <w:rPr>
                <w:b/>
                <w:bCs/>
                <w:sz w:val="22"/>
                <w:szCs w:val="22"/>
              </w:rPr>
            </w:pPr>
            <w:r w:rsidRPr="001E3F04">
              <w:rPr>
                <w:b/>
                <w:bCs/>
                <w:color w:val="0070C0"/>
                <w:sz w:val="22"/>
                <w:szCs w:val="22"/>
              </w:rPr>
              <w:t>Monitor</w:t>
            </w:r>
          </w:p>
        </w:tc>
        <w:tc>
          <w:tcPr>
            <w:tcW w:w="2130" w:type="dxa"/>
            <w:vAlign w:val="center"/>
          </w:tcPr>
          <w:p w14:paraId="2672C528" w14:textId="77777777" w:rsidR="001E3F04" w:rsidRPr="001E3F04" w:rsidRDefault="001E3F04" w:rsidP="001E3F04">
            <w:pPr>
              <w:rPr>
                <w:sz w:val="22"/>
                <w:szCs w:val="22"/>
              </w:rPr>
            </w:pPr>
          </w:p>
          <w:p w14:paraId="1C0266E6"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23325774" w14:textId="77777777" w:rsidR="001E3F04" w:rsidRPr="001E3F04" w:rsidRDefault="001E3F04" w:rsidP="001E3F04">
            <w:pPr>
              <w:jc w:val="center"/>
              <w:rPr>
                <w:sz w:val="22"/>
                <w:szCs w:val="22"/>
              </w:rPr>
            </w:pPr>
            <w:r w:rsidRPr="001E3F04">
              <w:rPr>
                <w:b/>
                <w:bCs/>
                <w:color w:val="00B050"/>
                <w:sz w:val="22"/>
                <w:szCs w:val="22"/>
              </w:rPr>
              <w:t>Deliver</w:t>
            </w:r>
          </w:p>
        </w:tc>
      </w:tr>
    </w:tbl>
    <w:p w14:paraId="25022BC4" w14:textId="0B62FD37" w:rsidR="007756D6" w:rsidRDefault="007756D6" w:rsidP="001E3F04">
      <w:pPr>
        <w:spacing w:after="160" w:line="259" w:lineRule="auto"/>
        <w:rPr>
          <w:rFonts w:ascii="Gill Sans MT" w:eastAsia="Calibri" w:hAnsi="Gill Sans MT" w:cs="Arial"/>
          <w:sz w:val="22"/>
          <w:szCs w:val="22"/>
        </w:rPr>
      </w:pPr>
    </w:p>
    <w:p w14:paraId="70A880D2" w14:textId="37D4BEA0" w:rsidR="001E3F04" w:rsidRPr="001E3F04" w:rsidRDefault="007756D6" w:rsidP="00EE342E">
      <w:pPr>
        <w:rPr>
          <w:rFonts w:ascii="Gill Sans MT" w:eastAsia="Calibri" w:hAnsi="Gill Sans MT" w:cs="Arial"/>
          <w:sz w:val="22"/>
          <w:szCs w:val="22"/>
        </w:rPr>
      </w:pPr>
      <w:r>
        <w:rPr>
          <w:rFonts w:ascii="Gill Sans MT" w:eastAsia="Calibri" w:hAnsi="Gill Sans MT" w:cs="Arial"/>
          <w:sz w:val="22"/>
          <w:szCs w:val="22"/>
        </w:rPr>
        <w:br w:type="page"/>
      </w:r>
    </w:p>
    <w:tbl>
      <w:tblPr>
        <w:tblStyle w:val="TableGrid4"/>
        <w:tblW w:w="14601" w:type="dxa"/>
        <w:tblInd w:w="396" w:type="dxa"/>
        <w:tblLook w:val="04A0" w:firstRow="1" w:lastRow="0" w:firstColumn="1" w:lastColumn="0" w:noHBand="0" w:noVBand="1"/>
      </w:tblPr>
      <w:tblGrid>
        <w:gridCol w:w="1209"/>
        <w:gridCol w:w="2366"/>
        <w:gridCol w:w="2514"/>
        <w:gridCol w:w="7"/>
        <w:gridCol w:w="2249"/>
        <w:gridCol w:w="19"/>
        <w:gridCol w:w="2127"/>
        <w:gridCol w:w="2268"/>
        <w:gridCol w:w="1842"/>
      </w:tblGrid>
      <w:tr w:rsidR="001E3F04" w:rsidRPr="001E3F04" w14:paraId="725ABD6C" w14:textId="77777777" w:rsidTr="6FB384E2">
        <w:trPr>
          <w:tblHeader/>
        </w:trPr>
        <w:tc>
          <w:tcPr>
            <w:tcW w:w="14601" w:type="dxa"/>
            <w:gridSpan w:val="9"/>
            <w:shd w:val="clear" w:color="auto" w:fill="D9D9D9" w:themeFill="background1" w:themeFillShade="D9"/>
          </w:tcPr>
          <w:p w14:paraId="5F55CB14" w14:textId="77777777" w:rsidR="001E3F04" w:rsidRPr="001E3F04" w:rsidRDefault="001E3F04" w:rsidP="001E3F04">
            <w:pPr>
              <w:jc w:val="center"/>
              <w:rPr>
                <w:b/>
                <w:bCs/>
                <w:sz w:val="22"/>
                <w:szCs w:val="22"/>
              </w:rPr>
            </w:pPr>
            <w:r w:rsidRPr="001E3F04">
              <w:rPr>
                <w:b/>
                <w:bCs/>
                <w:sz w:val="22"/>
                <w:szCs w:val="22"/>
              </w:rPr>
              <w:lastRenderedPageBreak/>
              <w:t xml:space="preserve">Administration  </w:t>
            </w:r>
          </w:p>
          <w:p w14:paraId="795CA60A" w14:textId="77777777" w:rsidR="001E3F04" w:rsidRPr="001E3F04" w:rsidRDefault="001E3F04" w:rsidP="001E3F04">
            <w:pPr>
              <w:jc w:val="center"/>
              <w:rPr>
                <w:b/>
                <w:bCs/>
                <w:sz w:val="22"/>
                <w:szCs w:val="22"/>
              </w:rPr>
            </w:pPr>
          </w:p>
        </w:tc>
      </w:tr>
      <w:tr w:rsidR="001E3F04" w:rsidRPr="001E3F04" w14:paraId="7DB5A07C" w14:textId="77777777" w:rsidTr="00F60D6F">
        <w:trPr>
          <w:trHeight w:val="204"/>
        </w:trPr>
        <w:tc>
          <w:tcPr>
            <w:tcW w:w="3575" w:type="dxa"/>
            <w:gridSpan w:val="2"/>
            <w:shd w:val="clear" w:color="auto" w:fill="FF0000"/>
            <w:vAlign w:val="center"/>
          </w:tcPr>
          <w:p w14:paraId="1E21D8BD" w14:textId="77777777" w:rsidR="001E3F04" w:rsidRPr="001E3F04" w:rsidRDefault="001E3F04" w:rsidP="001E3F04">
            <w:pPr>
              <w:rPr>
                <w:b/>
                <w:bCs/>
                <w:color w:val="FFFFFF"/>
                <w:sz w:val="22"/>
                <w:szCs w:val="22"/>
              </w:rPr>
            </w:pPr>
            <w:r w:rsidRPr="001E3F04">
              <w:rPr>
                <w:b/>
                <w:bCs/>
                <w:color w:val="FFFFFF"/>
                <w:sz w:val="22"/>
                <w:szCs w:val="22"/>
              </w:rPr>
              <w:t>Decide</w:t>
            </w:r>
          </w:p>
          <w:p w14:paraId="138491EC" w14:textId="77777777" w:rsidR="001E3F04" w:rsidRPr="001E3F04" w:rsidRDefault="001E3F04" w:rsidP="001E3F04">
            <w:pPr>
              <w:rPr>
                <w:b/>
                <w:bCs/>
                <w:color w:val="FFFFFF"/>
                <w:sz w:val="22"/>
                <w:szCs w:val="22"/>
              </w:rPr>
            </w:pPr>
          </w:p>
        </w:tc>
        <w:tc>
          <w:tcPr>
            <w:tcW w:w="11026" w:type="dxa"/>
            <w:gridSpan w:val="7"/>
            <w:vAlign w:val="center"/>
          </w:tcPr>
          <w:p w14:paraId="5FDEB43E" w14:textId="77777777" w:rsidR="001E3F04" w:rsidRPr="001E3F04" w:rsidRDefault="001E3F04" w:rsidP="001E3F04">
            <w:pPr>
              <w:shd w:val="clear" w:color="auto" w:fill="FAFAFA"/>
              <w:ind w:left="-3680" w:firstLine="3687"/>
              <w:rPr>
                <w:rFonts w:eastAsia="Times New Roman" w:cs="Helvetica"/>
                <w:sz w:val="22"/>
                <w:szCs w:val="22"/>
                <w:lang w:eastAsia="en-GB"/>
              </w:rPr>
            </w:pPr>
            <w:r w:rsidRPr="001E3F04">
              <w:rPr>
                <w:rFonts w:eastAsia="Times New Roman" w:cs="Helvetica"/>
                <w:b/>
                <w:bCs/>
                <w:color w:val="FF0000"/>
                <w:sz w:val="22"/>
                <w:szCs w:val="22"/>
                <w:lang w:eastAsia="en-GB"/>
              </w:rPr>
              <w:t>Decide</w:t>
            </w:r>
            <w:r w:rsidRPr="001E3F04">
              <w:rPr>
                <w:rFonts w:eastAsia="Times New Roman" w:cs="Helvetica"/>
                <w:sz w:val="22"/>
                <w:szCs w:val="22"/>
                <w:lang w:eastAsia="en-GB"/>
              </w:rPr>
              <w:t xml:space="preserve"> - Has primary responsibility for decision making related to the decision or action.</w:t>
            </w:r>
          </w:p>
        </w:tc>
      </w:tr>
      <w:tr w:rsidR="001E3F04" w:rsidRPr="001E3F04" w14:paraId="03E56EB6" w14:textId="77777777" w:rsidTr="00F60D6F">
        <w:trPr>
          <w:trHeight w:val="204"/>
        </w:trPr>
        <w:tc>
          <w:tcPr>
            <w:tcW w:w="3575" w:type="dxa"/>
            <w:gridSpan w:val="2"/>
            <w:shd w:val="clear" w:color="auto" w:fill="FFC000"/>
            <w:vAlign w:val="center"/>
          </w:tcPr>
          <w:p w14:paraId="3BDABFD1" w14:textId="77777777" w:rsidR="001E3F04" w:rsidRPr="001E3F04" w:rsidRDefault="001E3F04" w:rsidP="001E3F04">
            <w:pPr>
              <w:rPr>
                <w:b/>
                <w:bCs/>
                <w:color w:val="FFFFFF"/>
                <w:sz w:val="22"/>
                <w:szCs w:val="22"/>
              </w:rPr>
            </w:pPr>
            <w:r w:rsidRPr="001E3F04">
              <w:rPr>
                <w:b/>
                <w:bCs/>
                <w:color w:val="FFFFFF"/>
                <w:sz w:val="22"/>
                <w:szCs w:val="22"/>
              </w:rPr>
              <w:t>Consulted</w:t>
            </w:r>
          </w:p>
        </w:tc>
        <w:tc>
          <w:tcPr>
            <w:tcW w:w="11026" w:type="dxa"/>
            <w:gridSpan w:val="7"/>
            <w:vAlign w:val="center"/>
          </w:tcPr>
          <w:p w14:paraId="51FD77B0"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FFC000"/>
                <w:sz w:val="22"/>
                <w:szCs w:val="22"/>
                <w:lang w:eastAsia="en-GB"/>
              </w:rPr>
              <w:t>Consulted</w:t>
            </w:r>
            <w:r w:rsidRPr="001E3F04">
              <w:rPr>
                <w:rFonts w:eastAsia="Times New Roman" w:cs="Helvetica"/>
                <w:sz w:val="22"/>
                <w:szCs w:val="22"/>
                <w:lang w:eastAsia="en-GB"/>
              </w:rPr>
              <w:t xml:space="preserve"> - Will be consulted as part of the process of completing a task. Their contribution may inform the approach or decision.</w:t>
            </w:r>
          </w:p>
        </w:tc>
      </w:tr>
      <w:tr w:rsidR="001E3F04" w:rsidRPr="001E3F04" w14:paraId="35C39B10" w14:textId="77777777" w:rsidTr="00F60D6F">
        <w:trPr>
          <w:trHeight w:val="204"/>
        </w:trPr>
        <w:tc>
          <w:tcPr>
            <w:tcW w:w="3575" w:type="dxa"/>
            <w:gridSpan w:val="2"/>
            <w:shd w:val="clear" w:color="auto" w:fill="00B050"/>
            <w:vAlign w:val="center"/>
          </w:tcPr>
          <w:p w14:paraId="13D4F271" w14:textId="77777777" w:rsidR="001E3F04" w:rsidRPr="001E3F04" w:rsidRDefault="001E3F04" w:rsidP="001E3F04">
            <w:pPr>
              <w:rPr>
                <w:b/>
                <w:bCs/>
                <w:color w:val="FFFFFF"/>
                <w:sz w:val="22"/>
                <w:szCs w:val="22"/>
              </w:rPr>
            </w:pPr>
            <w:r w:rsidRPr="001E3F04">
              <w:rPr>
                <w:b/>
                <w:bCs/>
                <w:color w:val="FFFFFF"/>
                <w:sz w:val="22"/>
                <w:szCs w:val="22"/>
              </w:rPr>
              <w:t>Deliver</w:t>
            </w:r>
          </w:p>
        </w:tc>
        <w:tc>
          <w:tcPr>
            <w:tcW w:w="11026" w:type="dxa"/>
            <w:gridSpan w:val="7"/>
            <w:vAlign w:val="center"/>
          </w:tcPr>
          <w:p w14:paraId="6B65A6F9" w14:textId="1FBD22C9" w:rsidR="001E3F04" w:rsidRPr="001E3F04" w:rsidRDefault="001E3F04" w:rsidP="001E3F04">
            <w:pPr>
              <w:tabs>
                <w:tab w:val="left" w:pos="5115"/>
              </w:tabs>
              <w:rPr>
                <w:rFonts w:eastAsia="Times New Roman" w:cs="Helvetica"/>
                <w:sz w:val="22"/>
                <w:szCs w:val="22"/>
                <w:lang w:eastAsia="en-GB"/>
              </w:rPr>
            </w:pPr>
            <w:r w:rsidRPr="001E3F04">
              <w:rPr>
                <w:rFonts w:eastAsia="Times New Roman" w:cs="Helvetica"/>
                <w:b/>
                <w:bCs/>
                <w:color w:val="00B050"/>
                <w:sz w:val="22"/>
                <w:szCs w:val="22"/>
                <w:lang w:eastAsia="en-GB"/>
              </w:rPr>
              <w:t>Deliver</w:t>
            </w:r>
            <w:r w:rsidRPr="001E3F04">
              <w:rPr>
                <w:rFonts w:eastAsia="Times New Roman" w:cs="Helvetica"/>
                <w:sz w:val="22"/>
                <w:szCs w:val="22"/>
                <w:lang w:eastAsia="en-GB"/>
              </w:rPr>
              <w:t xml:space="preserve"> - Accountable for: undertaking </w:t>
            </w:r>
            <w:bookmarkStart w:id="79" w:name="_Int_fTz2N4Ax"/>
            <w:proofErr w:type="gramStart"/>
            <w:r w:rsidRPr="001E3F04">
              <w:rPr>
                <w:rFonts w:eastAsia="Times New Roman" w:cs="Helvetica"/>
                <w:sz w:val="22"/>
                <w:szCs w:val="22"/>
                <w:lang w:eastAsia="en-GB"/>
              </w:rPr>
              <w:t>particular tasks</w:t>
            </w:r>
            <w:bookmarkEnd w:id="79"/>
            <w:proofErr w:type="gramEnd"/>
            <w:r w:rsidRPr="001E3F04">
              <w:rPr>
                <w:rFonts w:eastAsia="Times New Roman" w:cs="Helvetica"/>
                <w:sz w:val="22"/>
                <w:szCs w:val="22"/>
                <w:lang w:eastAsia="en-GB"/>
              </w:rPr>
              <w:t>; following agreed policies and procedures; ensuring appropriate training of staff.</w:t>
            </w:r>
            <w:r w:rsidR="3BB4F653" w:rsidRPr="6FB384E2">
              <w:rPr>
                <w:rFonts w:eastAsia="Times New Roman" w:cs="Helvetica"/>
                <w:sz w:val="22"/>
                <w:szCs w:val="22"/>
                <w:lang w:eastAsia="en-GB"/>
              </w:rPr>
              <w:t xml:space="preserve"> </w:t>
            </w:r>
          </w:p>
        </w:tc>
      </w:tr>
      <w:tr w:rsidR="001E3F04" w:rsidRPr="001E3F04" w14:paraId="3835BD0F" w14:textId="77777777" w:rsidTr="00F60D6F">
        <w:trPr>
          <w:trHeight w:val="204"/>
        </w:trPr>
        <w:tc>
          <w:tcPr>
            <w:tcW w:w="3575" w:type="dxa"/>
            <w:gridSpan w:val="2"/>
            <w:shd w:val="clear" w:color="auto" w:fill="0070C0"/>
            <w:vAlign w:val="center"/>
          </w:tcPr>
          <w:p w14:paraId="2C20915A" w14:textId="77777777" w:rsidR="001E3F04" w:rsidRPr="001E3F04" w:rsidRDefault="001E3F04" w:rsidP="001E3F04">
            <w:pPr>
              <w:rPr>
                <w:b/>
                <w:bCs/>
                <w:color w:val="FFFFFF"/>
                <w:sz w:val="22"/>
                <w:szCs w:val="22"/>
              </w:rPr>
            </w:pPr>
            <w:r w:rsidRPr="001E3F04">
              <w:rPr>
                <w:b/>
                <w:bCs/>
                <w:color w:val="FFFFFF"/>
                <w:sz w:val="22"/>
                <w:szCs w:val="22"/>
              </w:rPr>
              <w:t>Monitor</w:t>
            </w:r>
          </w:p>
        </w:tc>
        <w:tc>
          <w:tcPr>
            <w:tcW w:w="11026" w:type="dxa"/>
            <w:gridSpan w:val="7"/>
            <w:vAlign w:val="center"/>
          </w:tcPr>
          <w:p w14:paraId="7874E9AE" w14:textId="77777777" w:rsidR="001E3F04" w:rsidRPr="001E3F04" w:rsidRDefault="001E3F04" w:rsidP="001E3F04">
            <w:pPr>
              <w:shd w:val="clear" w:color="auto" w:fill="FAFAFA"/>
              <w:rPr>
                <w:rFonts w:eastAsia="Times New Roman" w:cs="Helvetica"/>
                <w:sz w:val="22"/>
                <w:szCs w:val="22"/>
                <w:lang w:eastAsia="en-GB"/>
              </w:rPr>
            </w:pPr>
            <w:r w:rsidRPr="001E3F04">
              <w:rPr>
                <w:rFonts w:eastAsia="Times New Roman" w:cs="Helvetica"/>
                <w:b/>
                <w:bCs/>
                <w:color w:val="0070C0"/>
                <w:sz w:val="22"/>
                <w:szCs w:val="22"/>
                <w:lang w:eastAsia="en-GB"/>
              </w:rPr>
              <w:t>Monitor</w:t>
            </w:r>
            <w:r w:rsidRPr="001E3F04">
              <w:rPr>
                <w:rFonts w:eastAsia="Times New Roman" w:cs="Helvetica"/>
                <w:sz w:val="22"/>
                <w:szCs w:val="22"/>
                <w:lang w:eastAsia="en-GB"/>
              </w:rPr>
              <w:t xml:space="preserve"> - Responsible for reviewing whether a task or action is being carried out satisfactorily and, where appropriate, requiring action to be taken to ensure task is delivered appropriately.</w:t>
            </w:r>
          </w:p>
        </w:tc>
      </w:tr>
      <w:tr w:rsidR="001E3F04" w:rsidRPr="001E3F04" w14:paraId="615634EA" w14:textId="77777777" w:rsidTr="6FB384E2">
        <w:trPr>
          <w:tblHeader/>
        </w:trPr>
        <w:tc>
          <w:tcPr>
            <w:tcW w:w="3575" w:type="dxa"/>
            <w:gridSpan w:val="2"/>
            <w:shd w:val="clear" w:color="auto" w:fill="D9D9D9" w:themeFill="background1" w:themeFillShade="D9"/>
            <w:vAlign w:val="center"/>
          </w:tcPr>
          <w:p w14:paraId="00A2C43E" w14:textId="77777777" w:rsidR="001E3F04" w:rsidRPr="001E3F04" w:rsidRDefault="001E3F04" w:rsidP="001E3F04">
            <w:pPr>
              <w:jc w:val="center"/>
              <w:rPr>
                <w:b/>
                <w:bCs/>
                <w:sz w:val="22"/>
                <w:szCs w:val="22"/>
              </w:rPr>
            </w:pPr>
            <w:r w:rsidRPr="001E3F04">
              <w:rPr>
                <w:b/>
                <w:bCs/>
                <w:sz w:val="22"/>
                <w:szCs w:val="22"/>
              </w:rPr>
              <w:t>Decision/Action</w:t>
            </w:r>
          </w:p>
        </w:tc>
        <w:tc>
          <w:tcPr>
            <w:tcW w:w="2521" w:type="dxa"/>
            <w:gridSpan w:val="2"/>
            <w:shd w:val="clear" w:color="auto" w:fill="D9D9D9" w:themeFill="background1" w:themeFillShade="D9"/>
            <w:vAlign w:val="center"/>
          </w:tcPr>
          <w:p w14:paraId="7F4F1F30" w14:textId="77777777" w:rsidR="001E3F04" w:rsidRPr="001E3F04" w:rsidRDefault="001E3F04" w:rsidP="001E3F04">
            <w:pPr>
              <w:jc w:val="center"/>
              <w:rPr>
                <w:b/>
                <w:bCs/>
                <w:sz w:val="22"/>
                <w:szCs w:val="22"/>
              </w:rPr>
            </w:pPr>
            <w:r w:rsidRPr="001E3F04">
              <w:rPr>
                <w:b/>
                <w:bCs/>
                <w:sz w:val="22"/>
                <w:szCs w:val="22"/>
              </w:rPr>
              <w:t>Members</w:t>
            </w:r>
          </w:p>
        </w:tc>
        <w:tc>
          <w:tcPr>
            <w:tcW w:w="2249" w:type="dxa"/>
            <w:shd w:val="clear" w:color="auto" w:fill="D9D9D9" w:themeFill="background1" w:themeFillShade="D9"/>
            <w:vAlign w:val="center"/>
          </w:tcPr>
          <w:p w14:paraId="196C7C23" w14:textId="77777777" w:rsidR="001E3F04" w:rsidRPr="001E3F04" w:rsidRDefault="001E3F04" w:rsidP="001E3F04">
            <w:pPr>
              <w:jc w:val="center"/>
              <w:rPr>
                <w:b/>
                <w:bCs/>
                <w:sz w:val="22"/>
                <w:szCs w:val="22"/>
              </w:rPr>
            </w:pPr>
            <w:r w:rsidRPr="001E3F04">
              <w:rPr>
                <w:b/>
                <w:bCs/>
                <w:sz w:val="22"/>
                <w:szCs w:val="22"/>
              </w:rPr>
              <w:t>Trust Board</w:t>
            </w:r>
          </w:p>
        </w:tc>
        <w:tc>
          <w:tcPr>
            <w:tcW w:w="2146" w:type="dxa"/>
            <w:gridSpan w:val="2"/>
            <w:shd w:val="clear" w:color="auto" w:fill="D9D9D9" w:themeFill="background1" w:themeFillShade="D9"/>
            <w:vAlign w:val="center"/>
          </w:tcPr>
          <w:p w14:paraId="71E307EE" w14:textId="77777777" w:rsidR="001E3F04" w:rsidRPr="001E3F04" w:rsidRDefault="001E3F04" w:rsidP="001E3F04">
            <w:pPr>
              <w:jc w:val="center"/>
              <w:rPr>
                <w:b/>
                <w:bCs/>
                <w:sz w:val="22"/>
                <w:szCs w:val="22"/>
              </w:rPr>
            </w:pPr>
            <w:r w:rsidRPr="001E3F04">
              <w:rPr>
                <w:b/>
                <w:bCs/>
                <w:sz w:val="22"/>
                <w:szCs w:val="22"/>
              </w:rPr>
              <w:t>Executive leadership team</w:t>
            </w:r>
          </w:p>
        </w:tc>
        <w:tc>
          <w:tcPr>
            <w:tcW w:w="2268" w:type="dxa"/>
            <w:shd w:val="clear" w:color="auto" w:fill="D9D9D9" w:themeFill="background1" w:themeFillShade="D9"/>
            <w:vAlign w:val="center"/>
          </w:tcPr>
          <w:p w14:paraId="2DB41EA9" w14:textId="77777777" w:rsidR="001E3F04" w:rsidRPr="001E3F04" w:rsidRDefault="001E3F04" w:rsidP="001E3F04">
            <w:pPr>
              <w:jc w:val="center"/>
              <w:rPr>
                <w:b/>
                <w:bCs/>
                <w:sz w:val="22"/>
                <w:szCs w:val="22"/>
              </w:rPr>
            </w:pPr>
            <w:r w:rsidRPr="001E3F04">
              <w:rPr>
                <w:b/>
                <w:bCs/>
                <w:sz w:val="22"/>
                <w:szCs w:val="22"/>
              </w:rPr>
              <w:t>Local governing board</w:t>
            </w:r>
          </w:p>
        </w:tc>
        <w:tc>
          <w:tcPr>
            <w:tcW w:w="1842" w:type="dxa"/>
            <w:shd w:val="clear" w:color="auto" w:fill="D9D9D9" w:themeFill="background1" w:themeFillShade="D9"/>
            <w:vAlign w:val="center"/>
          </w:tcPr>
          <w:p w14:paraId="72091421" w14:textId="67145529" w:rsidR="001E3F04" w:rsidRPr="001E3F04" w:rsidRDefault="00B5147F" w:rsidP="001E3F04">
            <w:pPr>
              <w:jc w:val="center"/>
              <w:rPr>
                <w:b/>
                <w:bCs/>
                <w:sz w:val="22"/>
                <w:szCs w:val="22"/>
              </w:rPr>
            </w:pPr>
            <w:r>
              <w:rPr>
                <w:b/>
                <w:bCs/>
                <w:sz w:val="22"/>
                <w:szCs w:val="22"/>
              </w:rPr>
              <w:t>Headteacher</w:t>
            </w:r>
          </w:p>
        </w:tc>
      </w:tr>
      <w:tr w:rsidR="001E3F04" w:rsidRPr="001E3F04" w14:paraId="3664F3FA" w14:textId="77777777" w:rsidTr="6FB384E2">
        <w:trPr>
          <w:trHeight w:val="1177"/>
        </w:trPr>
        <w:tc>
          <w:tcPr>
            <w:tcW w:w="1209" w:type="dxa"/>
            <w:shd w:val="clear" w:color="auto" w:fill="A5A5A5"/>
            <w:vAlign w:val="center"/>
          </w:tcPr>
          <w:p w14:paraId="4338E9D2" w14:textId="77777777" w:rsidR="001E3F04" w:rsidRPr="001E3F04" w:rsidRDefault="001E3F04" w:rsidP="001E3F04">
            <w:pPr>
              <w:rPr>
                <w:sz w:val="22"/>
                <w:szCs w:val="22"/>
              </w:rPr>
            </w:pPr>
            <w:r w:rsidRPr="001E3F04">
              <w:rPr>
                <w:sz w:val="22"/>
                <w:szCs w:val="22"/>
              </w:rPr>
              <w:t>A.1</w:t>
            </w:r>
          </w:p>
        </w:tc>
        <w:tc>
          <w:tcPr>
            <w:tcW w:w="2366" w:type="dxa"/>
            <w:vAlign w:val="center"/>
          </w:tcPr>
          <w:p w14:paraId="796EFDF2" w14:textId="77777777" w:rsidR="001E3F04" w:rsidRPr="001E3F04" w:rsidRDefault="001E3F04" w:rsidP="001E3F04">
            <w:pPr>
              <w:rPr>
                <w:sz w:val="22"/>
                <w:szCs w:val="22"/>
              </w:rPr>
            </w:pPr>
            <w:r w:rsidRPr="001E3F04">
              <w:rPr>
                <w:sz w:val="22"/>
                <w:szCs w:val="22"/>
              </w:rPr>
              <w:t>Set compliant times of school sessions and the dates of school terms and holidays and notify the Trust.</w:t>
            </w:r>
          </w:p>
        </w:tc>
        <w:tc>
          <w:tcPr>
            <w:tcW w:w="2514" w:type="dxa"/>
            <w:shd w:val="clear" w:color="auto" w:fill="FFFFFF" w:themeFill="background1"/>
            <w:vAlign w:val="center"/>
          </w:tcPr>
          <w:p w14:paraId="321112E5" w14:textId="77777777" w:rsidR="001E3F04" w:rsidRPr="001E3F04" w:rsidRDefault="001E3F04" w:rsidP="001E3F04">
            <w:pPr>
              <w:jc w:val="center"/>
              <w:rPr>
                <w:b/>
                <w:bCs/>
                <w:color w:val="FFFFFF"/>
                <w:sz w:val="22"/>
                <w:szCs w:val="22"/>
              </w:rPr>
            </w:pPr>
          </w:p>
        </w:tc>
        <w:tc>
          <w:tcPr>
            <w:tcW w:w="2275" w:type="dxa"/>
            <w:gridSpan w:val="3"/>
            <w:shd w:val="clear" w:color="auto" w:fill="FFFFFF" w:themeFill="background1"/>
            <w:vAlign w:val="center"/>
          </w:tcPr>
          <w:p w14:paraId="540E96E9" w14:textId="77777777" w:rsidR="001E3F04" w:rsidRPr="001E3F04" w:rsidRDefault="001E3F04" w:rsidP="001E3F04">
            <w:pPr>
              <w:jc w:val="center"/>
              <w:rPr>
                <w:b/>
                <w:bCs/>
                <w:color w:val="FFFFFF"/>
                <w:sz w:val="22"/>
                <w:szCs w:val="22"/>
              </w:rPr>
            </w:pPr>
          </w:p>
        </w:tc>
        <w:tc>
          <w:tcPr>
            <w:tcW w:w="2127" w:type="dxa"/>
            <w:shd w:val="clear" w:color="auto" w:fill="FFFFFF" w:themeFill="background1"/>
            <w:vAlign w:val="center"/>
          </w:tcPr>
          <w:p w14:paraId="4EC03991" w14:textId="77777777" w:rsidR="001E3F04" w:rsidRPr="001E3F04" w:rsidRDefault="001E3F04" w:rsidP="001E3F04">
            <w:pPr>
              <w:jc w:val="center"/>
              <w:rPr>
                <w:b/>
                <w:bCs/>
                <w:color w:val="FFFFFF"/>
                <w:sz w:val="22"/>
                <w:szCs w:val="22"/>
              </w:rPr>
            </w:pPr>
          </w:p>
        </w:tc>
        <w:tc>
          <w:tcPr>
            <w:tcW w:w="2268" w:type="dxa"/>
            <w:shd w:val="clear" w:color="auto" w:fill="FFFFFF" w:themeFill="background1"/>
            <w:vAlign w:val="center"/>
          </w:tcPr>
          <w:p w14:paraId="3F6D501C" w14:textId="77777777" w:rsidR="001E3F04" w:rsidRPr="001E3F04" w:rsidRDefault="001E3F04" w:rsidP="001E3F04">
            <w:pPr>
              <w:jc w:val="center"/>
              <w:rPr>
                <w:b/>
                <w:bCs/>
                <w:color w:val="FFC000"/>
                <w:sz w:val="22"/>
                <w:szCs w:val="22"/>
              </w:rPr>
            </w:pPr>
            <w:r w:rsidRPr="001E3F04">
              <w:rPr>
                <w:b/>
                <w:bCs/>
                <w:color w:val="FFC000"/>
                <w:sz w:val="22"/>
                <w:szCs w:val="22"/>
              </w:rPr>
              <w:t>Consulted</w:t>
            </w:r>
          </w:p>
          <w:p w14:paraId="5FA7133E" w14:textId="77777777" w:rsidR="001E3F04" w:rsidRPr="001E3F04" w:rsidRDefault="001E3F04" w:rsidP="001E3F04">
            <w:pPr>
              <w:jc w:val="center"/>
              <w:rPr>
                <w:b/>
                <w:bCs/>
                <w:color w:val="FF0000"/>
                <w:sz w:val="22"/>
                <w:szCs w:val="22"/>
              </w:rPr>
            </w:pPr>
            <w:r w:rsidRPr="001E3F04">
              <w:rPr>
                <w:b/>
                <w:bCs/>
                <w:color w:val="0070C0"/>
                <w:sz w:val="22"/>
                <w:szCs w:val="22"/>
              </w:rPr>
              <w:t>Monitor</w:t>
            </w:r>
          </w:p>
          <w:p w14:paraId="279A1FE5" w14:textId="77777777" w:rsidR="001E3F04" w:rsidRPr="001E3F04" w:rsidRDefault="001E3F04" w:rsidP="001E3F04">
            <w:pPr>
              <w:jc w:val="center"/>
              <w:rPr>
                <w:b/>
                <w:bCs/>
                <w:color w:val="FFFFFF"/>
                <w:sz w:val="22"/>
                <w:szCs w:val="22"/>
              </w:rPr>
            </w:pPr>
          </w:p>
        </w:tc>
        <w:tc>
          <w:tcPr>
            <w:tcW w:w="1842" w:type="dxa"/>
            <w:shd w:val="clear" w:color="auto" w:fill="FFFFFF" w:themeFill="background1"/>
            <w:vAlign w:val="center"/>
          </w:tcPr>
          <w:p w14:paraId="5EC65D05" w14:textId="77777777" w:rsidR="001E3F04" w:rsidRPr="001E3F04" w:rsidRDefault="001E3F04" w:rsidP="001E3F04">
            <w:pPr>
              <w:jc w:val="center"/>
              <w:rPr>
                <w:b/>
                <w:bCs/>
                <w:color w:val="FF0000"/>
                <w:sz w:val="22"/>
                <w:szCs w:val="22"/>
              </w:rPr>
            </w:pPr>
            <w:r w:rsidRPr="001E3F04">
              <w:rPr>
                <w:b/>
                <w:bCs/>
                <w:color w:val="FF0000"/>
                <w:sz w:val="22"/>
                <w:szCs w:val="22"/>
              </w:rPr>
              <w:t>Decide</w:t>
            </w:r>
          </w:p>
          <w:p w14:paraId="7AEB77EF" w14:textId="77777777" w:rsidR="001E3F04" w:rsidRPr="001E3F04" w:rsidRDefault="001E3F04" w:rsidP="001E3F04">
            <w:pPr>
              <w:jc w:val="center"/>
              <w:rPr>
                <w:b/>
                <w:bCs/>
                <w:color w:val="FFFFFF"/>
                <w:sz w:val="22"/>
                <w:szCs w:val="22"/>
              </w:rPr>
            </w:pPr>
            <w:r w:rsidRPr="001E3F04">
              <w:rPr>
                <w:b/>
                <w:bCs/>
                <w:color w:val="00B050"/>
                <w:sz w:val="22"/>
                <w:szCs w:val="22"/>
              </w:rPr>
              <w:t>Deliver</w:t>
            </w:r>
          </w:p>
        </w:tc>
      </w:tr>
      <w:tr w:rsidR="001E3F04" w:rsidRPr="001E3F04" w14:paraId="57AB0610" w14:textId="77777777" w:rsidTr="6FB384E2">
        <w:tc>
          <w:tcPr>
            <w:tcW w:w="1209" w:type="dxa"/>
            <w:shd w:val="clear" w:color="auto" w:fill="A5A5A5"/>
            <w:vAlign w:val="center"/>
          </w:tcPr>
          <w:p w14:paraId="59F083E1" w14:textId="77777777" w:rsidR="001E3F04" w:rsidRPr="001E3F04" w:rsidRDefault="001E3F04" w:rsidP="001E3F04">
            <w:pPr>
              <w:rPr>
                <w:sz w:val="22"/>
                <w:szCs w:val="22"/>
              </w:rPr>
            </w:pPr>
            <w:r w:rsidRPr="001E3F04">
              <w:rPr>
                <w:sz w:val="22"/>
                <w:szCs w:val="22"/>
              </w:rPr>
              <w:t>A.2</w:t>
            </w:r>
          </w:p>
        </w:tc>
        <w:tc>
          <w:tcPr>
            <w:tcW w:w="2366" w:type="dxa"/>
            <w:vAlign w:val="center"/>
          </w:tcPr>
          <w:p w14:paraId="7B002235" w14:textId="77777777" w:rsidR="001E3F04" w:rsidRPr="001E3F04" w:rsidRDefault="001E3F04" w:rsidP="001E3F04">
            <w:pPr>
              <w:rPr>
                <w:sz w:val="22"/>
                <w:szCs w:val="22"/>
              </w:rPr>
            </w:pPr>
            <w:r w:rsidRPr="001E3F04">
              <w:rPr>
                <w:sz w:val="22"/>
                <w:szCs w:val="22"/>
              </w:rPr>
              <w:t>Ensure that school is open for 380 sessions for pupils in an academic year. Set compliant times and inform the Trust</w:t>
            </w:r>
          </w:p>
        </w:tc>
        <w:tc>
          <w:tcPr>
            <w:tcW w:w="2514" w:type="dxa"/>
            <w:shd w:val="clear" w:color="auto" w:fill="FFFFFF" w:themeFill="background1"/>
            <w:vAlign w:val="center"/>
          </w:tcPr>
          <w:p w14:paraId="4F2D326E" w14:textId="77777777" w:rsidR="001E3F04" w:rsidRPr="001E3F04" w:rsidRDefault="001E3F04" w:rsidP="001E3F04">
            <w:pPr>
              <w:rPr>
                <w:sz w:val="22"/>
                <w:szCs w:val="22"/>
              </w:rPr>
            </w:pPr>
          </w:p>
        </w:tc>
        <w:tc>
          <w:tcPr>
            <w:tcW w:w="2275" w:type="dxa"/>
            <w:gridSpan w:val="3"/>
            <w:shd w:val="clear" w:color="auto" w:fill="FFFFFF" w:themeFill="background1"/>
            <w:vAlign w:val="center"/>
          </w:tcPr>
          <w:p w14:paraId="13F48473" w14:textId="77777777" w:rsidR="001E3F04" w:rsidRPr="001E3F04" w:rsidRDefault="001E3F04" w:rsidP="001E3F04">
            <w:pPr>
              <w:rPr>
                <w:sz w:val="22"/>
                <w:szCs w:val="22"/>
              </w:rPr>
            </w:pPr>
          </w:p>
        </w:tc>
        <w:tc>
          <w:tcPr>
            <w:tcW w:w="2127" w:type="dxa"/>
            <w:shd w:val="clear" w:color="auto" w:fill="FFFFFF" w:themeFill="background1"/>
            <w:vAlign w:val="center"/>
          </w:tcPr>
          <w:p w14:paraId="2689E521" w14:textId="77777777" w:rsidR="001E3F04" w:rsidRPr="001E3F04" w:rsidRDefault="001E3F04" w:rsidP="001E3F04">
            <w:pPr>
              <w:jc w:val="center"/>
              <w:rPr>
                <w:b/>
                <w:bCs/>
                <w:sz w:val="22"/>
                <w:szCs w:val="22"/>
              </w:rPr>
            </w:pPr>
            <w:r w:rsidRPr="001E3F04">
              <w:rPr>
                <w:b/>
                <w:bCs/>
                <w:color w:val="0070C0"/>
                <w:sz w:val="22"/>
                <w:szCs w:val="22"/>
              </w:rPr>
              <w:t>Monitor</w:t>
            </w:r>
          </w:p>
        </w:tc>
        <w:tc>
          <w:tcPr>
            <w:tcW w:w="2268" w:type="dxa"/>
            <w:shd w:val="clear" w:color="auto" w:fill="FFFFFF" w:themeFill="background1"/>
            <w:vAlign w:val="center"/>
          </w:tcPr>
          <w:p w14:paraId="1327E30E" w14:textId="77777777" w:rsidR="001E3F04" w:rsidRPr="001E3F04" w:rsidRDefault="001E3F04" w:rsidP="001E3F04">
            <w:pPr>
              <w:jc w:val="center"/>
              <w:rPr>
                <w:b/>
                <w:bCs/>
                <w:sz w:val="22"/>
                <w:szCs w:val="22"/>
              </w:rPr>
            </w:pPr>
            <w:r w:rsidRPr="001E3F04">
              <w:rPr>
                <w:b/>
                <w:bCs/>
                <w:color w:val="0070C0"/>
                <w:sz w:val="22"/>
                <w:szCs w:val="22"/>
              </w:rPr>
              <w:t>Monitor</w:t>
            </w:r>
          </w:p>
        </w:tc>
        <w:tc>
          <w:tcPr>
            <w:tcW w:w="1842" w:type="dxa"/>
            <w:shd w:val="clear" w:color="auto" w:fill="FFFFFF" w:themeFill="background1"/>
            <w:vAlign w:val="center"/>
          </w:tcPr>
          <w:p w14:paraId="7C3E4F2C" w14:textId="77777777" w:rsidR="001E3F04" w:rsidRPr="001E3F04" w:rsidRDefault="001E3F04" w:rsidP="001E3F04">
            <w:pPr>
              <w:rPr>
                <w:sz w:val="22"/>
                <w:szCs w:val="22"/>
              </w:rPr>
            </w:pPr>
          </w:p>
          <w:p w14:paraId="7D7048EF"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42151EFE" w14:textId="77777777" w:rsidTr="6FB384E2">
        <w:tc>
          <w:tcPr>
            <w:tcW w:w="1209" w:type="dxa"/>
            <w:shd w:val="clear" w:color="auto" w:fill="A5A5A5"/>
            <w:vAlign w:val="center"/>
          </w:tcPr>
          <w:p w14:paraId="57147CC9" w14:textId="77777777" w:rsidR="001E3F04" w:rsidRPr="001E3F04" w:rsidRDefault="001E3F04" w:rsidP="001E3F04">
            <w:pPr>
              <w:rPr>
                <w:sz w:val="22"/>
                <w:szCs w:val="22"/>
              </w:rPr>
            </w:pPr>
            <w:r w:rsidRPr="001E3F04">
              <w:rPr>
                <w:sz w:val="22"/>
                <w:szCs w:val="22"/>
              </w:rPr>
              <w:t>A.3</w:t>
            </w:r>
          </w:p>
        </w:tc>
        <w:tc>
          <w:tcPr>
            <w:tcW w:w="2366" w:type="dxa"/>
            <w:vAlign w:val="center"/>
          </w:tcPr>
          <w:p w14:paraId="48041737" w14:textId="77777777" w:rsidR="001E3F04" w:rsidRPr="001E3F04" w:rsidRDefault="001E3F04" w:rsidP="001E3F04">
            <w:pPr>
              <w:rPr>
                <w:sz w:val="22"/>
                <w:szCs w:val="22"/>
              </w:rPr>
            </w:pPr>
            <w:r w:rsidRPr="001E3F04">
              <w:rPr>
                <w:sz w:val="22"/>
                <w:szCs w:val="22"/>
              </w:rPr>
              <w:t>Ensure that the school website is compliant.</w:t>
            </w:r>
          </w:p>
        </w:tc>
        <w:tc>
          <w:tcPr>
            <w:tcW w:w="2514" w:type="dxa"/>
            <w:shd w:val="clear" w:color="auto" w:fill="FFFFFF" w:themeFill="background1"/>
            <w:vAlign w:val="center"/>
          </w:tcPr>
          <w:p w14:paraId="5FFB7DE8" w14:textId="77777777" w:rsidR="001E3F04" w:rsidRPr="001E3F04" w:rsidRDefault="001E3F04" w:rsidP="001E3F04">
            <w:pPr>
              <w:rPr>
                <w:sz w:val="22"/>
                <w:szCs w:val="22"/>
              </w:rPr>
            </w:pPr>
          </w:p>
        </w:tc>
        <w:tc>
          <w:tcPr>
            <w:tcW w:w="2275" w:type="dxa"/>
            <w:gridSpan w:val="3"/>
            <w:shd w:val="clear" w:color="auto" w:fill="FFFFFF" w:themeFill="background1"/>
            <w:vAlign w:val="center"/>
          </w:tcPr>
          <w:p w14:paraId="4E1A20D2" w14:textId="77777777" w:rsidR="001E3F04" w:rsidRPr="001E3F04" w:rsidRDefault="001E3F04" w:rsidP="001E3F04">
            <w:pPr>
              <w:rPr>
                <w:sz w:val="22"/>
                <w:szCs w:val="22"/>
              </w:rPr>
            </w:pPr>
          </w:p>
        </w:tc>
        <w:tc>
          <w:tcPr>
            <w:tcW w:w="2127" w:type="dxa"/>
            <w:shd w:val="clear" w:color="auto" w:fill="FFFFFF" w:themeFill="background1"/>
            <w:vAlign w:val="center"/>
          </w:tcPr>
          <w:p w14:paraId="5B69F593" w14:textId="77777777" w:rsidR="001E3F04" w:rsidRPr="001E3F04" w:rsidRDefault="001E3F04" w:rsidP="001E3F04">
            <w:pPr>
              <w:jc w:val="center"/>
              <w:rPr>
                <w:b/>
                <w:bCs/>
                <w:color w:val="0070C0"/>
                <w:sz w:val="22"/>
                <w:szCs w:val="22"/>
              </w:rPr>
            </w:pPr>
          </w:p>
          <w:p w14:paraId="0AFEE7B7" w14:textId="77777777" w:rsidR="001E3F04" w:rsidRPr="001E3F04" w:rsidRDefault="001E3F04" w:rsidP="001E3F04">
            <w:pPr>
              <w:jc w:val="center"/>
              <w:rPr>
                <w:sz w:val="22"/>
                <w:szCs w:val="22"/>
              </w:rPr>
            </w:pPr>
            <w:r w:rsidRPr="001E3F04">
              <w:rPr>
                <w:b/>
                <w:bCs/>
                <w:color w:val="0070C0"/>
                <w:sz w:val="22"/>
                <w:szCs w:val="22"/>
              </w:rPr>
              <w:t>Monitor</w:t>
            </w:r>
          </w:p>
          <w:p w14:paraId="700C0CC0" w14:textId="77777777" w:rsidR="001E3F04" w:rsidRPr="001E3F04" w:rsidRDefault="001E3F04" w:rsidP="001E3F04">
            <w:pPr>
              <w:jc w:val="center"/>
              <w:rPr>
                <w:sz w:val="22"/>
                <w:szCs w:val="22"/>
              </w:rPr>
            </w:pPr>
          </w:p>
        </w:tc>
        <w:tc>
          <w:tcPr>
            <w:tcW w:w="2268" w:type="dxa"/>
            <w:shd w:val="clear" w:color="auto" w:fill="FFFFFF" w:themeFill="background1"/>
            <w:vAlign w:val="center"/>
          </w:tcPr>
          <w:p w14:paraId="19522793" w14:textId="77777777" w:rsidR="001E3F04" w:rsidRPr="001E3F04" w:rsidRDefault="001E3F04" w:rsidP="001E3F04">
            <w:pPr>
              <w:jc w:val="center"/>
              <w:rPr>
                <w:b/>
                <w:bCs/>
                <w:sz w:val="22"/>
                <w:szCs w:val="22"/>
              </w:rPr>
            </w:pPr>
            <w:r w:rsidRPr="001E3F04">
              <w:rPr>
                <w:b/>
                <w:bCs/>
                <w:color w:val="0070C0"/>
                <w:sz w:val="22"/>
                <w:szCs w:val="22"/>
              </w:rPr>
              <w:t>Monitor</w:t>
            </w:r>
          </w:p>
        </w:tc>
        <w:tc>
          <w:tcPr>
            <w:tcW w:w="1842" w:type="dxa"/>
            <w:shd w:val="clear" w:color="auto" w:fill="FFFFFF" w:themeFill="background1"/>
            <w:vAlign w:val="center"/>
          </w:tcPr>
          <w:p w14:paraId="7FC4F5C2" w14:textId="77777777" w:rsidR="001E3F04" w:rsidRPr="001E3F04" w:rsidRDefault="001E3F04" w:rsidP="001E3F04">
            <w:pPr>
              <w:jc w:val="center"/>
              <w:rPr>
                <w:sz w:val="22"/>
                <w:szCs w:val="22"/>
              </w:rPr>
            </w:pPr>
            <w:r w:rsidRPr="001E3F04">
              <w:rPr>
                <w:b/>
                <w:bCs/>
                <w:color w:val="00B050"/>
                <w:sz w:val="22"/>
                <w:szCs w:val="22"/>
              </w:rPr>
              <w:t>Deliver</w:t>
            </w:r>
          </w:p>
        </w:tc>
      </w:tr>
      <w:tr w:rsidR="001E3F04" w:rsidRPr="001E3F04" w14:paraId="2671A805" w14:textId="77777777" w:rsidTr="6FB384E2">
        <w:tc>
          <w:tcPr>
            <w:tcW w:w="1209" w:type="dxa"/>
            <w:shd w:val="clear" w:color="auto" w:fill="A5A5A5"/>
            <w:vAlign w:val="center"/>
          </w:tcPr>
          <w:p w14:paraId="3F52D881" w14:textId="77777777" w:rsidR="001E3F04" w:rsidRPr="001E3F04" w:rsidRDefault="001E3F04" w:rsidP="001E3F04">
            <w:pPr>
              <w:rPr>
                <w:sz w:val="22"/>
                <w:szCs w:val="22"/>
              </w:rPr>
            </w:pPr>
            <w:r w:rsidRPr="001E3F04">
              <w:rPr>
                <w:sz w:val="22"/>
                <w:szCs w:val="22"/>
              </w:rPr>
              <w:t>A.4</w:t>
            </w:r>
          </w:p>
        </w:tc>
        <w:tc>
          <w:tcPr>
            <w:tcW w:w="2366" w:type="dxa"/>
            <w:vAlign w:val="center"/>
          </w:tcPr>
          <w:p w14:paraId="6848ABB8" w14:textId="77777777" w:rsidR="001E3F04" w:rsidRPr="001E3F04" w:rsidRDefault="001E3F04" w:rsidP="001E3F04">
            <w:pPr>
              <w:rPr>
                <w:sz w:val="22"/>
                <w:szCs w:val="22"/>
              </w:rPr>
            </w:pPr>
            <w:r w:rsidRPr="001E3F04">
              <w:rPr>
                <w:sz w:val="22"/>
                <w:szCs w:val="22"/>
              </w:rPr>
              <w:t>Ensure ‘Get information about schools’ is up-to date and compliant.</w:t>
            </w:r>
          </w:p>
        </w:tc>
        <w:tc>
          <w:tcPr>
            <w:tcW w:w="2514" w:type="dxa"/>
            <w:shd w:val="clear" w:color="auto" w:fill="FFFFFF" w:themeFill="background1"/>
            <w:vAlign w:val="center"/>
          </w:tcPr>
          <w:p w14:paraId="46F0B066" w14:textId="77777777" w:rsidR="001E3F04" w:rsidRPr="001E3F04" w:rsidRDefault="001E3F04" w:rsidP="001E3F04">
            <w:pPr>
              <w:rPr>
                <w:sz w:val="22"/>
                <w:szCs w:val="22"/>
              </w:rPr>
            </w:pPr>
          </w:p>
        </w:tc>
        <w:tc>
          <w:tcPr>
            <w:tcW w:w="2275" w:type="dxa"/>
            <w:gridSpan w:val="3"/>
            <w:shd w:val="clear" w:color="auto" w:fill="FFFFFF" w:themeFill="background1"/>
            <w:vAlign w:val="center"/>
          </w:tcPr>
          <w:p w14:paraId="1AAC0AE1" w14:textId="77777777" w:rsidR="001E3F04" w:rsidRPr="001E3F04" w:rsidRDefault="001E3F04" w:rsidP="001E3F04">
            <w:pPr>
              <w:jc w:val="center"/>
              <w:rPr>
                <w:sz w:val="22"/>
                <w:szCs w:val="22"/>
              </w:rPr>
            </w:pPr>
          </w:p>
        </w:tc>
        <w:tc>
          <w:tcPr>
            <w:tcW w:w="2127" w:type="dxa"/>
            <w:shd w:val="clear" w:color="auto" w:fill="FFFFFF" w:themeFill="background1"/>
            <w:vAlign w:val="center"/>
          </w:tcPr>
          <w:p w14:paraId="552A1AB3" w14:textId="77777777" w:rsidR="001E3F04" w:rsidRPr="001E3F04" w:rsidRDefault="001E3F04" w:rsidP="001E3F04">
            <w:pPr>
              <w:jc w:val="center"/>
              <w:rPr>
                <w:sz w:val="22"/>
                <w:szCs w:val="22"/>
              </w:rPr>
            </w:pPr>
            <w:r w:rsidRPr="001E3F04">
              <w:rPr>
                <w:b/>
                <w:bCs/>
                <w:color w:val="0070C0"/>
                <w:sz w:val="22"/>
                <w:szCs w:val="22"/>
              </w:rPr>
              <w:t>Monitor</w:t>
            </w:r>
          </w:p>
          <w:p w14:paraId="4B4F3160" w14:textId="77777777" w:rsidR="001E3F04" w:rsidRPr="001E3F04" w:rsidRDefault="001E3F04" w:rsidP="001E3F04">
            <w:pPr>
              <w:jc w:val="center"/>
              <w:rPr>
                <w:sz w:val="22"/>
                <w:szCs w:val="22"/>
              </w:rPr>
            </w:pPr>
          </w:p>
        </w:tc>
        <w:tc>
          <w:tcPr>
            <w:tcW w:w="2268" w:type="dxa"/>
            <w:shd w:val="clear" w:color="auto" w:fill="FFFFFF" w:themeFill="background1"/>
            <w:vAlign w:val="center"/>
          </w:tcPr>
          <w:p w14:paraId="3825FC61" w14:textId="77777777" w:rsidR="001E3F04" w:rsidRPr="001E3F04" w:rsidRDefault="001E3F04" w:rsidP="001E3F04">
            <w:pPr>
              <w:jc w:val="center"/>
              <w:rPr>
                <w:sz w:val="22"/>
                <w:szCs w:val="22"/>
              </w:rPr>
            </w:pPr>
            <w:r w:rsidRPr="001E3F04">
              <w:rPr>
                <w:b/>
                <w:bCs/>
                <w:color w:val="0070C0"/>
                <w:sz w:val="22"/>
                <w:szCs w:val="22"/>
              </w:rPr>
              <w:t>Monitor</w:t>
            </w:r>
          </w:p>
        </w:tc>
        <w:tc>
          <w:tcPr>
            <w:tcW w:w="1842" w:type="dxa"/>
            <w:shd w:val="clear" w:color="auto" w:fill="FFFFFF" w:themeFill="background1"/>
            <w:vAlign w:val="center"/>
          </w:tcPr>
          <w:p w14:paraId="244FDA2D" w14:textId="77777777" w:rsidR="001E3F04" w:rsidRPr="001E3F04" w:rsidRDefault="001E3F04" w:rsidP="001E3F04">
            <w:pPr>
              <w:jc w:val="center"/>
              <w:rPr>
                <w:b/>
                <w:bCs/>
                <w:sz w:val="22"/>
                <w:szCs w:val="22"/>
              </w:rPr>
            </w:pPr>
            <w:r w:rsidRPr="001E3F04">
              <w:rPr>
                <w:b/>
                <w:bCs/>
                <w:color w:val="00B050"/>
                <w:sz w:val="22"/>
                <w:szCs w:val="22"/>
              </w:rPr>
              <w:t>Deliver</w:t>
            </w:r>
          </w:p>
        </w:tc>
      </w:tr>
      <w:tr w:rsidR="001E3F04" w:rsidRPr="001E3F04" w14:paraId="3E5F1191" w14:textId="77777777" w:rsidTr="00F60D6F">
        <w:tc>
          <w:tcPr>
            <w:tcW w:w="1209" w:type="dxa"/>
            <w:shd w:val="clear" w:color="auto" w:fill="A5A5A5"/>
            <w:vAlign w:val="center"/>
          </w:tcPr>
          <w:p w14:paraId="7147A014" w14:textId="77777777" w:rsidR="001E3F04" w:rsidRPr="001E3F04" w:rsidRDefault="001E3F04" w:rsidP="001E3F04">
            <w:pPr>
              <w:rPr>
                <w:sz w:val="22"/>
                <w:szCs w:val="22"/>
              </w:rPr>
            </w:pPr>
            <w:r w:rsidRPr="001E3F04">
              <w:rPr>
                <w:sz w:val="22"/>
                <w:szCs w:val="22"/>
              </w:rPr>
              <w:t>A.5</w:t>
            </w:r>
          </w:p>
        </w:tc>
        <w:tc>
          <w:tcPr>
            <w:tcW w:w="2366" w:type="dxa"/>
            <w:vAlign w:val="center"/>
          </w:tcPr>
          <w:p w14:paraId="63D51E6B" w14:textId="77777777" w:rsidR="001E3F04" w:rsidRPr="001E3F04" w:rsidRDefault="001E3F04" w:rsidP="001E3F04">
            <w:pPr>
              <w:rPr>
                <w:sz w:val="22"/>
                <w:szCs w:val="22"/>
              </w:rPr>
            </w:pPr>
            <w:r w:rsidRPr="001E3F04">
              <w:rPr>
                <w:sz w:val="22"/>
                <w:szCs w:val="22"/>
              </w:rPr>
              <w:t>Ensure that a compliant data protection policy is implemented.</w:t>
            </w:r>
          </w:p>
          <w:p w14:paraId="01FCD228" w14:textId="77777777" w:rsidR="001E3F04" w:rsidRPr="001E3F04" w:rsidRDefault="001E3F04" w:rsidP="001E3F04">
            <w:pPr>
              <w:rPr>
                <w:sz w:val="22"/>
                <w:szCs w:val="22"/>
              </w:rPr>
            </w:pPr>
          </w:p>
        </w:tc>
        <w:tc>
          <w:tcPr>
            <w:tcW w:w="2514" w:type="dxa"/>
            <w:vAlign w:val="center"/>
          </w:tcPr>
          <w:p w14:paraId="5B16EF7E" w14:textId="77777777" w:rsidR="001E3F04" w:rsidRPr="001E3F04" w:rsidRDefault="001E3F04" w:rsidP="001E3F04">
            <w:pPr>
              <w:rPr>
                <w:sz w:val="22"/>
                <w:szCs w:val="22"/>
              </w:rPr>
            </w:pPr>
          </w:p>
        </w:tc>
        <w:tc>
          <w:tcPr>
            <w:tcW w:w="2275" w:type="dxa"/>
            <w:gridSpan w:val="3"/>
            <w:vAlign w:val="center"/>
          </w:tcPr>
          <w:p w14:paraId="19EEA000" w14:textId="77777777" w:rsidR="001E3F04" w:rsidRPr="001E3F04" w:rsidRDefault="001E3F04" w:rsidP="001E3F04">
            <w:pPr>
              <w:jc w:val="center"/>
              <w:rPr>
                <w:sz w:val="22"/>
                <w:szCs w:val="22"/>
              </w:rPr>
            </w:pPr>
          </w:p>
          <w:p w14:paraId="727CE7B4" w14:textId="77777777" w:rsidR="001E3F04" w:rsidRPr="001E3F04" w:rsidRDefault="001E3F04" w:rsidP="001E3F04">
            <w:pPr>
              <w:jc w:val="center"/>
              <w:rPr>
                <w:b/>
                <w:bCs/>
                <w:sz w:val="22"/>
                <w:szCs w:val="22"/>
              </w:rPr>
            </w:pPr>
            <w:r w:rsidRPr="001E3F04">
              <w:rPr>
                <w:b/>
                <w:bCs/>
                <w:color w:val="FF0000"/>
                <w:sz w:val="22"/>
                <w:szCs w:val="22"/>
              </w:rPr>
              <w:t>Decide</w:t>
            </w:r>
          </w:p>
        </w:tc>
        <w:tc>
          <w:tcPr>
            <w:tcW w:w="2127" w:type="dxa"/>
            <w:vAlign w:val="center"/>
          </w:tcPr>
          <w:p w14:paraId="3CD1DE13" w14:textId="77777777" w:rsidR="001E3F04" w:rsidRPr="001E3F04" w:rsidRDefault="001E3F04" w:rsidP="001E3F04">
            <w:pPr>
              <w:jc w:val="center"/>
              <w:rPr>
                <w:sz w:val="22"/>
                <w:szCs w:val="22"/>
              </w:rPr>
            </w:pPr>
          </w:p>
          <w:p w14:paraId="5A415824" w14:textId="77777777" w:rsidR="001E3F04" w:rsidRPr="001E3F04" w:rsidRDefault="001E3F04" w:rsidP="001E3F04">
            <w:pPr>
              <w:jc w:val="center"/>
              <w:rPr>
                <w:b/>
                <w:bCs/>
                <w:color w:val="00B050"/>
                <w:sz w:val="22"/>
                <w:szCs w:val="22"/>
              </w:rPr>
            </w:pPr>
            <w:r w:rsidRPr="001E3F04">
              <w:rPr>
                <w:b/>
                <w:bCs/>
                <w:color w:val="00B050"/>
                <w:sz w:val="22"/>
                <w:szCs w:val="22"/>
              </w:rPr>
              <w:t>Deliver</w:t>
            </w:r>
          </w:p>
          <w:p w14:paraId="17DF43BC" w14:textId="77777777" w:rsidR="001E3F04" w:rsidRPr="001E3F04" w:rsidRDefault="001E3F04" w:rsidP="001E3F04">
            <w:pPr>
              <w:jc w:val="center"/>
              <w:rPr>
                <w:b/>
                <w:bCs/>
                <w:sz w:val="22"/>
                <w:szCs w:val="22"/>
              </w:rPr>
            </w:pPr>
            <w:r w:rsidRPr="001E3F04">
              <w:rPr>
                <w:b/>
                <w:bCs/>
                <w:color w:val="0070C0"/>
                <w:sz w:val="22"/>
                <w:szCs w:val="22"/>
              </w:rPr>
              <w:t xml:space="preserve">Monitor </w:t>
            </w:r>
          </w:p>
        </w:tc>
        <w:tc>
          <w:tcPr>
            <w:tcW w:w="2268" w:type="dxa"/>
            <w:vAlign w:val="center"/>
          </w:tcPr>
          <w:p w14:paraId="6B3630ED" w14:textId="77777777" w:rsidR="001E3F04" w:rsidRPr="001E3F04" w:rsidRDefault="001E3F04" w:rsidP="001E3F04">
            <w:pPr>
              <w:jc w:val="center"/>
              <w:rPr>
                <w:sz w:val="22"/>
                <w:szCs w:val="22"/>
              </w:rPr>
            </w:pPr>
          </w:p>
          <w:p w14:paraId="18FFE5B1" w14:textId="77777777" w:rsidR="001E3F04" w:rsidRPr="001E3F04" w:rsidRDefault="001E3F04" w:rsidP="001E3F04">
            <w:pPr>
              <w:jc w:val="center"/>
              <w:rPr>
                <w:b/>
                <w:bCs/>
                <w:sz w:val="22"/>
                <w:szCs w:val="22"/>
              </w:rPr>
            </w:pPr>
            <w:r w:rsidRPr="001E3F04">
              <w:rPr>
                <w:b/>
                <w:bCs/>
                <w:color w:val="0070C0"/>
                <w:sz w:val="22"/>
                <w:szCs w:val="22"/>
              </w:rPr>
              <w:t>Monitor</w:t>
            </w:r>
          </w:p>
        </w:tc>
        <w:tc>
          <w:tcPr>
            <w:tcW w:w="1842" w:type="dxa"/>
            <w:vAlign w:val="center"/>
          </w:tcPr>
          <w:p w14:paraId="2C1B78DD" w14:textId="77777777" w:rsidR="001E3F04" w:rsidRPr="001E3F04" w:rsidRDefault="001E3F04" w:rsidP="001E3F04">
            <w:pPr>
              <w:jc w:val="center"/>
              <w:rPr>
                <w:b/>
                <w:bCs/>
                <w:color w:val="00B050"/>
                <w:sz w:val="22"/>
                <w:szCs w:val="22"/>
              </w:rPr>
            </w:pPr>
          </w:p>
          <w:p w14:paraId="34F88DA7" w14:textId="77777777" w:rsidR="001E3F04" w:rsidRPr="001E3F04" w:rsidRDefault="001E3F04" w:rsidP="001E3F04">
            <w:pPr>
              <w:jc w:val="center"/>
              <w:rPr>
                <w:sz w:val="22"/>
                <w:szCs w:val="22"/>
              </w:rPr>
            </w:pPr>
            <w:r w:rsidRPr="001E3F04">
              <w:rPr>
                <w:b/>
                <w:bCs/>
                <w:color w:val="00B050"/>
                <w:sz w:val="22"/>
                <w:szCs w:val="22"/>
              </w:rPr>
              <w:t>Deliver</w:t>
            </w:r>
          </w:p>
        </w:tc>
      </w:tr>
    </w:tbl>
    <w:p w14:paraId="7B863EEA" w14:textId="77777777" w:rsidR="00913C60" w:rsidRDefault="00913C60" w:rsidP="0081374B">
      <w:pPr>
        <w:rPr>
          <w:rFonts w:ascii="Gill Sans MT" w:hAnsi="Gill Sans MT"/>
          <w:b/>
          <w:bCs/>
        </w:rPr>
      </w:pPr>
      <w:bookmarkStart w:id="80" w:name="_Toc384736784"/>
      <w:bookmarkStart w:id="81" w:name="_Toc111202796"/>
      <w:bookmarkEnd w:id="60"/>
      <w:bookmarkEnd w:id="62"/>
      <w:bookmarkEnd w:id="63"/>
    </w:p>
    <w:p w14:paraId="75B9E154" w14:textId="77777777" w:rsidR="00913C60" w:rsidRDefault="00913C60" w:rsidP="0081374B">
      <w:pPr>
        <w:rPr>
          <w:rFonts w:ascii="Gill Sans MT" w:hAnsi="Gill Sans MT"/>
          <w:b/>
          <w:bCs/>
        </w:rPr>
      </w:pPr>
    </w:p>
    <w:p w14:paraId="482B24EA" w14:textId="6828866D" w:rsidR="00762DC1" w:rsidRPr="00AC304E" w:rsidRDefault="0089301F" w:rsidP="00DF1E26">
      <w:pPr>
        <w:pStyle w:val="Heading1"/>
      </w:pPr>
      <w:bookmarkStart w:id="82" w:name="_Toc175658329"/>
      <w:r w:rsidRPr="00AC304E">
        <w:lastRenderedPageBreak/>
        <w:t>A</w:t>
      </w:r>
      <w:r w:rsidR="00A1429F" w:rsidRPr="00AC304E">
        <w:t>ppendix</w:t>
      </w:r>
      <w:r w:rsidR="006951FF" w:rsidRPr="00AC304E">
        <w:t xml:space="preserve"> </w:t>
      </w:r>
      <w:r w:rsidR="00BF52F6" w:rsidRPr="00AC304E">
        <w:t>5</w:t>
      </w:r>
      <w:bookmarkEnd w:id="80"/>
      <w:r w:rsidR="00274BB7" w:rsidRPr="00AC304E">
        <w:t xml:space="preserve"> - </w:t>
      </w:r>
      <w:r w:rsidR="00106276" w:rsidRPr="00AC304E">
        <w:t xml:space="preserve">School </w:t>
      </w:r>
      <w:r w:rsidR="004E164E" w:rsidRPr="00AC304E">
        <w:t>effectiveness</w:t>
      </w:r>
      <w:r w:rsidR="00106276" w:rsidRPr="00AC304E">
        <w:t xml:space="preserve"> </w:t>
      </w:r>
      <w:r w:rsidR="008D41F5" w:rsidRPr="00AC304E">
        <w:t>s</w:t>
      </w:r>
      <w:r w:rsidR="00106276" w:rsidRPr="00AC304E">
        <w:t>upport</w:t>
      </w:r>
      <w:bookmarkEnd w:id="82"/>
      <w:r w:rsidR="003E55E0" w:rsidRPr="00AC304E">
        <w:t xml:space="preserve"> </w:t>
      </w:r>
      <w:bookmarkEnd w:id="81"/>
    </w:p>
    <w:p w14:paraId="3A340F08" w14:textId="77777777" w:rsidR="00762DC1" w:rsidRPr="00AC304E" w:rsidRDefault="00F62C59" w:rsidP="007B1129">
      <w:pPr>
        <w:tabs>
          <w:tab w:val="left" w:pos="4414"/>
        </w:tabs>
        <w:rPr>
          <w:rFonts w:ascii="Gill Sans Nova Light" w:hAnsi="Gill Sans Nova Light"/>
          <w:sz w:val="22"/>
          <w:szCs w:val="22"/>
        </w:rPr>
      </w:pPr>
      <w:r w:rsidRPr="00AC304E">
        <w:rPr>
          <w:rFonts w:ascii="Gill Sans Nova Light" w:hAnsi="Gill Sans Nova Light"/>
          <w:sz w:val="22"/>
          <w:szCs w:val="22"/>
        </w:rPr>
        <w:tab/>
      </w:r>
    </w:p>
    <w:p w14:paraId="493C9BF8" w14:textId="2549227A" w:rsidR="002B13E1" w:rsidRPr="00AC304E" w:rsidRDefault="002B13E1" w:rsidP="002B13E1">
      <w:pPr>
        <w:jc w:val="both"/>
        <w:rPr>
          <w:rFonts w:ascii="Gill Sans Nova Light" w:hAnsi="Gill Sans Nova Light"/>
        </w:rPr>
      </w:pPr>
      <w:r w:rsidRPr="00AC304E">
        <w:rPr>
          <w:rFonts w:ascii="Gill Sans Nova Light" w:hAnsi="Gill Sans Nova Light" w:cs="Calibri"/>
          <w:sz w:val="22"/>
          <w:szCs w:val="22"/>
        </w:rPr>
        <w:t xml:space="preserve">School </w:t>
      </w:r>
      <w:r w:rsidR="004E164E" w:rsidRPr="00AC304E">
        <w:rPr>
          <w:rFonts w:ascii="Gill Sans Nova Light" w:hAnsi="Gill Sans Nova Light" w:cs="Calibri"/>
          <w:sz w:val="22"/>
          <w:szCs w:val="22"/>
        </w:rPr>
        <w:t>effectiveness</w:t>
      </w:r>
      <w:r w:rsidRPr="00AC304E">
        <w:rPr>
          <w:rFonts w:ascii="Gill Sans Nova Light" w:hAnsi="Gill Sans Nova Light" w:cs="Calibri"/>
          <w:sz w:val="22"/>
          <w:szCs w:val="22"/>
        </w:rPr>
        <w:t xml:space="preserve"> sits at the heart of the Trust’s work and support and challenge is in place for all </w:t>
      </w:r>
      <w:r w:rsidR="004E164E" w:rsidRPr="00AC304E">
        <w:rPr>
          <w:rFonts w:ascii="Gill Sans Nova Light" w:hAnsi="Gill Sans Nova Light" w:cs="Calibri"/>
          <w:sz w:val="22"/>
          <w:szCs w:val="22"/>
        </w:rPr>
        <w:t>T</w:t>
      </w:r>
      <w:r w:rsidRPr="00AC304E">
        <w:rPr>
          <w:rFonts w:ascii="Gill Sans Nova Light" w:hAnsi="Gill Sans Nova Light" w:cs="Calibri"/>
          <w:sz w:val="22"/>
          <w:szCs w:val="22"/>
        </w:rPr>
        <w:t xml:space="preserve">rust schools regardless of their Ofsted designation. However, there is recognition that for some schools, additional support and guidance will be needed from the central team to secure or strengthen the school's performance based on current evidence.  </w:t>
      </w:r>
      <w:r w:rsidR="002E4C7E" w:rsidRPr="00AC304E">
        <w:rPr>
          <w:rFonts w:ascii="Gill Sans Nova Light" w:hAnsi="Gill Sans Nova Light" w:cs="Calibri"/>
          <w:sz w:val="22"/>
          <w:szCs w:val="22"/>
        </w:rPr>
        <w:t xml:space="preserve">Full information about how this </w:t>
      </w:r>
      <w:r w:rsidR="000A7C3D" w:rsidRPr="00AC304E">
        <w:rPr>
          <w:rFonts w:ascii="Gill Sans Nova Light" w:hAnsi="Gill Sans Nova Light" w:cs="Calibri"/>
          <w:sz w:val="22"/>
          <w:szCs w:val="22"/>
        </w:rPr>
        <w:t xml:space="preserve">risk criterion is used in in the school effectiveness handbook which should be read alongside. </w:t>
      </w:r>
      <w:r w:rsidRPr="00AC304E">
        <w:rPr>
          <w:rFonts w:ascii="Gill Sans Nova Light" w:hAnsi="Gill Sans Nova Light" w:cs="Calibri"/>
          <w:sz w:val="22"/>
          <w:szCs w:val="22"/>
        </w:rPr>
        <w:t xml:space="preserve"> In some cases, a rapid improvement plan (RAP) will be put into place.  Ofsted gradings will not determine the Trust views about additional support. The following criteria are used to inform this decision.</w:t>
      </w:r>
    </w:p>
    <w:p w14:paraId="3538460C" w14:textId="77777777" w:rsidR="002B13E1" w:rsidRPr="00476F07" w:rsidRDefault="002B13E1" w:rsidP="002B13E1">
      <w:pPr>
        <w:jc w:val="both"/>
        <w:rPr>
          <w:rFonts w:ascii="Gill Sans MT" w:hAnsi="Gill Sans MT" w:cs="Calibri"/>
          <w:sz w:val="22"/>
          <w:szCs w:val="22"/>
        </w:rPr>
      </w:pPr>
    </w:p>
    <w:tbl>
      <w:tblPr>
        <w:tblW w:w="15422" w:type="dxa"/>
        <w:tblInd w:w="-5" w:type="dxa"/>
        <w:tblLayout w:type="fixed"/>
        <w:tblCellMar>
          <w:left w:w="10" w:type="dxa"/>
          <w:right w:w="10" w:type="dxa"/>
        </w:tblCellMar>
        <w:tblLook w:val="0000" w:firstRow="0" w:lastRow="0" w:firstColumn="0" w:lastColumn="0" w:noHBand="0" w:noVBand="0"/>
      </w:tblPr>
      <w:tblGrid>
        <w:gridCol w:w="1389"/>
        <w:gridCol w:w="3402"/>
        <w:gridCol w:w="3686"/>
        <w:gridCol w:w="3260"/>
        <w:gridCol w:w="3685"/>
      </w:tblGrid>
      <w:tr w:rsidR="005059D3" w14:paraId="79EF3704" w14:textId="77777777" w:rsidTr="1F9CE22B">
        <w:trPr>
          <w:tblHeader/>
        </w:trPr>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4AE402BD" w14:textId="77777777" w:rsidR="002B13E1" w:rsidRPr="00476F07" w:rsidRDefault="002B13E1" w:rsidP="005D5426">
            <w:pPr>
              <w:snapToGrid w:val="0"/>
              <w:spacing w:before="120" w:after="120"/>
              <w:jc w:val="center"/>
              <w:rPr>
                <w:rFonts w:ascii="Gill Sans MT" w:hAnsi="Gill Sans MT" w:cs="Calibri"/>
                <w:b/>
                <w:bCs/>
                <w:color w:val="FFFFFF" w:themeColor="background1"/>
              </w:rPr>
            </w:pPr>
            <w:r w:rsidRPr="00476F07">
              <w:rPr>
                <w:rFonts w:ascii="Gill Sans MT" w:hAnsi="Gill Sans MT" w:cs="Calibri"/>
                <w:b/>
                <w:bCs/>
                <w:color w:val="FFFFFF" w:themeColor="background1"/>
                <w:sz w:val="22"/>
                <w:szCs w:val="22"/>
              </w:rPr>
              <w:t>Risk</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Mar>
              <w:top w:w="0" w:type="dxa"/>
              <w:left w:w="108" w:type="dxa"/>
              <w:bottom w:w="0" w:type="dxa"/>
              <w:right w:w="108" w:type="dxa"/>
            </w:tcMar>
          </w:tcPr>
          <w:p w14:paraId="2849F855" w14:textId="77777777" w:rsidR="002B13E1" w:rsidRPr="00476F07" w:rsidRDefault="002B13E1" w:rsidP="005D5426">
            <w:pPr>
              <w:snapToGrid w:val="0"/>
              <w:spacing w:before="120" w:after="120"/>
              <w:jc w:val="center"/>
            </w:pPr>
            <w:r w:rsidRPr="00476F07">
              <w:rPr>
                <w:rFonts w:ascii="Gill Sans MT" w:hAnsi="Gill Sans MT" w:cs="Calibri"/>
                <w:b/>
                <w:color w:val="FFFFFF"/>
                <w:sz w:val="22"/>
                <w:szCs w:val="22"/>
              </w:rPr>
              <w:t>Secure Green</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Mar>
              <w:top w:w="0" w:type="dxa"/>
              <w:left w:w="108" w:type="dxa"/>
              <w:bottom w:w="0" w:type="dxa"/>
              <w:right w:w="108" w:type="dxa"/>
            </w:tcMar>
          </w:tcPr>
          <w:p w14:paraId="38C8AF65" w14:textId="77777777" w:rsidR="002B13E1" w:rsidRPr="00476F07" w:rsidRDefault="002B13E1" w:rsidP="005D5426">
            <w:pPr>
              <w:snapToGrid w:val="0"/>
              <w:spacing w:before="120" w:after="120"/>
              <w:jc w:val="center"/>
              <w:rPr>
                <w:rFonts w:ascii="Gill Sans MT" w:hAnsi="Gill Sans MT" w:cs="Calibri"/>
                <w:b/>
              </w:rPr>
            </w:pPr>
            <w:r w:rsidRPr="00476F07">
              <w:rPr>
                <w:rFonts w:ascii="Gill Sans MT" w:hAnsi="Gill Sans MT" w:cs="Calibri"/>
                <w:b/>
                <w:sz w:val="22"/>
                <w:szCs w:val="22"/>
              </w:rPr>
              <w:t>Green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Mar>
              <w:top w:w="0" w:type="dxa"/>
              <w:left w:w="108" w:type="dxa"/>
              <w:bottom w:w="0" w:type="dxa"/>
              <w:right w:w="108" w:type="dxa"/>
            </w:tcMar>
          </w:tcPr>
          <w:p w14:paraId="05FD795B" w14:textId="77777777" w:rsidR="002B13E1" w:rsidRPr="00476F07" w:rsidRDefault="002B13E1" w:rsidP="005D5426">
            <w:pPr>
              <w:snapToGrid w:val="0"/>
              <w:spacing w:before="120" w:after="120"/>
              <w:jc w:val="center"/>
              <w:rPr>
                <w:rFonts w:ascii="Gill Sans MT" w:hAnsi="Gill Sans MT" w:cs="Calibri"/>
                <w:b/>
              </w:rPr>
            </w:pPr>
            <w:r w:rsidRPr="00476F07">
              <w:rPr>
                <w:rFonts w:ascii="Gill Sans MT" w:hAnsi="Gill Sans MT" w:cs="Calibri"/>
                <w:b/>
                <w:sz w:val="22"/>
                <w:szCs w:val="22"/>
              </w:rPr>
              <w:t>Amber</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0000"/>
            <w:tcMar>
              <w:top w:w="0" w:type="dxa"/>
              <w:left w:w="108" w:type="dxa"/>
              <w:bottom w:w="0" w:type="dxa"/>
              <w:right w:w="108" w:type="dxa"/>
            </w:tcMar>
          </w:tcPr>
          <w:p w14:paraId="68254C5B" w14:textId="77777777" w:rsidR="002B13E1" w:rsidRDefault="002B13E1" w:rsidP="005D5426">
            <w:pPr>
              <w:snapToGrid w:val="0"/>
              <w:spacing w:before="120" w:after="120"/>
              <w:jc w:val="center"/>
              <w:rPr>
                <w:rFonts w:ascii="Gill Sans MT" w:hAnsi="Gill Sans MT" w:cs="Calibri"/>
                <w:b/>
              </w:rPr>
            </w:pPr>
            <w:r w:rsidRPr="00476F07">
              <w:rPr>
                <w:rFonts w:ascii="Gill Sans MT" w:hAnsi="Gill Sans MT" w:cs="Calibri"/>
                <w:b/>
                <w:sz w:val="22"/>
                <w:szCs w:val="22"/>
              </w:rPr>
              <w:t>Red</w:t>
            </w:r>
          </w:p>
        </w:tc>
      </w:tr>
      <w:tr w:rsidR="005C26C6" w14:paraId="42C88D83" w14:textId="77777777" w:rsidTr="1F9CE22B">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691E8D3C" w14:textId="77777777" w:rsidR="002B13E1" w:rsidRPr="00243BC2" w:rsidRDefault="002B13E1" w:rsidP="005D5426">
            <w:pPr>
              <w:snapToGrid w:val="0"/>
              <w:rPr>
                <w:rFonts w:ascii="Gill Sans MT" w:hAnsi="Gill Sans MT" w:cs="Calibri"/>
                <w:b/>
                <w:color w:val="FFFFFF" w:themeColor="background1"/>
                <w:sz w:val="20"/>
                <w:szCs w:val="20"/>
              </w:rPr>
            </w:pPr>
            <w:r w:rsidRPr="00243BC2">
              <w:rPr>
                <w:rFonts w:ascii="Gill Sans MT" w:hAnsi="Gill Sans MT" w:cs="Calibri"/>
                <w:b/>
                <w:color w:val="FFFFFF" w:themeColor="background1"/>
                <w:sz w:val="20"/>
                <w:szCs w:val="20"/>
              </w:rPr>
              <w:t xml:space="preserve">Curriculum </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541D2F81" w14:textId="77AD0504" w:rsidR="002B13E1" w:rsidRDefault="002B13E1" w:rsidP="003D40AA">
            <w:pPr>
              <w:pStyle w:val="ListParagraph"/>
              <w:widowControl w:val="0"/>
              <w:numPr>
                <w:ilvl w:val="0"/>
                <w:numId w:val="31"/>
              </w:numPr>
              <w:suppressAutoHyphens/>
              <w:overflowPunct w:val="0"/>
              <w:autoSpaceDE w:val="0"/>
              <w:autoSpaceDN w:val="0"/>
              <w:snapToGrid w:val="0"/>
              <w:ind w:left="465"/>
              <w:textAlignment w:val="baseline"/>
              <w:rPr>
                <w:rFonts w:ascii="Gill Sans MT" w:hAnsi="Gill Sans MT" w:cs="Calibri"/>
              </w:rPr>
            </w:pPr>
            <w:r>
              <w:rPr>
                <w:rFonts w:ascii="Gill Sans MT" w:hAnsi="Gill Sans MT" w:cs="Calibri"/>
                <w:sz w:val="22"/>
                <w:szCs w:val="22"/>
              </w:rPr>
              <w:t>The strong sequenced and progressive curriculum for all subjects enables all groups of pupils including those with SEND from EYFS to Year 6 regardless of their starting points to achieve highly and demonstrate their ability to know and remember more in line with curriculum expectations.</w:t>
            </w:r>
          </w:p>
          <w:p w14:paraId="7EB4599A"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Curriculum leaders’ model excellent practice in their own &amp; other DGAT schools. </w:t>
            </w:r>
          </w:p>
          <w:p w14:paraId="67DE5ECE"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Innovative curriculum change is apparent. </w:t>
            </w:r>
          </w:p>
          <w:p w14:paraId="58E7FA66"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Highly effective use of interventions by all teaching staff leads to strong outcomes for pupils.</w:t>
            </w:r>
          </w:p>
          <w:p w14:paraId="567DF4AB"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Quality of Education is strong</w:t>
            </w:r>
          </w:p>
          <w:p w14:paraId="39202741" w14:textId="77777777" w:rsidR="002B13E1" w:rsidRDefault="002B13E1" w:rsidP="005D5426">
            <w:pPr>
              <w:pStyle w:val="ListParagraph"/>
              <w:widowControl w:val="0"/>
              <w:overflowPunct w:val="0"/>
              <w:autoSpaceDE w:val="0"/>
              <w:snapToGrid w:val="0"/>
              <w:ind w:left="457"/>
              <w:textAlignment w:val="baseline"/>
              <w:rPr>
                <w:rFonts w:ascii="Gill Sans MT" w:hAnsi="Gill Sans MT" w:cs="Calibri"/>
              </w:rPr>
            </w:pPr>
          </w:p>
          <w:p w14:paraId="218EA801" w14:textId="77777777" w:rsidR="002B13E1" w:rsidRDefault="002B13E1" w:rsidP="005D5426">
            <w:pPr>
              <w:widowControl w:val="0"/>
              <w:overflowPunct w:val="0"/>
              <w:autoSpaceDE w:val="0"/>
              <w:snapToGrid w:val="0"/>
              <w:textAlignment w:val="baseline"/>
              <w:rPr>
                <w:rFonts w:ascii="Gill Sans MT" w:hAnsi="Gill Sans MT" w:cs="Calibri"/>
                <w:iCs/>
                <w:color w:val="000000"/>
                <w:lang w:eastAsia="en-GB"/>
              </w:rPr>
            </w:pP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78CFFB76"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Leaders have a curriculum in place which is strong, sequenced and progressive for the teaching of Reading, Writing and Maths from EYFS to Year 6. This links to assessment processes across the school. All pupils including those with SEND can access the curriculum. </w:t>
            </w:r>
          </w:p>
          <w:p w14:paraId="5DEEDA8C"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Leaders have arrangements in place for the wider curriculum, which are planned, sequenced and progressive and accessible for all pupils. There may still be some work remaining to do to ensure that assessment points are fully identified. </w:t>
            </w:r>
          </w:p>
          <w:p w14:paraId="2F43104A"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The needs of all pupil groups are being met.</w:t>
            </w:r>
          </w:p>
          <w:p w14:paraId="3AD4C225" w14:textId="2E7CFDD2"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pPr>
            <w:r>
              <w:rPr>
                <w:rFonts w:ascii="Gill Sans MT" w:hAnsi="Gill Sans MT" w:cs="Calibri"/>
                <w:sz w:val="22"/>
                <w:szCs w:val="22"/>
              </w:rPr>
              <w:t xml:space="preserve">There are clear plans for improving </w:t>
            </w:r>
            <w:r w:rsidR="7AD5A920" w:rsidRPr="43A2A07B">
              <w:rPr>
                <w:rFonts w:ascii="Gill Sans MT" w:hAnsi="Gill Sans MT" w:cs="Calibri"/>
                <w:sz w:val="22"/>
                <w:szCs w:val="22"/>
              </w:rPr>
              <w:t>identified</w:t>
            </w:r>
            <w:r>
              <w:rPr>
                <w:rFonts w:ascii="Gill Sans MT" w:hAnsi="Gill Sans MT" w:cs="Calibri"/>
                <w:sz w:val="22"/>
                <w:szCs w:val="22"/>
              </w:rPr>
              <w:t xml:space="preserve"> gaps in pupils’ knowledge through adaptations to teaching sequences and interventions as required. </w:t>
            </w:r>
          </w:p>
          <w:p w14:paraId="0F28E86D"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pPr>
            <w:r>
              <w:rPr>
                <w:rFonts w:ascii="Gill Sans MT" w:hAnsi="Gill Sans MT" w:cs="Calibri"/>
                <w:sz w:val="22"/>
                <w:szCs w:val="22"/>
              </w:rPr>
              <w:t xml:space="preserve">Effective use of CPDL ensures </w:t>
            </w:r>
            <w:r>
              <w:rPr>
                <w:rFonts w:ascii="Gill Sans MT" w:hAnsi="Gill Sans MT" w:cs="Calibri"/>
                <w:sz w:val="22"/>
                <w:szCs w:val="22"/>
              </w:rPr>
              <w:lastRenderedPageBreak/>
              <w:t xml:space="preserve">that staff knowledge across the curriculum enables effective delivery.  </w:t>
            </w:r>
          </w:p>
          <w:p w14:paraId="2F694F0D"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pPr>
            <w:r>
              <w:rPr>
                <w:rFonts w:ascii="Gill Sans MT" w:hAnsi="Gill Sans MT" w:cs="Calibri"/>
                <w:sz w:val="22"/>
                <w:szCs w:val="22"/>
              </w:rPr>
              <w:t xml:space="preserve">Quality of Education is good </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760A7B10"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lastRenderedPageBreak/>
              <w:t xml:space="preserve">Leaders have a curriculum in place which is sequenced and progressive for the teaching of Reading, Writing and Maths from EYFS to Year 6. This links to assessment processes across the school. It is not fully embedded in all Key Stages or not fully accessible for all groups of pupils. </w:t>
            </w:r>
          </w:p>
          <w:p w14:paraId="0B2010BF" w14:textId="2137A304"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Leaders do not have arrangements in place for all aspects of the wider curriculum, which are planned, sequenced and progressive. There is work still to do on securing this precise requirement in all subjects </w:t>
            </w:r>
          </w:p>
          <w:p w14:paraId="682F33A5" w14:textId="22E6183D"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pPr>
            <w:r>
              <w:rPr>
                <w:rFonts w:ascii="Gill Sans MT" w:hAnsi="Gill Sans MT" w:cs="Calibri"/>
                <w:sz w:val="22"/>
                <w:szCs w:val="22"/>
              </w:rPr>
              <w:t xml:space="preserve">The needs of all pupil groups have not been fully considered which has led to gaps in </w:t>
            </w:r>
            <w:r w:rsidR="6DF3464D" w:rsidRPr="43A2A07B">
              <w:rPr>
                <w:rFonts w:ascii="Gill Sans MT" w:hAnsi="Gill Sans MT" w:cs="Calibri"/>
                <w:sz w:val="22"/>
                <w:szCs w:val="22"/>
              </w:rPr>
              <w:t>pupils'</w:t>
            </w:r>
            <w:r>
              <w:rPr>
                <w:rFonts w:ascii="Gill Sans MT" w:hAnsi="Gill Sans MT" w:cs="Calibri"/>
                <w:sz w:val="22"/>
                <w:szCs w:val="22"/>
              </w:rPr>
              <w:t xml:space="preserve"> knowledge.</w:t>
            </w:r>
          </w:p>
          <w:p w14:paraId="75DD2CFC"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pPr>
            <w:r>
              <w:rPr>
                <w:rFonts w:ascii="Gill Sans MT" w:hAnsi="Gill Sans MT" w:cs="Calibri"/>
                <w:sz w:val="22"/>
                <w:szCs w:val="22"/>
              </w:rPr>
              <w:t xml:space="preserve">CPD is being planned to address gaps in staff </w:t>
            </w:r>
            <w:r>
              <w:rPr>
                <w:rFonts w:ascii="Gill Sans MT" w:hAnsi="Gill Sans MT" w:cs="Calibri"/>
                <w:sz w:val="22"/>
                <w:szCs w:val="22"/>
              </w:rPr>
              <w:lastRenderedPageBreak/>
              <w:t>knowledge.</w:t>
            </w:r>
          </w:p>
          <w:p w14:paraId="4113BCE7"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pPr>
            <w:r>
              <w:rPr>
                <w:rFonts w:ascii="Gill Sans MT" w:hAnsi="Gill Sans MT" w:cs="Calibri"/>
                <w:sz w:val="22"/>
                <w:szCs w:val="22"/>
              </w:rPr>
              <w:t xml:space="preserve">Quality of Education requires improvement </w:t>
            </w:r>
          </w:p>
          <w:p w14:paraId="2D42BF6A"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iCs/>
                <w:color w:val="000000"/>
                <w:lang w:eastAsia="en-GB"/>
              </w:rPr>
            </w:pP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74B602A5" w14:textId="77CF0175"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rPr>
            </w:pPr>
            <w:r>
              <w:rPr>
                <w:rFonts w:ascii="Gill Sans MT" w:hAnsi="Gill Sans MT" w:cs="Calibri"/>
                <w:sz w:val="22"/>
                <w:szCs w:val="22"/>
              </w:rPr>
              <w:lastRenderedPageBreak/>
              <w:t>The curriculum does not meet the needs of current pupils in Reading Writing and Maths. SEND pupils are not supported sufficiently to enable them to access learning.</w:t>
            </w:r>
          </w:p>
          <w:p w14:paraId="05907C8A"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rPr>
            </w:pPr>
            <w:r>
              <w:rPr>
                <w:rFonts w:ascii="Gill Sans MT" w:hAnsi="Gill Sans MT" w:cs="Calibri"/>
                <w:sz w:val="22"/>
                <w:szCs w:val="22"/>
              </w:rPr>
              <w:t>The wider curriculum has significant work to ensure that a sequenced and progressive curriculum for all subjects is in place. SEND pupils are not fully able to access learning.</w:t>
            </w:r>
          </w:p>
          <w:p w14:paraId="130672B5"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rPr>
            </w:pPr>
            <w:r>
              <w:rPr>
                <w:rFonts w:ascii="Gill Sans MT" w:hAnsi="Gill Sans MT" w:cs="Calibri"/>
                <w:sz w:val="22"/>
                <w:szCs w:val="22"/>
              </w:rPr>
              <w:t>Subject leaders have not had sufficient development opportunities/are unable to effect change in their curriculum area.</w:t>
            </w:r>
          </w:p>
          <w:p w14:paraId="796B428C"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pPr>
            <w:r>
              <w:rPr>
                <w:rFonts w:ascii="Gill Sans MT" w:hAnsi="Gill Sans MT" w:cs="Calibri"/>
                <w:sz w:val="22"/>
                <w:szCs w:val="22"/>
              </w:rPr>
              <w:t>Outcomes show that pupils are not ready for their next stage in education.</w:t>
            </w:r>
          </w:p>
          <w:p w14:paraId="22E4E8ED"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pPr>
            <w:r>
              <w:rPr>
                <w:rFonts w:ascii="Gill Sans MT" w:hAnsi="Gill Sans MT" w:cs="Calibri"/>
                <w:sz w:val="22"/>
                <w:szCs w:val="22"/>
              </w:rPr>
              <w:t>Quality of Education requires substantial work to ensure its effectiveness.</w:t>
            </w:r>
          </w:p>
        </w:tc>
      </w:tr>
      <w:tr w:rsidR="005C26C6" w14:paraId="13D3D2BE" w14:textId="77777777" w:rsidTr="1F9CE22B">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22E9A406" w14:textId="5D9D4708" w:rsidR="002B13E1" w:rsidRPr="00243BC2" w:rsidRDefault="002B13E1" w:rsidP="005D5426">
            <w:pPr>
              <w:snapToGrid w:val="0"/>
              <w:rPr>
                <w:rFonts w:ascii="Gill Sans MT" w:hAnsi="Gill Sans MT" w:cs="Calibri"/>
                <w:b/>
              </w:rPr>
            </w:pPr>
            <w:r w:rsidRPr="00243BC2">
              <w:rPr>
                <w:rFonts w:ascii="Gill Sans MT" w:hAnsi="Gill Sans MT" w:cs="Calibri"/>
                <w:b/>
                <w:color w:val="FFFFFF" w:themeColor="background1"/>
                <w:sz w:val="22"/>
                <w:szCs w:val="22"/>
              </w:rPr>
              <w:t>Outcomes</w:t>
            </w:r>
            <w:r w:rsidRPr="00243BC2">
              <w:rPr>
                <w:rFonts w:ascii="Gill Sans MT" w:hAnsi="Gill Sans MT" w:cs="Calibri"/>
                <w:b/>
              </w:rPr>
              <w:t xml:space="preserve">  </w:t>
            </w:r>
          </w:p>
          <w:p w14:paraId="78462DF4" w14:textId="77777777" w:rsidR="002B13E1" w:rsidRDefault="002B13E1" w:rsidP="005D5426">
            <w:pPr>
              <w:snapToGrid w:val="0"/>
              <w:rPr>
                <w:rFonts w:ascii="Gill Sans MT" w:hAnsi="Gill Sans MT" w:cs="Calibri"/>
                <w:b/>
              </w:rPr>
            </w:pP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375DD730"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Outcomes for young people in terms of attainment &amp;/or the progress they are making from EYFS to KS1 and KS1 to 2 are strong and consistently above average across the school for all groups of pupils.</w:t>
            </w:r>
          </w:p>
          <w:p w14:paraId="2615157F"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 xml:space="preserve">Considering cohort size &amp; prior attainment school outcomes are 15% above average when compared against similar DGAT schools. </w:t>
            </w:r>
          </w:p>
          <w:p w14:paraId="11E66070"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Data over a three-year period is consistently upward.</w:t>
            </w:r>
          </w:p>
          <w:p w14:paraId="4E0E5E1C" w14:textId="77777777" w:rsidR="002B13E1" w:rsidRDefault="002B13E1" w:rsidP="005D5426">
            <w:pPr>
              <w:snapToGrid w:val="0"/>
              <w:ind w:left="465"/>
              <w:rPr>
                <w:rFonts w:ascii="Gill Sans MT" w:hAnsi="Gill Sans MT" w:cs="Calibri"/>
              </w:rPr>
            </w:pP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183D4592" w14:textId="50F0381D"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sidRPr="43A2A07B">
              <w:rPr>
                <w:rFonts w:ascii="Gill Sans MT" w:hAnsi="Gill Sans MT" w:cs="Calibri"/>
                <w:color w:val="000000" w:themeColor="text1"/>
                <w:sz w:val="22"/>
                <w:szCs w:val="22"/>
                <w:lang w:eastAsia="en-GB"/>
              </w:rPr>
              <w:t xml:space="preserve">Outcomes for young people in terms of attainment &amp;/or the progress they are making from EYFS to KS1, KS1 to 2 are at least at the National Average. </w:t>
            </w:r>
          </w:p>
          <w:p w14:paraId="01A2AD03"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Considering cohort size &amp; prior attainment, school outcomes are average or slightly above when compared against similar DGAT schools for all groups of pupils.</w:t>
            </w:r>
          </w:p>
          <w:p w14:paraId="58D3FDB1"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Data over a one-year period is upward in all areas.</w:t>
            </w:r>
          </w:p>
          <w:p w14:paraId="57B85295"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Teaching is consistently Good for all staff who have been at the school longer than 6 months. </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5544F6EB"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Outcomes for young people in terms of attainment &amp;/or the progress they are making from EYFS to KS1 and KS1 to 2 are broadly in line with National Average.</w:t>
            </w:r>
          </w:p>
          <w:p w14:paraId="51C17893"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Considering cohort size &amp; prior attainment, school outcomes are below average (within 10%) when compared against similar DGAT schools for all groups of pupils.</w:t>
            </w:r>
          </w:p>
          <w:p w14:paraId="063B8C21"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rPr>
            </w:pPr>
            <w:r>
              <w:rPr>
                <w:rFonts w:ascii="Gill Sans MT" w:hAnsi="Gill Sans MT" w:cs="Calibri"/>
                <w:sz w:val="22"/>
                <w:szCs w:val="22"/>
              </w:rPr>
              <w:t xml:space="preserve">SEND/PP pupils require further scaffolds to make the progress they are capable of. </w:t>
            </w:r>
          </w:p>
          <w:p w14:paraId="357B709B"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rPr>
            </w:pPr>
            <w:r>
              <w:rPr>
                <w:rFonts w:ascii="Gill Sans MT" w:hAnsi="Gill Sans MT" w:cs="Calibri"/>
                <w:sz w:val="22"/>
                <w:szCs w:val="22"/>
              </w:rPr>
              <w:t xml:space="preserve">Data in </w:t>
            </w:r>
            <w:proofErr w:type="gramStart"/>
            <w:r>
              <w:rPr>
                <w:rFonts w:ascii="Gill Sans MT" w:hAnsi="Gill Sans MT" w:cs="Calibri"/>
                <w:sz w:val="22"/>
                <w:szCs w:val="22"/>
              </w:rPr>
              <w:t>the majority of</w:t>
            </w:r>
            <w:proofErr w:type="gramEnd"/>
            <w:r>
              <w:rPr>
                <w:rFonts w:ascii="Gill Sans MT" w:hAnsi="Gill Sans MT" w:cs="Calibri"/>
                <w:sz w:val="22"/>
                <w:szCs w:val="22"/>
              </w:rPr>
              <w:t xml:space="preserve"> core areas over a one-year period is upward.</w:t>
            </w:r>
          </w:p>
          <w:p w14:paraId="5B9BC100"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rPr>
            </w:pPr>
            <w:r>
              <w:rPr>
                <w:rFonts w:ascii="Gill Sans MT" w:hAnsi="Gill Sans MT" w:cs="Calibri"/>
                <w:sz w:val="22"/>
                <w:szCs w:val="22"/>
              </w:rPr>
              <w:t>Teaching is 80% Good for all staff who have been at the school longer than 6 months.</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0147FCEA" w14:textId="75C29244"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iCs/>
                <w:color w:val="000000"/>
                <w:lang w:eastAsia="en-GB"/>
              </w:rPr>
            </w:pPr>
            <w:r w:rsidRPr="43A2A07B">
              <w:rPr>
                <w:rFonts w:ascii="Gill Sans MT" w:hAnsi="Gill Sans MT" w:cs="Calibri"/>
                <w:color w:val="000000" w:themeColor="text1"/>
                <w:sz w:val="22"/>
                <w:szCs w:val="22"/>
                <w:lang w:eastAsia="en-GB"/>
              </w:rPr>
              <w:t xml:space="preserve">Outcomes for pupils in terms of attainment &amp;/or the progress they are making from EYFS to KS1 and KS1 to 2 are below National Average. </w:t>
            </w:r>
          </w:p>
          <w:p w14:paraId="41BE3D4D"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color w:val="000000"/>
              </w:rPr>
            </w:pPr>
            <w:r>
              <w:rPr>
                <w:rFonts w:ascii="Gill Sans MT" w:hAnsi="Gill Sans MT" w:cs="Calibri"/>
                <w:color w:val="000000"/>
                <w:sz w:val="22"/>
                <w:szCs w:val="22"/>
              </w:rPr>
              <w:t>Considering cohort size &amp; prior attainment, school outcomes are 15% below the average when compared against similar DGAT schools.</w:t>
            </w:r>
          </w:p>
          <w:p w14:paraId="3A4297D4" w14:textId="27ED8018"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rPr>
            </w:pPr>
            <w:r>
              <w:rPr>
                <w:rFonts w:ascii="Gill Sans MT" w:hAnsi="Gill Sans MT" w:cs="Calibri"/>
                <w:sz w:val="22"/>
                <w:szCs w:val="22"/>
              </w:rPr>
              <w:t xml:space="preserve">SEND/PP pupils require further scaffolds to make the progress they are capable of. </w:t>
            </w:r>
          </w:p>
          <w:p w14:paraId="27C771B0"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color w:val="000000"/>
              </w:rPr>
            </w:pPr>
            <w:r>
              <w:rPr>
                <w:rFonts w:ascii="Gill Sans MT" w:hAnsi="Gill Sans MT" w:cs="Calibri"/>
                <w:color w:val="000000"/>
                <w:sz w:val="22"/>
                <w:szCs w:val="22"/>
              </w:rPr>
              <w:t>The data trajectory is downwards &amp;/or gives Trust leaders cause for concern.</w:t>
            </w:r>
          </w:p>
          <w:p w14:paraId="29614654"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pPr>
            <w:r>
              <w:rPr>
                <w:rFonts w:ascii="Gill Sans MT" w:hAnsi="Gill Sans MT" w:cs="Calibri"/>
                <w:color w:val="000000"/>
                <w:sz w:val="22"/>
                <w:szCs w:val="22"/>
              </w:rPr>
              <w:t>Teaching is less than 80% Good for all staff who have been at the school longer than 6 months OR there is unaddressed inadequate teaching.</w:t>
            </w:r>
          </w:p>
        </w:tc>
      </w:tr>
      <w:tr w:rsidR="005C26C6" w14:paraId="2AE47475" w14:textId="77777777" w:rsidTr="1F9CE22B">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40488EC7" w14:textId="77777777" w:rsidR="002B13E1" w:rsidRPr="00243BC2" w:rsidRDefault="002B13E1" w:rsidP="005D5426">
            <w:pPr>
              <w:snapToGrid w:val="0"/>
              <w:rPr>
                <w:rFonts w:ascii="Gill Sans MT" w:hAnsi="Gill Sans MT" w:cs="Calibri"/>
                <w:b/>
                <w:color w:val="FFFFFF" w:themeColor="background1"/>
              </w:rPr>
            </w:pPr>
            <w:r w:rsidRPr="00243BC2">
              <w:rPr>
                <w:rFonts w:ascii="Gill Sans MT" w:hAnsi="Gill Sans MT" w:cs="Calibri"/>
                <w:b/>
                <w:color w:val="FFFFFF" w:themeColor="background1"/>
                <w:sz w:val="22"/>
                <w:szCs w:val="22"/>
              </w:rPr>
              <w:t>Leadership</w:t>
            </w:r>
          </w:p>
          <w:p w14:paraId="3A9A3445" w14:textId="77777777" w:rsidR="002B13E1" w:rsidRDefault="002B13E1" w:rsidP="005D5426">
            <w:pPr>
              <w:snapToGrid w:val="0"/>
              <w:rPr>
                <w:rFonts w:ascii="Gill Sans MT" w:hAnsi="Gill Sans MT" w:cs="Calibri"/>
                <w:b/>
              </w:rPr>
            </w:pPr>
          </w:p>
          <w:p w14:paraId="48D41BF3" w14:textId="77777777" w:rsidR="002B13E1" w:rsidRDefault="002B13E1" w:rsidP="005D5426">
            <w:pPr>
              <w:snapToGrid w:val="0"/>
              <w:rPr>
                <w:rFonts w:ascii="Gill Sans MT" w:hAnsi="Gill Sans MT" w:cs="Calibri"/>
                <w:b/>
              </w:rPr>
            </w:pPr>
          </w:p>
          <w:p w14:paraId="0C410DCD" w14:textId="77777777" w:rsidR="002B13E1" w:rsidRDefault="002B13E1" w:rsidP="005D5426">
            <w:pPr>
              <w:snapToGrid w:val="0"/>
              <w:rPr>
                <w:rFonts w:ascii="Gill Sans MT" w:hAnsi="Gill Sans MT" w:cs="Calibri"/>
                <w:b/>
              </w:rPr>
            </w:pP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36BB20C1"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 xml:space="preserve">SLT members can clearly demonstrate high value impact within other their own and wider DGAT school(s).   Their monitoring of the effectiveness of their school is </w:t>
            </w:r>
            <w:r>
              <w:rPr>
                <w:rFonts w:ascii="Gill Sans MT" w:hAnsi="Gill Sans MT" w:cs="Calibri"/>
                <w:iCs/>
                <w:color w:val="000000"/>
                <w:sz w:val="22"/>
                <w:szCs w:val="22"/>
                <w:lang w:eastAsia="en-GB"/>
              </w:rPr>
              <w:lastRenderedPageBreak/>
              <w:t>accurate and precisely identifies next steps.</w:t>
            </w:r>
          </w:p>
          <w:p w14:paraId="43E45731"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Subject Leaders have strong impact on ensuring that their subjects are delivered and support others within the Trust.</w:t>
            </w:r>
          </w:p>
          <w:p w14:paraId="29F1CCCB"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pPr>
            <w:r>
              <w:rPr>
                <w:rFonts w:ascii="Gill Sans MT" w:hAnsi="Gill Sans MT" w:cs="Calibri"/>
                <w:iCs/>
                <w:color w:val="000000"/>
                <w:sz w:val="22"/>
                <w:szCs w:val="22"/>
                <w:lang w:eastAsia="en-GB"/>
              </w:rPr>
              <w:t xml:space="preserve">Staff regularly report their satisfaction with leadership and say their well-being is protected. </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3C4A40FE"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lastRenderedPageBreak/>
              <w:t>All Senior Leaders are on target to meet all PM targets.</w:t>
            </w:r>
          </w:p>
          <w:p w14:paraId="07AC216D"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 xml:space="preserve">Internal &amp; external monitoring shows SLT are accurate self-evaluators &amp; have clear actions for progress. </w:t>
            </w:r>
          </w:p>
          <w:p w14:paraId="718AFB35"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lastRenderedPageBreak/>
              <w:t xml:space="preserve">Subject leaders demonstrate impact of their actions through their interactions with Central Team members and their monitoring. This is evidenced through their landing pages. </w:t>
            </w:r>
          </w:p>
          <w:p w14:paraId="7BD40B53"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There are clear succession plans for senior staff.</w:t>
            </w:r>
          </w:p>
          <w:p w14:paraId="10C35EB9"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Staff regularly report their satisfaction with leadership and say their well-being is protected</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3215A484"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iCs/>
                <w:color w:val="000000"/>
                <w:lang w:eastAsia="en-GB"/>
              </w:rPr>
            </w:pPr>
            <w:r w:rsidRPr="1F9CE22B">
              <w:rPr>
                <w:rFonts w:ascii="Gill Sans MT" w:hAnsi="Gill Sans MT" w:cs="Calibri"/>
                <w:color w:val="000000" w:themeColor="text1"/>
                <w:sz w:val="22"/>
                <w:szCs w:val="22"/>
                <w:lang w:eastAsia="en-GB"/>
              </w:rPr>
              <w:lastRenderedPageBreak/>
              <w:t xml:space="preserve">Senior leaders are on target to meet </w:t>
            </w:r>
            <w:proofErr w:type="gramStart"/>
            <w:r w:rsidRPr="1F9CE22B">
              <w:rPr>
                <w:rFonts w:ascii="Gill Sans MT" w:hAnsi="Gill Sans MT" w:cs="Calibri"/>
                <w:color w:val="000000" w:themeColor="text1"/>
                <w:sz w:val="22"/>
                <w:szCs w:val="22"/>
                <w:lang w:eastAsia="en-GB"/>
              </w:rPr>
              <w:t>the majority of</w:t>
            </w:r>
            <w:proofErr w:type="gramEnd"/>
            <w:r w:rsidRPr="1F9CE22B">
              <w:rPr>
                <w:rFonts w:ascii="Gill Sans MT" w:hAnsi="Gill Sans MT" w:cs="Calibri"/>
                <w:color w:val="000000" w:themeColor="text1"/>
                <w:sz w:val="22"/>
                <w:szCs w:val="22"/>
                <w:lang w:eastAsia="en-GB"/>
              </w:rPr>
              <w:t xml:space="preserve"> PM targets.</w:t>
            </w:r>
          </w:p>
          <w:p w14:paraId="03553678"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 xml:space="preserve">There is some work to be done in securing effectiveness in Subject </w:t>
            </w:r>
            <w:r>
              <w:rPr>
                <w:rFonts w:ascii="Gill Sans MT" w:hAnsi="Gill Sans MT" w:cs="Calibri"/>
                <w:iCs/>
                <w:color w:val="000000"/>
                <w:sz w:val="22"/>
                <w:szCs w:val="22"/>
                <w:lang w:eastAsia="en-GB"/>
              </w:rPr>
              <w:lastRenderedPageBreak/>
              <w:t>Leadership across the school.</w:t>
            </w:r>
          </w:p>
          <w:p w14:paraId="77175D40"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There are unclear or unactioned succession plans for school leadership.</w:t>
            </w:r>
          </w:p>
          <w:p w14:paraId="56616147"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Most staff regularly report their satisfaction with leadership and say their well-being is protected</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70DDC977"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lastRenderedPageBreak/>
              <w:t xml:space="preserve">Senior Leaders have not secured effective systems and structures across the school to enable pupils to learn. </w:t>
            </w:r>
          </w:p>
          <w:p w14:paraId="0786D0EC"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 xml:space="preserve">Monitoring and Self-evaluation is not an accurate reflection of the </w:t>
            </w:r>
            <w:r>
              <w:rPr>
                <w:rFonts w:ascii="Gill Sans MT" w:hAnsi="Gill Sans MT" w:cs="Calibri"/>
                <w:iCs/>
                <w:color w:val="000000"/>
                <w:sz w:val="22"/>
                <w:szCs w:val="22"/>
                <w:lang w:eastAsia="en-GB"/>
              </w:rPr>
              <w:lastRenderedPageBreak/>
              <w:t>school’s current position.</w:t>
            </w:r>
          </w:p>
          <w:p w14:paraId="5A09966B"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 xml:space="preserve">Subject leadership needs development in several subjects. </w:t>
            </w:r>
          </w:p>
          <w:p w14:paraId="3CDC78EA"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Succession planning has not been considered &amp; or planned.</w:t>
            </w:r>
          </w:p>
          <w:p w14:paraId="71176E04"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iCs/>
                <w:color w:val="000000"/>
                <w:lang w:eastAsia="en-GB"/>
              </w:rPr>
            </w:pPr>
            <w:r>
              <w:rPr>
                <w:rFonts w:ascii="Gill Sans MT" w:hAnsi="Gill Sans MT" w:cs="Calibri"/>
                <w:iCs/>
                <w:color w:val="000000"/>
                <w:sz w:val="22"/>
                <w:szCs w:val="22"/>
                <w:lang w:eastAsia="en-GB"/>
              </w:rPr>
              <w:t>Staff report that their well-being is not prioritised by Senior Leaders.</w:t>
            </w:r>
          </w:p>
        </w:tc>
      </w:tr>
      <w:tr w:rsidR="005C26C6" w14:paraId="3DD91ADB" w14:textId="77777777" w:rsidTr="1F9CE22B">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195480A7" w14:textId="77777777" w:rsidR="002B13E1" w:rsidRDefault="002B13E1" w:rsidP="005D5426">
            <w:pPr>
              <w:snapToGrid w:val="0"/>
            </w:pPr>
            <w:r w:rsidRPr="00243BC2">
              <w:rPr>
                <w:rFonts w:ascii="Gill Sans MT" w:hAnsi="Gill Sans MT" w:cs="Calibri"/>
                <w:b/>
                <w:color w:val="FFFFFF" w:themeColor="background1"/>
                <w:sz w:val="18"/>
                <w:szCs w:val="18"/>
              </w:rPr>
              <w:lastRenderedPageBreak/>
              <w:t>Development &amp; St</w:t>
            </w:r>
            <w:r w:rsidRPr="00243BC2">
              <w:rPr>
                <w:rFonts w:ascii="Gill Sans MT" w:hAnsi="Gill Sans MT" w:cs="Calibri"/>
                <w:b/>
                <w:color w:val="FFFFFF" w:themeColor="background1"/>
                <w:sz w:val="18"/>
                <w:szCs w:val="18"/>
                <w:shd w:val="clear" w:color="auto" w:fill="947FBB"/>
              </w:rPr>
              <w:t>rategic Planning</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59D83978" w14:textId="0C5B210C" w:rsidR="002B13E1" w:rsidRDefault="002B13E1" w:rsidP="003D40AA">
            <w:pPr>
              <w:pStyle w:val="ListParagraph"/>
              <w:widowControl w:val="0"/>
              <w:numPr>
                <w:ilvl w:val="0"/>
                <w:numId w:val="31"/>
              </w:numPr>
              <w:suppressAutoHyphens/>
              <w:overflowPunct w:val="0"/>
              <w:autoSpaceDE w:val="0"/>
              <w:autoSpaceDN w:val="0"/>
              <w:snapToGrid w:val="0"/>
              <w:ind w:left="465"/>
              <w:textAlignment w:val="baseline"/>
              <w:rPr>
                <w:rFonts w:ascii="Gill Sans MT" w:hAnsi="Gill Sans MT" w:cs="Calibri"/>
              </w:rPr>
            </w:pPr>
            <w:r>
              <w:rPr>
                <w:rFonts w:ascii="Gill Sans MT" w:hAnsi="Gill Sans MT" w:cs="Calibri"/>
                <w:sz w:val="22"/>
                <w:szCs w:val="22"/>
              </w:rPr>
              <w:t xml:space="preserve">The SEF for Ofsted and SIAMS is an accurate reflection of the </w:t>
            </w:r>
            <w:r w:rsidR="1C01739A" w:rsidRPr="43A2A07B">
              <w:rPr>
                <w:rFonts w:ascii="Gill Sans MT" w:hAnsi="Gill Sans MT" w:cs="Calibri"/>
                <w:sz w:val="22"/>
                <w:szCs w:val="22"/>
              </w:rPr>
              <w:t>school's</w:t>
            </w:r>
            <w:r>
              <w:rPr>
                <w:rFonts w:ascii="Gill Sans MT" w:hAnsi="Gill Sans MT" w:cs="Calibri"/>
                <w:sz w:val="22"/>
                <w:szCs w:val="22"/>
              </w:rPr>
              <w:t xml:space="preserve"> strength and next steps.</w:t>
            </w:r>
          </w:p>
          <w:p w14:paraId="57219047" w14:textId="0A6EB14E" w:rsidR="002B13E1" w:rsidRDefault="002B13E1" w:rsidP="003D40AA">
            <w:pPr>
              <w:pStyle w:val="ListParagraph"/>
              <w:widowControl w:val="0"/>
              <w:numPr>
                <w:ilvl w:val="0"/>
                <w:numId w:val="31"/>
              </w:numPr>
              <w:suppressAutoHyphens/>
              <w:overflowPunct w:val="0"/>
              <w:autoSpaceDE w:val="0"/>
              <w:autoSpaceDN w:val="0"/>
              <w:snapToGrid w:val="0"/>
              <w:ind w:left="465"/>
              <w:textAlignment w:val="baseline"/>
              <w:rPr>
                <w:rFonts w:ascii="Gill Sans MT" w:hAnsi="Gill Sans MT" w:cs="Calibri"/>
              </w:rPr>
            </w:pPr>
            <w:r>
              <w:rPr>
                <w:rFonts w:ascii="Gill Sans MT" w:hAnsi="Gill Sans MT" w:cs="Calibri"/>
                <w:sz w:val="22"/>
                <w:szCs w:val="22"/>
              </w:rPr>
              <w:t>The school has a strong strategic plan, accurately reflecting the schools next steps. Progress can be clearly identified in line with the HT Handbook</w:t>
            </w:r>
            <w:r w:rsidR="7709F66E" w:rsidRPr="43A2A07B">
              <w:rPr>
                <w:rFonts w:ascii="Gill Sans MT" w:hAnsi="Gill Sans MT" w:cs="Calibri"/>
                <w:sz w:val="22"/>
                <w:szCs w:val="22"/>
              </w:rPr>
              <w:t>.</w:t>
            </w:r>
          </w:p>
          <w:p w14:paraId="3DA8CBE9" w14:textId="77777777" w:rsidR="002B13E1" w:rsidRDefault="002B13E1" w:rsidP="003D40AA">
            <w:pPr>
              <w:pStyle w:val="ListParagraph"/>
              <w:widowControl w:val="0"/>
              <w:numPr>
                <w:ilvl w:val="0"/>
                <w:numId w:val="31"/>
              </w:numPr>
              <w:suppressAutoHyphens/>
              <w:overflowPunct w:val="0"/>
              <w:autoSpaceDE w:val="0"/>
              <w:autoSpaceDN w:val="0"/>
              <w:snapToGrid w:val="0"/>
              <w:ind w:left="465"/>
              <w:textAlignment w:val="baseline"/>
              <w:rPr>
                <w:rFonts w:ascii="Gill Sans MT" w:hAnsi="Gill Sans MT" w:cs="Calibri"/>
              </w:rPr>
            </w:pPr>
            <w:r>
              <w:rPr>
                <w:rFonts w:ascii="Gill Sans MT" w:hAnsi="Gill Sans MT" w:cs="Calibri"/>
                <w:sz w:val="22"/>
                <w:szCs w:val="22"/>
              </w:rPr>
              <w:t>Subject Leaders plans for all curriculum areas link closely with the SDP.</w:t>
            </w:r>
          </w:p>
          <w:p w14:paraId="0FA37480" w14:textId="77777777" w:rsidR="002B13E1" w:rsidRDefault="002B13E1" w:rsidP="005D5426">
            <w:pPr>
              <w:pStyle w:val="ListParagraph"/>
              <w:widowControl w:val="0"/>
              <w:overflowPunct w:val="0"/>
              <w:autoSpaceDE w:val="0"/>
              <w:snapToGrid w:val="0"/>
              <w:ind w:left="465"/>
              <w:textAlignment w:val="baseline"/>
              <w:rPr>
                <w:rFonts w:ascii="Gill Sans MT" w:hAnsi="Gill Sans MT" w:cs="Calibri"/>
              </w:rPr>
            </w:pP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0CB91796"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The SEF clearly identifies the current position of the school using a wide evidence base.</w:t>
            </w:r>
          </w:p>
          <w:p w14:paraId="33CA9B1A"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The SDP clearly identifies actions to address areas for development. The school’s budget is planned to ensure actions are met.</w:t>
            </w:r>
          </w:p>
          <w:p w14:paraId="7EAD0477" w14:textId="77777777" w:rsidR="002B13E1" w:rsidRDefault="002B13E1" w:rsidP="003D40AA">
            <w:pPr>
              <w:pStyle w:val="ListParagraph"/>
              <w:widowControl w:val="0"/>
              <w:numPr>
                <w:ilvl w:val="0"/>
                <w:numId w:val="31"/>
              </w:numPr>
              <w:suppressAutoHyphens/>
              <w:overflowPunct w:val="0"/>
              <w:autoSpaceDE w:val="0"/>
              <w:autoSpaceDN w:val="0"/>
              <w:snapToGrid w:val="0"/>
              <w:ind w:left="457"/>
              <w:textAlignment w:val="baseline"/>
              <w:rPr>
                <w:rFonts w:ascii="Gill Sans MT" w:hAnsi="Gill Sans MT" w:cs="Calibri"/>
              </w:rPr>
            </w:pPr>
            <w:r>
              <w:rPr>
                <w:rFonts w:ascii="Gill Sans MT" w:hAnsi="Gill Sans MT" w:cs="Calibri"/>
                <w:sz w:val="22"/>
                <w:szCs w:val="22"/>
              </w:rPr>
              <w:t xml:space="preserve">Subject development plans for English &amp; Maths link closely with the SDP. Other subject leaders’ plans are in place. </w:t>
            </w:r>
          </w:p>
          <w:p w14:paraId="4E914922" w14:textId="77777777" w:rsidR="002B13E1" w:rsidRDefault="002B13E1" w:rsidP="005D5426">
            <w:pPr>
              <w:pStyle w:val="ListParagraph"/>
              <w:widowControl w:val="0"/>
              <w:overflowPunct w:val="0"/>
              <w:autoSpaceDE w:val="0"/>
              <w:snapToGrid w:val="0"/>
              <w:ind w:left="457"/>
              <w:textAlignment w:val="baseline"/>
              <w:rPr>
                <w:rFonts w:ascii="Gill Sans MT" w:hAnsi="Gill Sans MT" w:cs="Calibri"/>
              </w:rPr>
            </w:pPr>
          </w:p>
          <w:p w14:paraId="36AF7997" w14:textId="77777777" w:rsidR="002B13E1" w:rsidRDefault="002B13E1" w:rsidP="005D5426">
            <w:pPr>
              <w:snapToGrid w:val="0"/>
              <w:ind w:left="457"/>
              <w:rPr>
                <w:rFonts w:ascii="Gill Sans MT" w:hAnsi="Gill Sans MT" w:cs="Calibri"/>
              </w:rPr>
            </w:pP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04D86057" w14:textId="2AD04D38"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rPr>
            </w:pPr>
            <w:r>
              <w:rPr>
                <w:rFonts w:ascii="Gill Sans MT" w:hAnsi="Gill Sans MT" w:cs="Calibri"/>
                <w:sz w:val="22"/>
                <w:szCs w:val="22"/>
              </w:rPr>
              <w:t>The SEF for Ofsted and SIAMS has been completed but is not supported by a wide evidence base. The SDP is in place, but milestones are not always met &amp; the document is not used effectively to drive school improvement.</w:t>
            </w:r>
          </w:p>
          <w:p w14:paraId="7BF48BD8" w14:textId="77777777" w:rsidR="002B13E1" w:rsidRDefault="002B13E1" w:rsidP="003D40AA">
            <w:pPr>
              <w:pStyle w:val="ListParagraph"/>
              <w:widowControl w:val="0"/>
              <w:numPr>
                <w:ilvl w:val="0"/>
                <w:numId w:val="31"/>
              </w:numPr>
              <w:suppressAutoHyphens/>
              <w:overflowPunct w:val="0"/>
              <w:autoSpaceDE w:val="0"/>
              <w:autoSpaceDN w:val="0"/>
              <w:snapToGrid w:val="0"/>
              <w:ind w:left="464"/>
              <w:textAlignment w:val="baseline"/>
              <w:rPr>
                <w:rFonts w:ascii="Gill Sans MT" w:hAnsi="Gill Sans MT" w:cs="Calibri"/>
              </w:rPr>
            </w:pPr>
            <w:r>
              <w:rPr>
                <w:rFonts w:ascii="Gill Sans MT" w:hAnsi="Gill Sans MT" w:cs="Calibri"/>
                <w:sz w:val="22"/>
                <w:szCs w:val="22"/>
              </w:rPr>
              <w:t xml:space="preserve">The SEF &amp; SDP are not central to Governor &amp; SLT actions. </w:t>
            </w:r>
          </w:p>
          <w:p w14:paraId="6FA5DE0B" w14:textId="77777777" w:rsidR="002B13E1" w:rsidRDefault="002B13E1" w:rsidP="005D5426">
            <w:pPr>
              <w:pStyle w:val="ListParagraph"/>
              <w:widowControl w:val="0"/>
              <w:overflowPunct w:val="0"/>
              <w:autoSpaceDE w:val="0"/>
              <w:snapToGrid w:val="0"/>
              <w:ind w:left="464"/>
              <w:textAlignment w:val="baseline"/>
              <w:rPr>
                <w:rFonts w:ascii="Gill Sans MT" w:hAnsi="Gill Sans MT" w:cs="Calibri"/>
              </w:rPr>
            </w:pP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49444082"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rPr>
            </w:pPr>
            <w:r>
              <w:rPr>
                <w:rFonts w:ascii="Gill Sans MT" w:hAnsi="Gill Sans MT" w:cs="Calibri"/>
                <w:sz w:val="22"/>
                <w:szCs w:val="22"/>
              </w:rPr>
              <w:t>The SEF does not reflect current in-school priorities.</w:t>
            </w:r>
          </w:p>
          <w:p w14:paraId="5A6BA673"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rPr>
            </w:pPr>
            <w:r>
              <w:rPr>
                <w:rFonts w:ascii="Gill Sans MT" w:hAnsi="Gill Sans MT" w:cs="Calibri"/>
                <w:sz w:val="22"/>
                <w:szCs w:val="22"/>
              </w:rPr>
              <w:t>There is no clear link between the SEF &amp; the SDP.</w:t>
            </w:r>
          </w:p>
          <w:p w14:paraId="6EDD60D7" w14:textId="77777777" w:rsidR="002B13E1" w:rsidRDefault="002B13E1" w:rsidP="003D40AA">
            <w:pPr>
              <w:pStyle w:val="ListParagraph"/>
              <w:widowControl w:val="0"/>
              <w:numPr>
                <w:ilvl w:val="0"/>
                <w:numId w:val="31"/>
              </w:numPr>
              <w:suppressAutoHyphens/>
              <w:overflowPunct w:val="0"/>
              <w:autoSpaceDE w:val="0"/>
              <w:autoSpaceDN w:val="0"/>
              <w:snapToGrid w:val="0"/>
              <w:ind w:left="462"/>
              <w:textAlignment w:val="baseline"/>
              <w:rPr>
                <w:rFonts w:ascii="Gill Sans MT" w:hAnsi="Gill Sans MT" w:cs="Calibri"/>
              </w:rPr>
            </w:pPr>
            <w:r>
              <w:rPr>
                <w:rFonts w:ascii="Gill Sans MT" w:hAnsi="Gill Sans MT" w:cs="Calibri"/>
                <w:sz w:val="22"/>
                <w:szCs w:val="22"/>
              </w:rPr>
              <w:t>Subject development plans do not link closely the SDP.</w:t>
            </w:r>
          </w:p>
        </w:tc>
      </w:tr>
      <w:tr w:rsidR="005C26C6" w14:paraId="348F1C4D" w14:textId="77777777" w:rsidTr="1F9CE22B">
        <w:trPr>
          <w:trHeight w:val="352"/>
        </w:trPr>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4CE81C0C" w14:textId="77777777" w:rsidR="002B13E1" w:rsidRPr="00243BC2" w:rsidRDefault="002B13E1" w:rsidP="005D5426">
            <w:pPr>
              <w:snapToGrid w:val="0"/>
              <w:rPr>
                <w:rFonts w:ascii="Gill Sans MT" w:hAnsi="Gill Sans MT" w:cs="Calibri"/>
                <w:b/>
                <w:color w:val="FFFFFF" w:themeColor="background1"/>
                <w:sz w:val="20"/>
                <w:szCs w:val="20"/>
              </w:rPr>
            </w:pPr>
            <w:r w:rsidRPr="00243BC2">
              <w:rPr>
                <w:rFonts w:ascii="Gill Sans MT" w:hAnsi="Gill Sans MT" w:cs="Calibri"/>
                <w:b/>
                <w:color w:val="FFFFFF" w:themeColor="background1"/>
                <w:sz w:val="20"/>
                <w:szCs w:val="20"/>
              </w:rPr>
              <w:t>Admissions</w:t>
            </w:r>
          </w:p>
          <w:p w14:paraId="7F88E60D" w14:textId="77777777" w:rsidR="002B13E1" w:rsidRDefault="002B13E1" w:rsidP="005D5426">
            <w:pPr>
              <w:snapToGrid w:val="0"/>
            </w:pPr>
            <w:r w:rsidRPr="00243BC2">
              <w:rPr>
                <w:rFonts w:ascii="Gill Sans MT" w:hAnsi="Gill Sans MT" w:cs="Calibri"/>
                <w:b/>
                <w:color w:val="FFFFFF" w:themeColor="background1"/>
                <w:sz w:val="20"/>
                <w:szCs w:val="20"/>
              </w:rPr>
              <w:t>Attendance</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41EE7DEE" w14:textId="77777777" w:rsidR="002B13E1" w:rsidRDefault="002B13E1" w:rsidP="003D40AA">
            <w:pPr>
              <w:pStyle w:val="ListParagraph"/>
              <w:widowControl w:val="0"/>
              <w:numPr>
                <w:ilvl w:val="0"/>
                <w:numId w:val="31"/>
              </w:numPr>
              <w:suppressAutoHyphens/>
              <w:overflowPunct w:val="0"/>
              <w:autoSpaceDE w:val="0"/>
              <w:autoSpaceDN w:val="0"/>
              <w:snapToGrid w:val="0"/>
              <w:ind w:left="465"/>
              <w:textAlignment w:val="baseline"/>
              <w:rPr>
                <w:rFonts w:ascii="Gill Sans MT" w:hAnsi="Gill Sans MT" w:cs="Calibri"/>
              </w:rPr>
            </w:pPr>
            <w:r>
              <w:rPr>
                <w:rFonts w:ascii="Gill Sans MT" w:hAnsi="Gill Sans MT" w:cs="Calibri"/>
                <w:sz w:val="22"/>
                <w:szCs w:val="22"/>
              </w:rPr>
              <w:t>Attendance &amp; PA are better than National Average over a sustained period.</w:t>
            </w:r>
          </w:p>
          <w:p w14:paraId="7561DB04" w14:textId="4F725234" w:rsidR="002B13E1" w:rsidRDefault="002B13E1" w:rsidP="003D40AA">
            <w:pPr>
              <w:pStyle w:val="ListParagraph"/>
              <w:widowControl w:val="0"/>
              <w:numPr>
                <w:ilvl w:val="0"/>
                <w:numId w:val="31"/>
              </w:numPr>
              <w:suppressAutoHyphens/>
              <w:overflowPunct w:val="0"/>
              <w:autoSpaceDE w:val="0"/>
              <w:autoSpaceDN w:val="0"/>
              <w:snapToGrid w:val="0"/>
              <w:ind w:left="465"/>
              <w:textAlignment w:val="baseline"/>
              <w:rPr>
                <w:rFonts w:ascii="Gill Sans MT" w:hAnsi="Gill Sans MT" w:cs="Calibri"/>
              </w:rPr>
            </w:pPr>
            <w:r>
              <w:rPr>
                <w:rFonts w:ascii="Gill Sans MT" w:hAnsi="Gill Sans MT" w:cs="Calibri"/>
                <w:sz w:val="22"/>
                <w:szCs w:val="22"/>
              </w:rPr>
              <w:t xml:space="preserve">Senior Leaders rigorously track and monitor attendance of all groups of pupils to ensure high expectations of all in the community. Support/challenge is used </w:t>
            </w:r>
            <w:r>
              <w:rPr>
                <w:rFonts w:ascii="Gill Sans MT" w:hAnsi="Gill Sans MT" w:cs="Calibri"/>
                <w:sz w:val="22"/>
                <w:szCs w:val="22"/>
              </w:rPr>
              <w:lastRenderedPageBreak/>
              <w:t>appropriately to overcome barriers.</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461C1433" w14:textId="0ED9E5AC" w:rsidR="002B13E1" w:rsidRDefault="002B13E1" w:rsidP="003D40AA">
            <w:pPr>
              <w:pStyle w:val="ListParagraph"/>
              <w:widowControl w:val="0"/>
              <w:numPr>
                <w:ilvl w:val="0"/>
                <w:numId w:val="31"/>
              </w:numPr>
              <w:suppressAutoHyphens/>
              <w:overflowPunct w:val="0"/>
              <w:autoSpaceDE w:val="0"/>
              <w:autoSpaceDN w:val="0"/>
              <w:snapToGrid w:val="0"/>
              <w:ind w:left="489"/>
              <w:textAlignment w:val="baseline"/>
              <w:rPr>
                <w:rFonts w:ascii="Gill Sans MT" w:hAnsi="Gill Sans MT" w:cs="Calibri"/>
              </w:rPr>
            </w:pPr>
            <w:r>
              <w:rPr>
                <w:rFonts w:ascii="Gill Sans MT" w:hAnsi="Gill Sans MT" w:cs="Calibri"/>
                <w:sz w:val="22"/>
                <w:szCs w:val="22"/>
              </w:rPr>
              <w:lastRenderedPageBreak/>
              <w:t>Attendance &amp; PA is in line with National Average for one</w:t>
            </w:r>
            <w:r w:rsidR="625F29B3" w:rsidRPr="43A2A07B">
              <w:rPr>
                <w:rFonts w:ascii="Gill Sans MT" w:hAnsi="Gill Sans MT" w:cs="Calibri"/>
                <w:sz w:val="22"/>
                <w:szCs w:val="22"/>
              </w:rPr>
              <w:t>-</w:t>
            </w:r>
            <w:r>
              <w:rPr>
                <w:rFonts w:ascii="Gill Sans MT" w:hAnsi="Gill Sans MT" w:cs="Calibri"/>
                <w:sz w:val="22"/>
                <w:szCs w:val="22"/>
              </w:rPr>
              <w:t>year Senior Leaders rigorously track and monitor attendance of all groups of pupils to ensure high expectations in the community. Support/challenge is used appropriately to overcome barriers.</w:t>
            </w:r>
          </w:p>
          <w:p w14:paraId="3E3FCA29" w14:textId="77777777" w:rsidR="002B13E1" w:rsidRDefault="002B13E1" w:rsidP="005D5426">
            <w:pPr>
              <w:widowControl w:val="0"/>
              <w:overflowPunct w:val="0"/>
              <w:autoSpaceDE w:val="0"/>
              <w:snapToGrid w:val="0"/>
              <w:ind w:left="129"/>
              <w:textAlignment w:val="baseline"/>
              <w:rPr>
                <w:rFonts w:ascii="Gill Sans MT" w:hAnsi="Gill Sans MT" w:cs="Calibri"/>
              </w:rPr>
            </w:pP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303B545F" w14:textId="77777777" w:rsidR="002B13E1" w:rsidRDefault="002B13E1" w:rsidP="003D40AA">
            <w:pPr>
              <w:pStyle w:val="ListParagraph"/>
              <w:widowControl w:val="0"/>
              <w:numPr>
                <w:ilvl w:val="0"/>
                <w:numId w:val="31"/>
              </w:numPr>
              <w:suppressAutoHyphens/>
              <w:overflowPunct w:val="0"/>
              <w:autoSpaceDE w:val="0"/>
              <w:autoSpaceDN w:val="0"/>
              <w:ind w:left="481"/>
              <w:textAlignment w:val="baseline"/>
              <w:rPr>
                <w:rFonts w:ascii="Gill Sans MT" w:hAnsi="Gill Sans MT" w:cs="Calibri"/>
                <w:color w:val="000000"/>
              </w:rPr>
            </w:pPr>
            <w:r>
              <w:rPr>
                <w:rFonts w:ascii="Gill Sans MT" w:hAnsi="Gill Sans MT" w:cs="Calibri"/>
                <w:color w:val="000000"/>
                <w:sz w:val="22"/>
                <w:szCs w:val="22"/>
              </w:rPr>
              <w:lastRenderedPageBreak/>
              <w:t>Attendance &amp; PA is below the National Average but is improving.</w:t>
            </w:r>
          </w:p>
          <w:p w14:paraId="6F20934E" w14:textId="737BB88C" w:rsidR="002B13E1" w:rsidRDefault="002B13E1" w:rsidP="003D40AA">
            <w:pPr>
              <w:pStyle w:val="ListParagraph"/>
              <w:widowControl w:val="0"/>
              <w:numPr>
                <w:ilvl w:val="0"/>
                <w:numId w:val="31"/>
              </w:numPr>
              <w:suppressAutoHyphens/>
              <w:overflowPunct w:val="0"/>
              <w:autoSpaceDE w:val="0"/>
              <w:autoSpaceDN w:val="0"/>
              <w:ind w:left="481"/>
              <w:textAlignment w:val="baseline"/>
            </w:pPr>
            <w:r>
              <w:rPr>
                <w:rFonts w:ascii="Gill Sans MT" w:hAnsi="Gill Sans MT" w:cs="Calibri"/>
                <w:sz w:val="22"/>
                <w:szCs w:val="22"/>
              </w:rPr>
              <w:t>Senior Leaders track and monitor attendance but not of all relevant groups.  Support/challenge is used but not always consistently.</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4FC00C86" w14:textId="77777777" w:rsidR="002B13E1" w:rsidRDefault="002B13E1" w:rsidP="003D40AA">
            <w:pPr>
              <w:pStyle w:val="ListParagraph"/>
              <w:widowControl w:val="0"/>
              <w:numPr>
                <w:ilvl w:val="0"/>
                <w:numId w:val="31"/>
              </w:numPr>
              <w:suppressAutoHyphens/>
              <w:overflowPunct w:val="0"/>
              <w:autoSpaceDE w:val="0"/>
              <w:autoSpaceDN w:val="0"/>
              <w:ind w:left="494"/>
              <w:textAlignment w:val="baseline"/>
              <w:rPr>
                <w:rFonts w:ascii="Gill Sans MT" w:hAnsi="Gill Sans MT" w:cs="Calibri"/>
                <w:color w:val="000000"/>
              </w:rPr>
            </w:pPr>
            <w:r>
              <w:rPr>
                <w:rFonts w:ascii="Gill Sans MT" w:hAnsi="Gill Sans MT" w:cs="Calibri"/>
                <w:color w:val="000000"/>
                <w:sz w:val="22"/>
                <w:szCs w:val="22"/>
              </w:rPr>
              <w:t>Attendance &amp; PA is lower than National Average with little or no improvement over time.</w:t>
            </w:r>
          </w:p>
          <w:p w14:paraId="15AD4DD2" w14:textId="42E7E36A" w:rsidR="002B13E1" w:rsidRDefault="002B13E1" w:rsidP="003D40AA">
            <w:pPr>
              <w:pStyle w:val="ListParagraph"/>
              <w:widowControl w:val="0"/>
              <w:numPr>
                <w:ilvl w:val="0"/>
                <w:numId w:val="31"/>
              </w:numPr>
              <w:suppressAutoHyphens/>
              <w:overflowPunct w:val="0"/>
              <w:autoSpaceDE w:val="0"/>
              <w:autoSpaceDN w:val="0"/>
              <w:ind w:left="494"/>
              <w:textAlignment w:val="baseline"/>
            </w:pPr>
            <w:r>
              <w:rPr>
                <w:rFonts w:ascii="Gill Sans MT" w:hAnsi="Gill Sans MT" w:cs="Calibri"/>
                <w:sz w:val="22"/>
                <w:szCs w:val="22"/>
              </w:rPr>
              <w:t>Senior Leaders do not track and monitor attendance effectively to ensure high expectations of all in the community. Support/challenge is not always consistently applied.</w:t>
            </w:r>
          </w:p>
        </w:tc>
      </w:tr>
      <w:tr w:rsidR="005C26C6" w14:paraId="6FDF3158" w14:textId="77777777" w:rsidTr="1F9CE22B">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713D737C" w14:textId="77777777" w:rsidR="002B13E1" w:rsidRPr="00243BC2" w:rsidRDefault="002B13E1" w:rsidP="005D5426">
            <w:pPr>
              <w:snapToGrid w:val="0"/>
              <w:rPr>
                <w:rFonts w:ascii="Gill Sans MT" w:hAnsi="Gill Sans MT" w:cs="Calibri"/>
                <w:b/>
                <w:bCs/>
                <w:color w:val="FFFFFF" w:themeColor="background1"/>
              </w:rPr>
            </w:pPr>
            <w:r w:rsidRPr="00243BC2">
              <w:rPr>
                <w:rFonts w:ascii="Gill Sans MT" w:hAnsi="Gill Sans MT" w:cs="Calibri"/>
                <w:b/>
                <w:bCs/>
                <w:color w:val="FFFFFF" w:themeColor="background1"/>
                <w:sz w:val="22"/>
                <w:szCs w:val="22"/>
              </w:rPr>
              <w:t>Pupil Safety:</w:t>
            </w:r>
          </w:p>
          <w:p w14:paraId="5D84611E" w14:textId="77777777" w:rsidR="002B13E1" w:rsidRPr="00243BC2" w:rsidRDefault="002B13E1" w:rsidP="005D5426">
            <w:pPr>
              <w:snapToGrid w:val="0"/>
              <w:rPr>
                <w:rFonts w:ascii="Gill Sans MT" w:hAnsi="Gill Sans MT" w:cs="Calibri"/>
                <w:b/>
                <w:bCs/>
                <w:color w:val="FFFFFF" w:themeColor="background1"/>
                <w:sz w:val="18"/>
                <w:szCs w:val="18"/>
              </w:rPr>
            </w:pPr>
            <w:r w:rsidRPr="00243BC2">
              <w:rPr>
                <w:rFonts w:ascii="Gill Sans MT" w:hAnsi="Gill Sans MT" w:cs="Calibri"/>
                <w:b/>
                <w:bCs/>
                <w:color w:val="FFFFFF" w:themeColor="background1"/>
                <w:sz w:val="18"/>
                <w:szCs w:val="18"/>
              </w:rPr>
              <w:t>Safeguarding</w:t>
            </w:r>
          </w:p>
          <w:p w14:paraId="3A8EAC84" w14:textId="77777777" w:rsidR="002B13E1" w:rsidRPr="00243BC2" w:rsidRDefault="002B13E1" w:rsidP="005D5426">
            <w:pPr>
              <w:snapToGrid w:val="0"/>
              <w:rPr>
                <w:rFonts w:ascii="Gill Sans MT" w:hAnsi="Gill Sans MT" w:cs="Calibri"/>
                <w:b/>
                <w:bCs/>
                <w:color w:val="FFFFFF" w:themeColor="background1"/>
                <w:sz w:val="18"/>
                <w:szCs w:val="18"/>
              </w:rPr>
            </w:pPr>
            <w:r w:rsidRPr="00243BC2">
              <w:rPr>
                <w:rFonts w:ascii="Gill Sans MT" w:hAnsi="Gill Sans MT" w:cs="Calibri"/>
                <w:b/>
                <w:bCs/>
                <w:color w:val="FFFFFF" w:themeColor="background1"/>
                <w:sz w:val="18"/>
                <w:szCs w:val="18"/>
              </w:rPr>
              <w:t>Behaviour Policy</w:t>
            </w:r>
          </w:p>
          <w:p w14:paraId="0E7D1E05" w14:textId="77777777" w:rsidR="002B13E1" w:rsidRPr="00243BC2" w:rsidRDefault="002B13E1" w:rsidP="005D5426">
            <w:pPr>
              <w:snapToGrid w:val="0"/>
              <w:rPr>
                <w:rFonts w:ascii="Gill Sans MT" w:hAnsi="Gill Sans MT" w:cs="Calibri"/>
                <w:b/>
                <w:bCs/>
                <w:color w:val="FFFFFF" w:themeColor="background1"/>
                <w:sz w:val="18"/>
                <w:szCs w:val="18"/>
              </w:rPr>
            </w:pPr>
            <w:r w:rsidRPr="00243BC2">
              <w:rPr>
                <w:rFonts w:ascii="Gill Sans MT" w:hAnsi="Gill Sans MT" w:cs="Calibri"/>
                <w:b/>
                <w:bCs/>
                <w:color w:val="FFFFFF" w:themeColor="background1"/>
                <w:sz w:val="18"/>
                <w:szCs w:val="18"/>
              </w:rPr>
              <w:t>Bullying</w:t>
            </w:r>
          </w:p>
          <w:p w14:paraId="70F56607" w14:textId="77777777" w:rsidR="002B13E1" w:rsidRDefault="002B13E1" w:rsidP="005D5426">
            <w:pPr>
              <w:snapToGrid w:val="0"/>
              <w:rPr>
                <w:rFonts w:ascii="Gill Sans MT" w:hAnsi="Gill Sans MT" w:cs="Calibri"/>
                <w:b/>
                <w:bCs/>
                <w:shd w:val="clear" w:color="auto" w:fill="00FF00"/>
              </w:rPr>
            </w:pP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11580DF0" w14:textId="77777777" w:rsidR="002B13E1" w:rsidRDefault="002B13E1" w:rsidP="003D40AA">
            <w:pPr>
              <w:pStyle w:val="ListParagraph"/>
              <w:widowControl w:val="0"/>
              <w:numPr>
                <w:ilvl w:val="0"/>
                <w:numId w:val="32"/>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School behaviour policy &amp; practice enables young people to demonstrate high levels of self-control &amp; respect.</w:t>
            </w:r>
          </w:p>
          <w:p w14:paraId="7A1B592C" w14:textId="77777777" w:rsidR="002B13E1" w:rsidRDefault="002B13E1" w:rsidP="003D40AA">
            <w:pPr>
              <w:pStyle w:val="ListParagraph"/>
              <w:widowControl w:val="0"/>
              <w:numPr>
                <w:ilvl w:val="0"/>
                <w:numId w:val="32"/>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Pupil voice demonstrates the high expectations that are expected from all within this community.</w:t>
            </w:r>
          </w:p>
          <w:p w14:paraId="0638D48A" w14:textId="77777777" w:rsidR="002B13E1" w:rsidRDefault="002B13E1" w:rsidP="003D40AA">
            <w:pPr>
              <w:pStyle w:val="ListParagraph"/>
              <w:widowControl w:val="0"/>
              <w:numPr>
                <w:ilvl w:val="0"/>
                <w:numId w:val="32"/>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 xml:space="preserve">Safeguarding practices across the school are highly effective and triangulate with both pupil and staff voice. </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4D3E66CF" w14:textId="77777777" w:rsidR="002B13E1" w:rsidRDefault="002B13E1" w:rsidP="003D40AA">
            <w:pPr>
              <w:pStyle w:val="ListParagraph"/>
              <w:widowControl w:val="0"/>
              <w:numPr>
                <w:ilvl w:val="0"/>
                <w:numId w:val="32"/>
              </w:numPr>
              <w:suppressAutoHyphens/>
              <w:overflowPunct w:val="0"/>
              <w:autoSpaceDE w:val="0"/>
              <w:autoSpaceDN w:val="0"/>
              <w:snapToGrid w:val="0"/>
              <w:ind w:left="489"/>
              <w:textAlignment w:val="baseline"/>
              <w:rPr>
                <w:rFonts w:ascii="Gill Sans MT" w:hAnsi="Gill Sans MT" w:cs="Calibri"/>
              </w:rPr>
            </w:pPr>
            <w:r>
              <w:rPr>
                <w:rFonts w:ascii="Gill Sans MT" w:hAnsi="Gill Sans MT" w:cs="Calibri"/>
                <w:sz w:val="22"/>
                <w:szCs w:val="22"/>
              </w:rPr>
              <w:t xml:space="preserve">School behaviour policy &amp; practice creates a safe environment that supports good teaching &amp; learning. </w:t>
            </w:r>
          </w:p>
          <w:p w14:paraId="6DFAE146" w14:textId="77777777" w:rsidR="002B13E1" w:rsidRDefault="002B13E1" w:rsidP="003D40AA">
            <w:pPr>
              <w:pStyle w:val="ListParagraph"/>
              <w:widowControl w:val="0"/>
              <w:numPr>
                <w:ilvl w:val="0"/>
                <w:numId w:val="32"/>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Pupil voice triangulates the impact of this.</w:t>
            </w:r>
          </w:p>
          <w:p w14:paraId="4CA11E9C" w14:textId="77777777" w:rsidR="002B13E1" w:rsidRDefault="002B13E1" w:rsidP="003D40AA">
            <w:pPr>
              <w:pStyle w:val="ListParagraph"/>
              <w:widowControl w:val="0"/>
              <w:numPr>
                <w:ilvl w:val="0"/>
                <w:numId w:val="32"/>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 xml:space="preserve">Leaders’ analysis of behaviour incidents clearly identifies impact of actions. </w:t>
            </w:r>
          </w:p>
          <w:p w14:paraId="5C201AF7" w14:textId="77777777" w:rsidR="002B13E1" w:rsidRDefault="002B13E1" w:rsidP="003D40AA">
            <w:pPr>
              <w:pStyle w:val="ListParagraph"/>
              <w:widowControl w:val="0"/>
              <w:numPr>
                <w:ilvl w:val="0"/>
                <w:numId w:val="32"/>
              </w:numPr>
              <w:suppressAutoHyphens/>
              <w:overflowPunct w:val="0"/>
              <w:autoSpaceDE w:val="0"/>
              <w:autoSpaceDN w:val="0"/>
              <w:snapToGrid w:val="0"/>
              <w:ind w:left="489"/>
              <w:textAlignment w:val="baseline"/>
              <w:rPr>
                <w:rFonts w:ascii="Gill Sans MT" w:hAnsi="Gill Sans MT" w:cs="Calibri"/>
              </w:rPr>
            </w:pPr>
            <w:r>
              <w:rPr>
                <w:rFonts w:ascii="Gill Sans MT" w:hAnsi="Gill Sans MT" w:cs="Calibri"/>
                <w:sz w:val="22"/>
                <w:szCs w:val="22"/>
              </w:rPr>
              <w:t xml:space="preserve">All safeguarding measures are in place &amp; are effective and triangulate with pupil and staff voice. </w:t>
            </w:r>
          </w:p>
          <w:p w14:paraId="56B75CD5" w14:textId="77777777" w:rsidR="002B13E1" w:rsidRDefault="002B13E1" w:rsidP="005D5426">
            <w:pPr>
              <w:pStyle w:val="ListParagraph"/>
              <w:widowControl w:val="0"/>
              <w:overflowPunct w:val="0"/>
              <w:autoSpaceDE w:val="0"/>
              <w:snapToGrid w:val="0"/>
              <w:ind w:left="489"/>
              <w:textAlignment w:val="baseline"/>
              <w:rPr>
                <w:rFonts w:ascii="Gill Sans MT" w:hAnsi="Gill Sans MT" w:cs="Calibri"/>
              </w:rPr>
            </w:pP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53712ED2" w14:textId="77777777" w:rsidR="002B13E1" w:rsidRDefault="002B13E1" w:rsidP="003D40AA">
            <w:pPr>
              <w:pStyle w:val="ListParagraph"/>
              <w:widowControl w:val="0"/>
              <w:numPr>
                <w:ilvl w:val="0"/>
                <w:numId w:val="32"/>
              </w:numPr>
              <w:suppressAutoHyphens/>
              <w:overflowPunct w:val="0"/>
              <w:autoSpaceDE w:val="0"/>
              <w:autoSpaceDN w:val="0"/>
              <w:snapToGrid w:val="0"/>
              <w:ind w:left="481"/>
              <w:textAlignment w:val="baseline"/>
              <w:rPr>
                <w:rFonts w:ascii="Gill Sans MT" w:hAnsi="Gill Sans MT" w:cs="Calibri"/>
              </w:rPr>
            </w:pPr>
            <w:r>
              <w:rPr>
                <w:rFonts w:ascii="Gill Sans MT" w:hAnsi="Gill Sans MT" w:cs="Calibri"/>
                <w:sz w:val="22"/>
                <w:szCs w:val="22"/>
              </w:rPr>
              <w:t>School behaviour policy is being implemented by all staff &amp; there is evidence of improvement through leaders’ monitoring records.</w:t>
            </w:r>
          </w:p>
          <w:p w14:paraId="381E0728" w14:textId="77777777" w:rsidR="002B13E1" w:rsidRDefault="002B13E1" w:rsidP="003D40AA">
            <w:pPr>
              <w:pStyle w:val="ListParagraph"/>
              <w:widowControl w:val="0"/>
              <w:numPr>
                <w:ilvl w:val="0"/>
                <w:numId w:val="32"/>
              </w:numPr>
              <w:suppressAutoHyphens/>
              <w:overflowPunct w:val="0"/>
              <w:autoSpaceDE w:val="0"/>
              <w:autoSpaceDN w:val="0"/>
              <w:snapToGrid w:val="0"/>
              <w:ind w:left="481"/>
              <w:textAlignment w:val="baseline"/>
              <w:rPr>
                <w:rFonts w:ascii="Gill Sans MT" w:hAnsi="Gill Sans MT" w:cs="Calibri"/>
              </w:rPr>
            </w:pPr>
            <w:r>
              <w:rPr>
                <w:rFonts w:ascii="Gill Sans MT" w:hAnsi="Gill Sans MT" w:cs="Calibri"/>
                <w:sz w:val="22"/>
                <w:szCs w:val="22"/>
              </w:rPr>
              <w:t xml:space="preserve">Behaviour of pupils in and out of class indicates some additional work is required to secure the high expectations expected. </w:t>
            </w:r>
          </w:p>
          <w:p w14:paraId="73054D57" w14:textId="413B9F80" w:rsidR="002B13E1" w:rsidRDefault="002B13E1" w:rsidP="003D40AA">
            <w:pPr>
              <w:pStyle w:val="ListParagraph"/>
              <w:widowControl w:val="0"/>
              <w:numPr>
                <w:ilvl w:val="0"/>
                <w:numId w:val="32"/>
              </w:numPr>
              <w:suppressAutoHyphens/>
              <w:overflowPunct w:val="0"/>
              <w:autoSpaceDE w:val="0"/>
              <w:autoSpaceDN w:val="0"/>
              <w:snapToGrid w:val="0"/>
              <w:ind w:left="481"/>
              <w:textAlignment w:val="baseline"/>
              <w:rPr>
                <w:rFonts w:ascii="Gill Sans MT" w:hAnsi="Gill Sans MT" w:cs="Calibri"/>
              </w:rPr>
            </w:pPr>
            <w:r>
              <w:rPr>
                <w:rFonts w:ascii="Gill Sans MT" w:hAnsi="Gill Sans MT" w:cs="Calibri"/>
                <w:sz w:val="22"/>
                <w:szCs w:val="22"/>
              </w:rPr>
              <w:t xml:space="preserve">Pupil voice confirms observations by central team that pupils believe that there are issues with behaviour that are not always addressed. </w:t>
            </w:r>
          </w:p>
          <w:p w14:paraId="2D74EB35" w14:textId="77777777" w:rsidR="002B13E1" w:rsidRDefault="002B13E1" w:rsidP="003D40AA">
            <w:pPr>
              <w:pStyle w:val="ListParagraph"/>
              <w:widowControl w:val="0"/>
              <w:numPr>
                <w:ilvl w:val="0"/>
                <w:numId w:val="32"/>
              </w:numPr>
              <w:suppressAutoHyphens/>
              <w:overflowPunct w:val="0"/>
              <w:autoSpaceDE w:val="0"/>
              <w:autoSpaceDN w:val="0"/>
              <w:snapToGrid w:val="0"/>
              <w:ind w:left="481"/>
              <w:textAlignment w:val="baseline"/>
              <w:rPr>
                <w:rFonts w:ascii="Gill Sans MT" w:hAnsi="Gill Sans MT" w:cs="Calibri"/>
              </w:rPr>
            </w:pPr>
            <w:r>
              <w:rPr>
                <w:rFonts w:ascii="Gill Sans MT" w:hAnsi="Gill Sans MT" w:cs="Calibri"/>
                <w:sz w:val="22"/>
                <w:szCs w:val="22"/>
              </w:rPr>
              <w:t xml:space="preserve">Safeguarding policy is in place and delivered effectively. </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7970199B" w14:textId="77777777" w:rsidR="002B13E1" w:rsidRDefault="002B13E1" w:rsidP="003D40AA">
            <w:pPr>
              <w:pStyle w:val="ListParagraph"/>
              <w:widowControl w:val="0"/>
              <w:numPr>
                <w:ilvl w:val="0"/>
                <w:numId w:val="32"/>
              </w:numPr>
              <w:suppressAutoHyphens/>
              <w:overflowPunct w:val="0"/>
              <w:autoSpaceDE w:val="0"/>
              <w:autoSpaceDN w:val="0"/>
              <w:snapToGrid w:val="0"/>
              <w:ind w:left="494"/>
              <w:textAlignment w:val="baseline"/>
              <w:rPr>
                <w:rFonts w:ascii="Gill Sans MT" w:hAnsi="Gill Sans MT" w:cs="Calibri"/>
              </w:rPr>
            </w:pPr>
            <w:r>
              <w:rPr>
                <w:rFonts w:ascii="Gill Sans MT" w:hAnsi="Gill Sans MT" w:cs="Calibri"/>
                <w:sz w:val="22"/>
                <w:szCs w:val="22"/>
              </w:rPr>
              <w:t>School behaviour policy is not being implemented by all staff.</w:t>
            </w:r>
          </w:p>
          <w:p w14:paraId="5C9348D7" w14:textId="77777777" w:rsidR="002B13E1" w:rsidRDefault="002B13E1" w:rsidP="003D40AA">
            <w:pPr>
              <w:pStyle w:val="ListParagraph"/>
              <w:widowControl w:val="0"/>
              <w:numPr>
                <w:ilvl w:val="0"/>
                <w:numId w:val="32"/>
              </w:numPr>
              <w:suppressAutoHyphens/>
              <w:overflowPunct w:val="0"/>
              <w:autoSpaceDE w:val="0"/>
              <w:autoSpaceDN w:val="0"/>
              <w:snapToGrid w:val="0"/>
              <w:ind w:left="494"/>
              <w:textAlignment w:val="baseline"/>
              <w:rPr>
                <w:rFonts w:ascii="Gill Sans MT" w:hAnsi="Gill Sans MT" w:cs="Calibri"/>
              </w:rPr>
            </w:pPr>
            <w:r>
              <w:rPr>
                <w:rFonts w:ascii="Gill Sans MT" w:hAnsi="Gill Sans MT" w:cs="Calibri"/>
                <w:sz w:val="22"/>
                <w:szCs w:val="22"/>
              </w:rPr>
              <w:t xml:space="preserve">The school has received an unresolved Ofsted complaint about Bullying/Safeguarding. </w:t>
            </w:r>
          </w:p>
          <w:p w14:paraId="195E51ED" w14:textId="77777777" w:rsidR="002B13E1" w:rsidRDefault="002B13E1" w:rsidP="003D40AA">
            <w:pPr>
              <w:pStyle w:val="ListParagraph"/>
              <w:widowControl w:val="0"/>
              <w:numPr>
                <w:ilvl w:val="0"/>
                <w:numId w:val="32"/>
              </w:numPr>
              <w:suppressAutoHyphens/>
              <w:overflowPunct w:val="0"/>
              <w:autoSpaceDE w:val="0"/>
              <w:autoSpaceDN w:val="0"/>
              <w:snapToGrid w:val="0"/>
              <w:ind w:left="494"/>
              <w:textAlignment w:val="baseline"/>
              <w:rPr>
                <w:rFonts w:ascii="Gill Sans MT" w:hAnsi="Gill Sans MT" w:cs="Calibri"/>
              </w:rPr>
            </w:pPr>
            <w:r>
              <w:rPr>
                <w:rFonts w:ascii="Gill Sans MT" w:hAnsi="Gill Sans MT" w:cs="Calibri"/>
                <w:sz w:val="22"/>
                <w:szCs w:val="22"/>
              </w:rPr>
              <w:t xml:space="preserve">Pupil voice confirms observations by central team that the school does not deal with behaviour consistently. Issues with Bullying are not always tackled and resolved. </w:t>
            </w:r>
          </w:p>
          <w:p w14:paraId="5279A133" w14:textId="77777777" w:rsidR="002B13E1" w:rsidRDefault="002B13E1" w:rsidP="003D40AA">
            <w:pPr>
              <w:pStyle w:val="ListParagraph"/>
              <w:widowControl w:val="0"/>
              <w:numPr>
                <w:ilvl w:val="0"/>
                <w:numId w:val="32"/>
              </w:numPr>
              <w:suppressAutoHyphens/>
              <w:overflowPunct w:val="0"/>
              <w:autoSpaceDE w:val="0"/>
              <w:autoSpaceDN w:val="0"/>
              <w:snapToGrid w:val="0"/>
              <w:ind w:left="494"/>
              <w:textAlignment w:val="baseline"/>
              <w:rPr>
                <w:rFonts w:ascii="Gill Sans MT" w:hAnsi="Gill Sans MT" w:cs="Calibri"/>
              </w:rPr>
            </w:pPr>
            <w:r>
              <w:rPr>
                <w:rFonts w:ascii="Gill Sans MT" w:hAnsi="Gill Sans MT" w:cs="Calibri"/>
                <w:sz w:val="22"/>
                <w:szCs w:val="22"/>
              </w:rPr>
              <w:t>Safeguarding is not effective.</w:t>
            </w:r>
          </w:p>
          <w:p w14:paraId="1F2A12E5" w14:textId="77777777" w:rsidR="002B13E1" w:rsidRDefault="002B13E1" w:rsidP="005D5426">
            <w:pPr>
              <w:pStyle w:val="ListParagraph"/>
              <w:widowControl w:val="0"/>
              <w:overflowPunct w:val="0"/>
              <w:autoSpaceDE w:val="0"/>
              <w:snapToGrid w:val="0"/>
              <w:ind w:left="494"/>
              <w:textAlignment w:val="baseline"/>
              <w:rPr>
                <w:rFonts w:ascii="Gill Sans MT" w:hAnsi="Gill Sans MT" w:cs="Calibri"/>
              </w:rPr>
            </w:pPr>
          </w:p>
          <w:p w14:paraId="2C23AE37" w14:textId="77777777" w:rsidR="002B13E1" w:rsidRDefault="002B13E1" w:rsidP="005D5426">
            <w:pPr>
              <w:widowControl w:val="0"/>
              <w:overflowPunct w:val="0"/>
              <w:autoSpaceDE w:val="0"/>
              <w:snapToGrid w:val="0"/>
              <w:textAlignment w:val="baseline"/>
              <w:rPr>
                <w:rFonts w:ascii="Gill Sans MT" w:hAnsi="Gill Sans MT" w:cs="Calibri"/>
              </w:rPr>
            </w:pPr>
          </w:p>
        </w:tc>
      </w:tr>
      <w:tr w:rsidR="00F26716" w14:paraId="62A7329E" w14:textId="77777777" w:rsidTr="1F9CE22B">
        <w:tc>
          <w:tcPr>
            <w:tcW w:w="13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47FBB"/>
            <w:tcMar>
              <w:top w:w="0" w:type="dxa"/>
              <w:left w:w="108" w:type="dxa"/>
              <w:bottom w:w="0" w:type="dxa"/>
              <w:right w:w="108" w:type="dxa"/>
            </w:tcMar>
          </w:tcPr>
          <w:p w14:paraId="6074F41A" w14:textId="77777777" w:rsidR="002B13E1" w:rsidRDefault="002B13E1" w:rsidP="005D5426">
            <w:pPr>
              <w:snapToGrid w:val="0"/>
            </w:pPr>
            <w:r w:rsidRPr="00243BC2">
              <w:rPr>
                <w:rFonts w:ascii="Gill Sans MT" w:hAnsi="Gill Sans MT" w:cs="Calibri"/>
                <w:b/>
                <w:color w:val="FFFFFF" w:themeColor="background1"/>
                <w:sz w:val="20"/>
                <w:szCs w:val="20"/>
              </w:rPr>
              <w:t>Christian Distinctiveness</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0" w:type="dxa"/>
              <w:left w:w="108" w:type="dxa"/>
              <w:bottom w:w="0" w:type="dxa"/>
              <w:right w:w="108" w:type="dxa"/>
            </w:tcMar>
          </w:tcPr>
          <w:p w14:paraId="01C58275" w14:textId="777912C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The schools distinctive Christian Vision, linked to scripture drives all aspects of the </w:t>
            </w:r>
            <w:r w:rsidR="4E6EED54" w:rsidRPr="43A2A07B">
              <w:rPr>
                <w:rFonts w:ascii="Gill Sans MT" w:hAnsi="Gill Sans MT" w:cs="Calibri"/>
                <w:sz w:val="22"/>
                <w:szCs w:val="22"/>
              </w:rPr>
              <w:t>schools'</w:t>
            </w:r>
            <w:r>
              <w:rPr>
                <w:rFonts w:ascii="Gill Sans MT" w:hAnsi="Gill Sans MT" w:cs="Calibri"/>
                <w:sz w:val="22"/>
                <w:szCs w:val="22"/>
              </w:rPr>
              <w:t xml:space="preserve"> work. </w:t>
            </w:r>
          </w:p>
          <w:p w14:paraId="112A8365" w14:textId="42E6B30B"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Religious education is of a consistently high quality.</w:t>
            </w:r>
          </w:p>
          <w:p w14:paraId="26FF78B6"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Collective Worship is of a consistently high quality and allows pupils to reflect on the messages being shared and what this means for them in their daily actions. </w:t>
            </w:r>
          </w:p>
          <w:p w14:paraId="31C69F62"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The school is continually </w:t>
            </w:r>
            <w:r>
              <w:rPr>
                <w:rFonts w:ascii="Gill Sans MT" w:hAnsi="Gill Sans MT" w:cs="Calibri"/>
                <w:sz w:val="22"/>
                <w:szCs w:val="22"/>
              </w:rPr>
              <w:lastRenderedPageBreak/>
              <w:t>seeking innovative ways of developing pupils’ spirituality across the curriculum.</w:t>
            </w:r>
          </w:p>
          <w:p w14:paraId="2BDD2E19"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There is clear evidence that the school’s curriculum is having a positive impact on generating high standards of behaviour &amp; respect amongst pupils &amp; adults. </w:t>
            </w:r>
          </w:p>
          <w:p w14:paraId="5F3E3119"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Courageous Advocacy transforms pupils understanding of the world they live in and helps to understand their role in God’s world.</w:t>
            </w:r>
          </w:p>
          <w:p w14:paraId="6FEE78E0" w14:textId="67354431"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Strong partnerships with local parish drives the </w:t>
            </w:r>
            <w:r w:rsidR="629CC66E" w:rsidRPr="1F9CE22B">
              <w:rPr>
                <w:rFonts w:ascii="Gill Sans MT" w:hAnsi="Gill Sans MT" w:cs="Calibri"/>
                <w:sz w:val="22"/>
                <w:szCs w:val="22"/>
              </w:rPr>
              <w:t>schools'</w:t>
            </w:r>
            <w:r>
              <w:rPr>
                <w:rFonts w:ascii="Gill Sans MT" w:hAnsi="Gill Sans MT" w:cs="Calibri"/>
                <w:sz w:val="22"/>
                <w:szCs w:val="22"/>
              </w:rPr>
              <w:t xml:space="preserve"> relationships and enhances pupils experience of collective worship and wider relationships with the </w:t>
            </w:r>
            <w:proofErr w:type="gramStart"/>
            <w:r>
              <w:rPr>
                <w:rFonts w:ascii="Gill Sans MT" w:hAnsi="Gill Sans MT" w:cs="Calibri"/>
                <w:sz w:val="22"/>
                <w:szCs w:val="22"/>
              </w:rPr>
              <w:t>community as a whole</w:t>
            </w:r>
            <w:proofErr w:type="gramEnd"/>
            <w:r>
              <w:rPr>
                <w:rFonts w:ascii="Gill Sans MT" w:hAnsi="Gill Sans MT" w:cs="Calibri"/>
                <w:sz w:val="22"/>
                <w:szCs w:val="22"/>
              </w:rPr>
              <w:t>.</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2AA01FB0" w14:textId="180FFCDB"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lastRenderedPageBreak/>
              <w:t xml:space="preserve">The schools distinctive Christian Vision, linked to scripture drives all aspects of the </w:t>
            </w:r>
            <w:r w:rsidR="3164ACE4" w:rsidRPr="43A2A07B">
              <w:rPr>
                <w:rFonts w:ascii="Gill Sans MT" w:hAnsi="Gill Sans MT" w:cs="Calibri"/>
                <w:sz w:val="22"/>
                <w:szCs w:val="22"/>
              </w:rPr>
              <w:t>schools'</w:t>
            </w:r>
            <w:r>
              <w:rPr>
                <w:rFonts w:ascii="Gill Sans MT" w:hAnsi="Gill Sans MT" w:cs="Calibri"/>
                <w:sz w:val="22"/>
                <w:szCs w:val="22"/>
              </w:rPr>
              <w:t xml:space="preserve"> work. </w:t>
            </w:r>
          </w:p>
          <w:p w14:paraId="5BEC7595"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Religious Education is consistently good.</w:t>
            </w:r>
          </w:p>
          <w:p w14:paraId="1967BC62"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Collective worship enables pupils to understand the school’s distinctive Christian vision. quality religious education &amp; collective worship. </w:t>
            </w:r>
          </w:p>
          <w:p w14:paraId="3BB2BA9E"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Staff are becoming increasingly confident at developing pupils’ spiritual development across the </w:t>
            </w:r>
            <w:r>
              <w:rPr>
                <w:rFonts w:ascii="Gill Sans MT" w:hAnsi="Gill Sans MT" w:cs="Calibri"/>
                <w:sz w:val="22"/>
                <w:szCs w:val="22"/>
              </w:rPr>
              <w:lastRenderedPageBreak/>
              <w:t>whole curriculum.</w:t>
            </w:r>
          </w:p>
          <w:p w14:paraId="52AE1005"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Leaders ensure that within their work they provide a variety of opportunities for pupils to engage in social action within their local community so that they can be courageous advocates for change locally, nationally and globally. </w:t>
            </w:r>
          </w:p>
          <w:p w14:paraId="7AA97ABC"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Partnerships with parishes are strengthening through, for example, shared use of premises &amp; expertise within the community. </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52D68637"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lastRenderedPageBreak/>
              <w:t xml:space="preserve">The school has a Christian Vision, linked to scripture but it is not fully embedded across the school. </w:t>
            </w:r>
          </w:p>
          <w:p w14:paraId="0AE7D901"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Collective worship requires improvement </w:t>
            </w:r>
          </w:p>
          <w:p w14:paraId="7B7CB9DA"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Religious Education requires improvement.</w:t>
            </w:r>
          </w:p>
          <w:p w14:paraId="7AF2CCC3" w14:textId="77777777" w:rsidR="002B13E1" w:rsidRDefault="002B13E1" w:rsidP="003D40AA">
            <w:pPr>
              <w:pStyle w:val="ListParagraph"/>
              <w:widowControl w:val="0"/>
              <w:numPr>
                <w:ilvl w:val="0"/>
                <w:numId w:val="33"/>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 xml:space="preserve">Leaders have not fully identified opportunities within the school’s chosen curriculum to develop pupils’ spirituality. </w:t>
            </w:r>
          </w:p>
          <w:p w14:paraId="4FA65CAF" w14:textId="6CC647F2"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lastRenderedPageBreak/>
              <w:t xml:space="preserve">Leaders are beginning to embed within their work a variety of opportunities for pupils to engage in social action within their local community so that they can be courageous advocates for change locally, nationally and globally. </w:t>
            </w:r>
          </w:p>
          <w:p w14:paraId="3C3E8B8D" w14:textId="77777777" w:rsidR="002B13E1" w:rsidRDefault="002B13E1" w:rsidP="003D40AA">
            <w:pPr>
              <w:pStyle w:val="ListParagraph"/>
              <w:widowControl w:val="0"/>
              <w:numPr>
                <w:ilvl w:val="0"/>
                <w:numId w:val="33"/>
              </w:numPr>
              <w:suppressAutoHyphens/>
              <w:overflowPunct w:val="0"/>
              <w:autoSpaceDE w:val="0"/>
              <w:autoSpaceDN w:val="0"/>
              <w:snapToGrid w:val="0"/>
              <w:ind w:left="484"/>
              <w:textAlignment w:val="baseline"/>
              <w:rPr>
                <w:rFonts w:ascii="Gill Sans MT" w:hAnsi="Gill Sans MT" w:cs="Calibri"/>
              </w:rPr>
            </w:pPr>
            <w:r>
              <w:rPr>
                <w:rFonts w:ascii="Gill Sans MT" w:hAnsi="Gill Sans MT" w:cs="Calibri"/>
                <w:sz w:val="22"/>
                <w:szCs w:val="22"/>
              </w:rPr>
              <w:t>Relationships with the local parish require further prioritisation.</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tcPr>
          <w:p w14:paraId="467C823B"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lastRenderedPageBreak/>
              <w:t xml:space="preserve">The school does not have a vision which is linked to scripture or embedded across all stakeholders. </w:t>
            </w:r>
          </w:p>
          <w:p w14:paraId="319CDB64" w14:textId="1BB10109"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Collective Worship requires improvement it does not reflect the </w:t>
            </w:r>
            <w:r w:rsidR="7278A6F3" w:rsidRPr="43A2A07B">
              <w:rPr>
                <w:rFonts w:ascii="Gill Sans MT" w:hAnsi="Gill Sans MT" w:cs="Calibri"/>
                <w:sz w:val="22"/>
                <w:szCs w:val="22"/>
              </w:rPr>
              <w:t>school's</w:t>
            </w:r>
            <w:r>
              <w:rPr>
                <w:rFonts w:ascii="Gill Sans MT" w:hAnsi="Gill Sans MT" w:cs="Calibri"/>
                <w:sz w:val="22"/>
                <w:szCs w:val="22"/>
              </w:rPr>
              <w:t xml:space="preserve"> distinctive foundation.</w:t>
            </w:r>
          </w:p>
          <w:p w14:paraId="69994984"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and /or Religious Education does not reflect the schools distinctive Christian Foundation.</w:t>
            </w:r>
          </w:p>
          <w:p w14:paraId="38A64404" w14:textId="55C9A2A8"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 xml:space="preserve">Opportunities for pupils to be courageous advocates in their </w:t>
            </w:r>
            <w:r>
              <w:rPr>
                <w:rFonts w:ascii="Gill Sans MT" w:hAnsi="Gill Sans MT" w:cs="Calibri"/>
                <w:sz w:val="22"/>
                <w:szCs w:val="22"/>
              </w:rPr>
              <w:lastRenderedPageBreak/>
              <w:t xml:space="preserve">local, national and global stage have not been developed. </w:t>
            </w:r>
          </w:p>
          <w:p w14:paraId="5D8C18FB" w14:textId="77777777" w:rsidR="002B13E1" w:rsidRDefault="002B13E1" w:rsidP="003D40AA">
            <w:pPr>
              <w:pStyle w:val="ListParagraph"/>
              <w:widowControl w:val="0"/>
              <w:numPr>
                <w:ilvl w:val="0"/>
                <w:numId w:val="33"/>
              </w:numPr>
              <w:suppressAutoHyphens/>
              <w:overflowPunct w:val="0"/>
              <w:autoSpaceDE w:val="0"/>
              <w:autoSpaceDN w:val="0"/>
              <w:ind w:left="484"/>
              <w:textAlignment w:val="baseline"/>
              <w:rPr>
                <w:rFonts w:ascii="Gill Sans MT" w:hAnsi="Gill Sans MT" w:cs="Calibri"/>
              </w:rPr>
            </w:pPr>
            <w:r>
              <w:rPr>
                <w:rFonts w:ascii="Gill Sans MT" w:hAnsi="Gill Sans MT" w:cs="Calibri"/>
                <w:sz w:val="22"/>
                <w:szCs w:val="22"/>
              </w:rPr>
              <w:t>There is little or no evidence of engagement with the local parish, DBE or wider Church’s vision for education.</w:t>
            </w:r>
          </w:p>
        </w:tc>
      </w:tr>
    </w:tbl>
    <w:p w14:paraId="6D17EE65" w14:textId="77777777" w:rsidR="00075F83" w:rsidRDefault="00075F83" w:rsidP="00B93F86">
      <w:pPr>
        <w:pStyle w:val="Heading1"/>
        <w:sectPr w:rsidR="00075F83" w:rsidSect="00E46CEE">
          <w:headerReference w:type="even" r:id="rId34"/>
          <w:headerReference w:type="default" r:id="rId35"/>
          <w:footerReference w:type="even" r:id="rId36"/>
          <w:footerReference w:type="default" r:id="rId37"/>
          <w:headerReference w:type="first" r:id="rId38"/>
          <w:footerReference w:type="first" r:id="rId39"/>
          <w:pgSz w:w="16840" w:h="11900" w:orient="landscape"/>
          <w:pgMar w:top="720" w:right="720" w:bottom="720" w:left="720" w:header="709" w:footer="709" w:gutter="0"/>
          <w:cols w:space="708"/>
          <w:docGrid w:linePitch="360"/>
        </w:sectPr>
      </w:pPr>
    </w:p>
    <w:p w14:paraId="49F236FC" w14:textId="3B91F10E" w:rsidR="00EB65B8" w:rsidRPr="00A1429F" w:rsidRDefault="003D26E6" w:rsidP="00A1429F">
      <w:pPr>
        <w:pStyle w:val="Heading1"/>
      </w:pPr>
      <w:bookmarkStart w:id="83" w:name="_Toc111202797"/>
      <w:bookmarkStart w:id="84" w:name="_Toc175658330"/>
      <w:r w:rsidRPr="00294380">
        <w:lastRenderedPageBreak/>
        <w:t xml:space="preserve">Appendix </w:t>
      </w:r>
      <w:r w:rsidR="005A602B" w:rsidRPr="00294380">
        <w:t>6</w:t>
      </w:r>
      <w:r w:rsidR="00274BB7" w:rsidRPr="00294380">
        <w:t xml:space="preserve"> - </w:t>
      </w:r>
      <w:r w:rsidR="00EB65B8" w:rsidRPr="00294380">
        <w:t xml:space="preserve">Centrally provided support </w:t>
      </w:r>
      <w:bookmarkEnd w:id="83"/>
      <w:r w:rsidR="00F7111D" w:rsidRPr="00294380">
        <w:t>2024-2</w:t>
      </w:r>
      <w:r w:rsidR="00294380">
        <w:t>5</w:t>
      </w:r>
      <w:bookmarkEnd w:id="84"/>
    </w:p>
    <w:p w14:paraId="50CF1D33" w14:textId="77777777" w:rsidR="00676C0E" w:rsidRPr="00DB203C" w:rsidRDefault="00676C0E" w:rsidP="00676C0E">
      <w:pPr>
        <w:pStyle w:val="NormalWeb"/>
        <w:shd w:val="clear" w:color="auto" w:fill="FFFFFF"/>
        <w:spacing w:before="0" w:beforeAutospacing="0" w:after="0" w:afterAutospacing="0"/>
        <w:jc w:val="both"/>
        <w:rPr>
          <w:rFonts w:ascii="Gill Sans Nova Light" w:hAnsi="Gill Sans Nova Light" w:cs="Arial"/>
          <w:b/>
        </w:rPr>
      </w:pPr>
    </w:p>
    <w:p w14:paraId="349FFB74" w14:textId="77777777" w:rsidR="00676C0E" w:rsidRPr="00DB203C" w:rsidRDefault="00676C0E" w:rsidP="00676C0E">
      <w:pPr>
        <w:pStyle w:val="NormalWeb"/>
        <w:shd w:val="clear" w:color="auto" w:fill="FFFFFF"/>
        <w:spacing w:before="0" w:beforeAutospacing="0" w:after="0" w:afterAutospacing="0"/>
        <w:rPr>
          <w:rFonts w:ascii="Gill Sans Nova Light" w:hAnsi="Gill Sans Nova Light" w:cs="Arial"/>
          <w:b/>
        </w:rPr>
      </w:pPr>
      <w:r w:rsidRPr="00DB203C">
        <w:rPr>
          <w:rFonts w:ascii="Gill Sans Nova Light" w:hAnsi="Gill Sans Nova Light" w:cs="Arial"/>
          <w:b/>
        </w:rPr>
        <w:t>The vision and ethos of the Trust</w:t>
      </w:r>
    </w:p>
    <w:p w14:paraId="787E6761" w14:textId="77777777" w:rsidR="00676C0E" w:rsidRDefault="00676C0E" w:rsidP="00676C0E">
      <w:pPr>
        <w:pStyle w:val="NormalWeb"/>
        <w:shd w:val="clear" w:color="auto" w:fill="FFFFFF"/>
        <w:spacing w:before="0" w:beforeAutospacing="0"/>
        <w:jc w:val="both"/>
        <w:rPr>
          <w:rFonts w:ascii="Gill Sans Nova Light" w:hAnsi="Gill Sans Nova Light" w:cs="Arial"/>
        </w:rPr>
      </w:pPr>
      <w:r w:rsidRPr="00DB203C">
        <w:rPr>
          <w:rFonts w:ascii="Gill Sans Nova Light" w:hAnsi="Gill Sans Nova Light" w:cs="Arial"/>
        </w:rPr>
        <w:t xml:space="preserve">The vision of the Diocese of Gloucester Academies Trust (DGAT) is to provide children of all faiths and none, with excellent educational provision which transforms lives within a caring and supportive Christian ethos. </w:t>
      </w:r>
      <w:r>
        <w:rPr>
          <w:rFonts w:ascii="Gill Sans Nova Light" w:hAnsi="Gill Sans Nova Light" w:cs="Arial"/>
        </w:rPr>
        <w:t>Our decision making and the central services we offer are focussed on the needs of each school, ensuring that children get the best primary school experience that we can offer. This means that we use our financial resources as effectively as we can to support teaching and learning and we invest in our staff to enable them to be the best they can be.</w:t>
      </w:r>
    </w:p>
    <w:p w14:paraId="2450F711" w14:textId="395E7A2D" w:rsidR="00676C0E" w:rsidRPr="00DB203C" w:rsidRDefault="00676C0E" w:rsidP="00676C0E">
      <w:pPr>
        <w:pStyle w:val="NormalWeb"/>
        <w:shd w:val="clear" w:color="auto" w:fill="FFFFFF"/>
        <w:spacing w:before="0" w:beforeAutospacing="0" w:after="0" w:afterAutospacing="0"/>
        <w:jc w:val="both"/>
        <w:rPr>
          <w:rFonts w:ascii="Gill Sans Nova Light" w:hAnsi="Gill Sans Nova Light" w:cs="Arial"/>
        </w:rPr>
      </w:pPr>
      <w:r w:rsidRPr="00DB203C">
        <w:rPr>
          <w:rFonts w:ascii="Gill Sans Nova Light" w:hAnsi="Gill Sans Nova Light" w:cs="Arial"/>
        </w:rPr>
        <w:t xml:space="preserve">Working collaboratively to sustain and develop excellent educational provision is at the heart of the Trust’s </w:t>
      </w:r>
      <w:r>
        <w:rPr>
          <w:rFonts w:ascii="Gill Sans Nova Light" w:hAnsi="Gill Sans Nova Light" w:cs="Arial"/>
        </w:rPr>
        <w:t>ethos</w:t>
      </w:r>
      <w:r w:rsidRPr="00DB203C">
        <w:rPr>
          <w:rFonts w:ascii="Gill Sans Nova Light" w:hAnsi="Gill Sans Nova Light" w:cs="Arial"/>
          <w:noProof/>
        </w:rPr>
        <w:t xml:space="preserve">. It is an expectation that all DGAT </w:t>
      </w:r>
      <w:r w:rsidR="00461AEE">
        <w:rPr>
          <w:rFonts w:ascii="Gill Sans Nova Light" w:hAnsi="Gill Sans Nova Light" w:cs="Arial"/>
          <w:noProof/>
        </w:rPr>
        <w:t>schools</w:t>
      </w:r>
      <w:r w:rsidRPr="00DB203C">
        <w:rPr>
          <w:rFonts w:ascii="Gill Sans Nova Light" w:hAnsi="Gill Sans Nova Light" w:cs="Arial"/>
          <w:noProof/>
        </w:rPr>
        <w:t xml:space="preserve"> will play an active role in sharing best practice and learning from one-another, as well as being outward facing</w:t>
      </w:r>
      <w:r>
        <w:rPr>
          <w:rFonts w:ascii="Gill Sans Nova Light" w:hAnsi="Gill Sans Nova Light" w:cs="Arial"/>
          <w:noProof/>
        </w:rPr>
        <w:t xml:space="preserve">, </w:t>
      </w:r>
      <w:r w:rsidRPr="00DB203C">
        <w:rPr>
          <w:rFonts w:ascii="Gill Sans Nova Light" w:hAnsi="Gill Sans Nova Light" w:cs="Arial"/>
          <w:noProof/>
        </w:rPr>
        <w:t xml:space="preserve">engaging with the wider local and national educational agenda.  </w:t>
      </w:r>
    </w:p>
    <w:p w14:paraId="51230058" w14:textId="77777777" w:rsidR="00676C0E" w:rsidRDefault="00676C0E" w:rsidP="00676C0E">
      <w:pPr>
        <w:pStyle w:val="NormalWeb"/>
        <w:shd w:val="clear" w:color="auto" w:fill="FFFFFF"/>
        <w:spacing w:before="0" w:beforeAutospacing="0" w:after="0" w:afterAutospacing="0"/>
        <w:jc w:val="both"/>
        <w:rPr>
          <w:rFonts w:ascii="Gill Sans Nova Light" w:hAnsi="Gill Sans Nova Light" w:cs="Arial"/>
        </w:rPr>
      </w:pPr>
    </w:p>
    <w:p w14:paraId="46D12083" w14:textId="77777777" w:rsidR="00676C0E" w:rsidRPr="004378D0" w:rsidRDefault="00676C0E" w:rsidP="00676C0E">
      <w:pPr>
        <w:pStyle w:val="NormalWeb"/>
        <w:shd w:val="clear" w:color="auto" w:fill="FFFFFF"/>
        <w:spacing w:before="0" w:beforeAutospacing="0" w:after="0" w:afterAutospacing="0"/>
        <w:jc w:val="both"/>
        <w:rPr>
          <w:rFonts w:ascii="Gill Sans Nova Light" w:hAnsi="Gill Sans Nova Light" w:cs="Arial"/>
          <w:b/>
          <w:bCs/>
        </w:rPr>
      </w:pPr>
      <w:r w:rsidRPr="004378D0">
        <w:rPr>
          <w:rFonts w:ascii="Gill Sans Nova Light" w:hAnsi="Gill Sans Nova Light" w:cs="Arial"/>
          <w:b/>
          <w:bCs/>
        </w:rPr>
        <w:t>Quality of service</w:t>
      </w:r>
    </w:p>
    <w:p w14:paraId="5FD914AF" w14:textId="7C9AB60B" w:rsidR="00676C0E" w:rsidRDefault="00676C0E" w:rsidP="00676C0E">
      <w:pPr>
        <w:pStyle w:val="NormalWeb"/>
        <w:shd w:val="clear" w:color="auto" w:fill="FFFFFF"/>
        <w:spacing w:before="0" w:beforeAutospacing="0"/>
        <w:jc w:val="both"/>
        <w:rPr>
          <w:rFonts w:ascii="Gill Sans Nova Light" w:hAnsi="Gill Sans Nova Light" w:cs="Arial"/>
        </w:rPr>
      </w:pPr>
      <w:r>
        <w:rPr>
          <w:rFonts w:ascii="Gill Sans Nova Light" w:hAnsi="Gill Sans Nova Light" w:cs="Arial"/>
        </w:rPr>
        <w:t xml:space="preserve">Christian service sits at the heart of all we do. We value all our </w:t>
      </w:r>
      <w:r w:rsidR="00FA6C8E">
        <w:rPr>
          <w:rFonts w:ascii="Gill Sans Nova Light" w:hAnsi="Gill Sans Nova Light" w:cs="Arial"/>
        </w:rPr>
        <w:t>schools</w:t>
      </w:r>
      <w:r>
        <w:rPr>
          <w:rFonts w:ascii="Gill Sans Nova Light" w:hAnsi="Gill Sans Nova Light" w:cs="Arial"/>
        </w:rPr>
        <w:t xml:space="preserve"> equally and will demonstrate this through the quality of service we provide. There is a direct contact number for each of our central team members and we aim to provide a response to emails and telephone messages within </w:t>
      </w:r>
      <w:r w:rsidR="00FA6C8E">
        <w:rPr>
          <w:rFonts w:ascii="Gill Sans Nova Light" w:hAnsi="Gill Sans Nova Light" w:cs="Arial"/>
        </w:rPr>
        <w:t>five</w:t>
      </w:r>
      <w:r>
        <w:rPr>
          <w:rFonts w:ascii="Gill Sans Nova Light" w:hAnsi="Gill Sans Nova Light" w:cs="Arial"/>
        </w:rPr>
        <w:t xml:space="preserve"> working days. It will often be much quicker than this and will be immediate in an emergency</w:t>
      </w:r>
      <w:r w:rsidR="00FA6C8E">
        <w:rPr>
          <w:rFonts w:ascii="Gill Sans Nova Light" w:hAnsi="Gill Sans Nova Light" w:cs="Arial"/>
        </w:rPr>
        <w:t>. W</w:t>
      </w:r>
      <w:r>
        <w:rPr>
          <w:rFonts w:ascii="Gill Sans Nova Light" w:hAnsi="Gill Sans Nova Light" w:cs="Arial"/>
        </w:rPr>
        <w:t xml:space="preserve">here your query will take longer than this to resolve, we will give you a clear indication of timescales. </w:t>
      </w:r>
    </w:p>
    <w:p w14:paraId="25FB6846" w14:textId="77777777" w:rsidR="00676C0E" w:rsidRPr="001B0027" w:rsidRDefault="00676C0E" w:rsidP="00676C0E">
      <w:pPr>
        <w:pStyle w:val="NormalWeb"/>
        <w:shd w:val="clear" w:color="auto" w:fill="FFFFFF"/>
        <w:spacing w:before="0" w:beforeAutospacing="0"/>
        <w:jc w:val="both"/>
        <w:rPr>
          <w:rFonts w:ascii="Gill Sans Nova Light" w:hAnsi="Gill Sans Nova Light" w:cs="Arial"/>
        </w:rPr>
      </w:pPr>
      <w:r>
        <w:rPr>
          <w:rFonts w:ascii="Gill Sans Nova Light" w:hAnsi="Gill Sans Nova Light" w:cs="Arial"/>
        </w:rPr>
        <w:t xml:space="preserve">As a learning organisation we strive to ensure our services are the best they can be, and we will seek your views to improve further. </w:t>
      </w:r>
    </w:p>
    <w:p w14:paraId="38DC1215" w14:textId="77777777" w:rsidR="00676C0E" w:rsidRPr="00DB203C" w:rsidRDefault="00676C0E" w:rsidP="00676C0E">
      <w:pPr>
        <w:jc w:val="both"/>
        <w:rPr>
          <w:rFonts w:ascii="Gill Sans Nova Light" w:hAnsi="Gill Sans Nova Light"/>
          <w:b/>
        </w:rPr>
      </w:pPr>
      <w:r>
        <w:rPr>
          <w:rFonts w:ascii="Gill Sans Nova Light" w:hAnsi="Gill Sans Nova Light"/>
          <w:b/>
        </w:rPr>
        <w:t>The offer:</w:t>
      </w:r>
    </w:p>
    <w:p w14:paraId="6DAE827F" w14:textId="77777777" w:rsidR="00676C0E" w:rsidRPr="00B92860" w:rsidRDefault="00676C0E" w:rsidP="00676C0E">
      <w:pPr>
        <w:spacing w:after="120"/>
        <w:jc w:val="both"/>
        <w:rPr>
          <w:rFonts w:ascii="Gill Sans Nova Light" w:hAnsi="Gill Sans Nova Light"/>
        </w:rPr>
      </w:pPr>
      <w:r w:rsidRPr="00DB203C">
        <w:rPr>
          <w:rFonts w:ascii="Gill Sans Nova Light" w:hAnsi="Gill Sans Nova Light"/>
        </w:rPr>
        <w:t xml:space="preserve">The Trust provides a wide range of support to its family of academies. This falls broadly into </w:t>
      </w:r>
      <w:r>
        <w:rPr>
          <w:rFonts w:ascii="Gill Sans Nova Light" w:hAnsi="Gill Sans Nova Light"/>
        </w:rPr>
        <w:t>six</w:t>
      </w:r>
      <w:r w:rsidRPr="00DB203C">
        <w:rPr>
          <w:rFonts w:ascii="Gill Sans Nova Light" w:hAnsi="Gill Sans Nova Light"/>
        </w:rPr>
        <w:t xml:space="preserve"> categories: </w:t>
      </w:r>
    </w:p>
    <w:p w14:paraId="5AD13E4B" w14:textId="77777777" w:rsidR="00676C0E" w:rsidRPr="00802C5C" w:rsidRDefault="00676C0E" w:rsidP="00CE3702">
      <w:pPr>
        <w:pStyle w:val="ListParagraph"/>
        <w:numPr>
          <w:ilvl w:val="0"/>
          <w:numId w:val="42"/>
        </w:numPr>
        <w:spacing w:after="120"/>
        <w:jc w:val="both"/>
        <w:rPr>
          <w:rFonts w:ascii="Gill Sans Nova Light" w:hAnsi="Gill Sans Nova Light"/>
        </w:rPr>
      </w:pPr>
      <w:r w:rsidRPr="00DB203C">
        <w:rPr>
          <w:rFonts w:ascii="Gill Sans Nova Light" w:hAnsi="Gill Sans Nova Light"/>
        </w:rPr>
        <w:t>School Effectiveness</w:t>
      </w:r>
    </w:p>
    <w:p w14:paraId="284F9C56" w14:textId="565DDB29" w:rsidR="00676C0E" w:rsidRDefault="00676C0E"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 xml:space="preserve">A wide range of high quality </w:t>
      </w:r>
      <w:r w:rsidR="00FA6C8E">
        <w:rPr>
          <w:rFonts w:ascii="Gill Sans Nova Light" w:hAnsi="Gill Sans Nova Light"/>
        </w:rPr>
        <w:t>continuous and professional development and learning (</w:t>
      </w:r>
      <w:r>
        <w:rPr>
          <w:rFonts w:ascii="Gill Sans Nova Light" w:hAnsi="Gill Sans Nova Light"/>
        </w:rPr>
        <w:t>CPDL</w:t>
      </w:r>
      <w:r w:rsidR="00FA6C8E">
        <w:rPr>
          <w:rFonts w:ascii="Gill Sans Nova Light" w:hAnsi="Gill Sans Nova Light"/>
        </w:rPr>
        <w:t>)</w:t>
      </w:r>
      <w:r>
        <w:rPr>
          <w:rFonts w:ascii="Gill Sans Nova Light" w:hAnsi="Gill Sans Nova Light"/>
        </w:rPr>
        <w:t xml:space="preserve"> events</w:t>
      </w:r>
    </w:p>
    <w:p w14:paraId="112D67F6" w14:textId="2A3565E1" w:rsidR="00676C0E" w:rsidRPr="000E7CEF"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 xml:space="preserve">Frequent visits from the school </w:t>
      </w:r>
      <w:r>
        <w:rPr>
          <w:rFonts w:ascii="Gill Sans Nova Light" w:hAnsi="Gill Sans Nova Light"/>
        </w:rPr>
        <w:t xml:space="preserve">effectiveness </w:t>
      </w:r>
      <w:r w:rsidRPr="000E7CEF">
        <w:rPr>
          <w:rFonts w:ascii="Gill Sans Nova Light" w:hAnsi="Gill Sans Nova Light"/>
        </w:rPr>
        <w:t xml:space="preserve">team to work with the </w:t>
      </w:r>
      <w:r w:rsidR="00B5147F">
        <w:rPr>
          <w:rFonts w:ascii="Gill Sans Nova Light" w:hAnsi="Gill Sans Nova Light"/>
        </w:rPr>
        <w:t>Headteacher</w:t>
      </w:r>
      <w:r w:rsidRPr="000E7CEF">
        <w:rPr>
          <w:rFonts w:ascii="Gill Sans Nova Light" w:hAnsi="Gill Sans Nova Light"/>
        </w:rPr>
        <w:t xml:space="preserve"> and </w:t>
      </w:r>
      <w:r w:rsidR="003E18D9">
        <w:rPr>
          <w:rFonts w:ascii="Gill Sans Nova Light" w:hAnsi="Gill Sans Nova Light"/>
        </w:rPr>
        <w:t>leaders</w:t>
      </w:r>
      <w:r w:rsidRPr="000E7CEF">
        <w:rPr>
          <w:rFonts w:ascii="Gill Sans Nova Light" w:hAnsi="Gill Sans Nova Light"/>
        </w:rPr>
        <w:t xml:space="preserve"> on school priorities</w:t>
      </w:r>
      <w:r w:rsidR="00727136">
        <w:rPr>
          <w:rFonts w:ascii="Gill Sans Nova Light" w:hAnsi="Gill Sans Nova Light"/>
        </w:rPr>
        <w:t xml:space="preserve"> and</w:t>
      </w:r>
      <w:r w:rsidRPr="000E7CEF">
        <w:rPr>
          <w:rFonts w:ascii="Gill Sans Nova Light" w:hAnsi="Gill Sans Nova Light"/>
        </w:rPr>
        <w:t xml:space="preserve"> providing support, challenge, coaching and mentoring. This</w:t>
      </w:r>
      <w:r>
        <w:rPr>
          <w:rFonts w:ascii="Gill Sans Nova Light" w:hAnsi="Gill Sans Nova Light"/>
        </w:rPr>
        <w:t xml:space="preserve"> support </w:t>
      </w:r>
      <w:r w:rsidRPr="000E7CEF">
        <w:rPr>
          <w:rFonts w:ascii="Gill Sans Nova Light" w:hAnsi="Gill Sans Nova Light"/>
        </w:rPr>
        <w:t>can vary depending on the agreed self-evaluation of the school.</w:t>
      </w:r>
    </w:p>
    <w:p w14:paraId="15F9FE3E" w14:textId="77777777" w:rsidR="00676C0E" w:rsidRPr="000E7CEF"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Joint monitoring activities to quality assure teaching and learning judgements</w:t>
      </w:r>
    </w:p>
    <w:p w14:paraId="329B5B01" w14:textId="4BA720C1" w:rsidR="00676C0E" w:rsidRPr="000E7CEF"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 xml:space="preserve">Pastoral support for </w:t>
      </w:r>
      <w:r w:rsidR="00B5147F">
        <w:rPr>
          <w:rFonts w:ascii="Gill Sans Nova Light" w:hAnsi="Gill Sans Nova Light"/>
        </w:rPr>
        <w:t>Headteacher</w:t>
      </w:r>
      <w:r w:rsidRPr="000E7CEF">
        <w:rPr>
          <w:rFonts w:ascii="Gill Sans Nova Light" w:hAnsi="Gill Sans Nova Light"/>
        </w:rPr>
        <w:t>s</w:t>
      </w:r>
      <w:r>
        <w:rPr>
          <w:rFonts w:ascii="Gill Sans Nova Light" w:hAnsi="Gill Sans Nova Light"/>
        </w:rPr>
        <w:t xml:space="preserve"> including a weekend duty phone number</w:t>
      </w:r>
    </w:p>
    <w:p w14:paraId="0CFEFDF9" w14:textId="77777777" w:rsidR="00676C0E"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Support with preparation for Ofsted and SIAMS visits and collation of self-evaluation documentation</w:t>
      </w:r>
    </w:p>
    <w:p w14:paraId="2D61ED4F" w14:textId="77777777" w:rsidR="00676C0E" w:rsidRDefault="00676C0E"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Onsite support on the days of inspections</w:t>
      </w:r>
    </w:p>
    <w:p w14:paraId="20D9BDDA" w14:textId="41D0D476" w:rsidR="00676C0E" w:rsidRDefault="00B5147F"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Headteacher</w:t>
      </w:r>
      <w:r w:rsidR="00676C0E">
        <w:rPr>
          <w:rFonts w:ascii="Gill Sans Nova Light" w:hAnsi="Gill Sans Nova Light"/>
        </w:rPr>
        <w:t xml:space="preserve"> support and networking through regular virtual </w:t>
      </w:r>
      <w:r w:rsidR="0083594D">
        <w:rPr>
          <w:rFonts w:ascii="Gill Sans Nova Light" w:hAnsi="Gill Sans Nova Light"/>
        </w:rPr>
        <w:t>h</w:t>
      </w:r>
      <w:r w:rsidR="00676C0E">
        <w:rPr>
          <w:rFonts w:ascii="Gill Sans Nova Light" w:hAnsi="Gill Sans Nova Light"/>
        </w:rPr>
        <w:t xml:space="preserve">uddles and in person </w:t>
      </w:r>
      <w:r>
        <w:rPr>
          <w:rFonts w:ascii="Gill Sans Nova Light" w:hAnsi="Gill Sans Nova Light"/>
        </w:rPr>
        <w:t>Headteacher</w:t>
      </w:r>
      <w:r w:rsidR="00676C0E">
        <w:rPr>
          <w:rFonts w:ascii="Gill Sans Nova Light" w:hAnsi="Gill Sans Nova Light"/>
        </w:rPr>
        <w:t xml:space="preserve"> days</w:t>
      </w:r>
    </w:p>
    <w:p w14:paraId="5C5518FA" w14:textId="670286D2" w:rsidR="00676C0E" w:rsidRPr="005B279F" w:rsidRDefault="00676C0E"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 xml:space="preserve">Induction programme for new </w:t>
      </w:r>
      <w:r w:rsidR="00B5147F">
        <w:rPr>
          <w:rFonts w:ascii="Gill Sans Nova Light" w:hAnsi="Gill Sans Nova Light"/>
        </w:rPr>
        <w:t>Headteacher</w:t>
      </w:r>
      <w:r>
        <w:rPr>
          <w:rFonts w:ascii="Gill Sans Nova Light" w:hAnsi="Gill Sans Nova Light"/>
        </w:rPr>
        <w:t>s</w:t>
      </w:r>
      <w:r w:rsidR="003E18D9">
        <w:rPr>
          <w:rFonts w:ascii="Gill Sans Nova Light" w:hAnsi="Gill Sans Nova Light"/>
        </w:rPr>
        <w:t xml:space="preserve"> and </w:t>
      </w:r>
      <w:r w:rsidR="0083594D">
        <w:rPr>
          <w:rFonts w:ascii="Gill Sans Nova Light" w:hAnsi="Gill Sans Nova Light"/>
        </w:rPr>
        <w:t>d</w:t>
      </w:r>
      <w:r w:rsidR="003E18D9">
        <w:rPr>
          <w:rFonts w:ascii="Gill Sans Nova Light" w:hAnsi="Gill Sans Nova Light"/>
        </w:rPr>
        <w:t xml:space="preserve">eputy </w:t>
      </w:r>
      <w:r w:rsidR="00B5147F">
        <w:rPr>
          <w:rFonts w:ascii="Gill Sans Nova Light" w:hAnsi="Gill Sans Nova Light"/>
        </w:rPr>
        <w:t>Headteacher</w:t>
      </w:r>
      <w:r w:rsidR="003E18D9">
        <w:rPr>
          <w:rFonts w:ascii="Gill Sans Nova Light" w:hAnsi="Gill Sans Nova Light"/>
        </w:rPr>
        <w:t>s</w:t>
      </w:r>
    </w:p>
    <w:p w14:paraId="47AC2548" w14:textId="77777777" w:rsidR="00676C0E" w:rsidRPr="000E7CEF" w:rsidRDefault="00676C0E"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Termly leadership development and networking opportunities through subject and aspect specific forums led by expert practitioners for example SEND, EYFS, English, Maths, Pupil Premium</w:t>
      </w:r>
    </w:p>
    <w:p w14:paraId="321F1BAA" w14:textId="77777777" w:rsidR="00676C0E" w:rsidRPr="000E7CEF"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Moderation across the Trust</w:t>
      </w:r>
      <w:r>
        <w:rPr>
          <w:rFonts w:ascii="Gill Sans Nova Light" w:hAnsi="Gill Sans Nova Light"/>
        </w:rPr>
        <w:t xml:space="preserve"> for all year groups</w:t>
      </w:r>
    </w:p>
    <w:p w14:paraId="6E7520CC" w14:textId="03A8795E" w:rsidR="00676C0E"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 xml:space="preserve">Access to a Pupil Premium </w:t>
      </w:r>
      <w:r w:rsidR="00765945">
        <w:rPr>
          <w:rFonts w:ascii="Gill Sans Nova Light" w:hAnsi="Gill Sans Nova Light"/>
        </w:rPr>
        <w:t>c</w:t>
      </w:r>
      <w:r w:rsidRPr="000E7CEF">
        <w:rPr>
          <w:rFonts w:ascii="Gill Sans Nova Light" w:hAnsi="Gill Sans Nova Light"/>
        </w:rPr>
        <w:t xml:space="preserve">hampion </w:t>
      </w:r>
      <w:r w:rsidR="00765945">
        <w:rPr>
          <w:rFonts w:ascii="Gill Sans Nova Light" w:hAnsi="Gill Sans Nova Light"/>
        </w:rPr>
        <w:t xml:space="preserve">who </w:t>
      </w:r>
      <w:r w:rsidRPr="000E7CEF">
        <w:rPr>
          <w:rFonts w:ascii="Gill Sans Nova Light" w:hAnsi="Gill Sans Nova Light"/>
        </w:rPr>
        <w:t>provid</w:t>
      </w:r>
      <w:r w:rsidR="00765945">
        <w:rPr>
          <w:rFonts w:ascii="Gill Sans Nova Light" w:hAnsi="Gill Sans Nova Light"/>
        </w:rPr>
        <w:t>es</w:t>
      </w:r>
      <w:r w:rsidRPr="000E7CEF">
        <w:rPr>
          <w:rFonts w:ascii="Gill Sans Nova Light" w:hAnsi="Gill Sans Nova Light"/>
        </w:rPr>
        <w:t xml:space="preserve"> support for the progress of disadvantaged pupils</w:t>
      </w:r>
    </w:p>
    <w:p w14:paraId="1E781C5C" w14:textId="77777777" w:rsidR="00676C0E" w:rsidRPr="00A7069E" w:rsidRDefault="00676C0E"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 xml:space="preserve">Support with writing and monitoring the impact of focussed Pupil Premium work </w:t>
      </w:r>
    </w:p>
    <w:p w14:paraId="00E4BEC8" w14:textId="48FE241B" w:rsidR="00676C0E" w:rsidRPr="000E7CEF" w:rsidRDefault="00B5147F" w:rsidP="00CE3702">
      <w:pPr>
        <w:pStyle w:val="ListParagraph"/>
        <w:numPr>
          <w:ilvl w:val="0"/>
          <w:numId w:val="43"/>
        </w:numPr>
        <w:ind w:left="1134"/>
        <w:contextualSpacing w:val="0"/>
        <w:jc w:val="both"/>
        <w:rPr>
          <w:rFonts w:ascii="Gill Sans Nova Light" w:hAnsi="Gill Sans Nova Light"/>
        </w:rPr>
      </w:pPr>
      <w:r>
        <w:rPr>
          <w:rFonts w:ascii="Gill Sans Nova Light" w:hAnsi="Gill Sans Nova Light"/>
        </w:rPr>
        <w:t>Headteacher</w:t>
      </w:r>
      <w:r w:rsidR="00676C0E" w:rsidRPr="000E7CEF">
        <w:rPr>
          <w:rFonts w:ascii="Gill Sans Nova Light" w:hAnsi="Gill Sans Nova Light"/>
        </w:rPr>
        <w:t xml:space="preserve"> performance management</w:t>
      </w:r>
    </w:p>
    <w:p w14:paraId="6277AB76" w14:textId="77777777" w:rsidR="00676C0E" w:rsidRPr="000E7CEF"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lastRenderedPageBreak/>
        <w:t>Philosophy for Children (P4C) training for all school staff</w:t>
      </w:r>
    </w:p>
    <w:p w14:paraId="23F9BF89" w14:textId="77777777" w:rsidR="00676C0E" w:rsidRPr="000E7CEF"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 xml:space="preserve">Peer reviews and joint work scrutiny </w:t>
      </w:r>
      <w:r>
        <w:rPr>
          <w:rFonts w:ascii="Gill Sans Nova Light" w:hAnsi="Gill Sans Nova Light"/>
        </w:rPr>
        <w:t>to support key aspects of school effectiveness work</w:t>
      </w:r>
    </w:p>
    <w:p w14:paraId="3F35BEC4" w14:textId="3D1D75B8" w:rsidR="00676C0E" w:rsidRPr="000E7CEF" w:rsidRDefault="00676C0E" w:rsidP="00CE3702">
      <w:pPr>
        <w:pStyle w:val="ListParagraph"/>
        <w:numPr>
          <w:ilvl w:val="0"/>
          <w:numId w:val="43"/>
        </w:numPr>
        <w:autoSpaceDE w:val="0"/>
        <w:autoSpaceDN w:val="0"/>
        <w:adjustRightInd w:val="0"/>
        <w:ind w:left="1134"/>
        <w:contextualSpacing w:val="0"/>
        <w:jc w:val="both"/>
        <w:rPr>
          <w:rFonts w:ascii="Gill Sans Nova Light" w:hAnsi="Gill Sans Nova Light" w:cs="GillSans-Light"/>
          <w:color w:val="000000"/>
        </w:rPr>
      </w:pPr>
      <w:r w:rsidRPr="000E7CEF">
        <w:rPr>
          <w:rFonts w:ascii="Gill Sans Nova Light" w:hAnsi="Gill Sans Nova Light" w:cs="GillSans-Light"/>
          <w:color w:val="000000"/>
        </w:rPr>
        <w:t xml:space="preserve">Support in evaluating the impact of work in developing outstanding practice, including production of template documentation and written reports for </w:t>
      </w:r>
      <w:r w:rsidR="00B5147F">
        <w:rPr>
          <w:rFonts w:ascii="Gill Sans Nova Light" w:hAnsi="Gill Sans Nova Light" w:cs="GillSans-Light"/>
          <w:color w:val="000000"/>
        </w:rPr>
        <w:t>Headteacher</w:t>
      </w:r>
      <w:r>
        <w:rPr>
          <w:rFonts w:ascii="Gill Sans Nova Light" w:hAnsi="Gill Sans Nova Light" w:cs="GillSans-Light"/>
          <w:color w:val="000000"/>
        </w:rPr>
        <w:t>s</w:t>
      </w:r>
      <w:r w:rsidRPr="000E7CEF">
        <w:rPr>
          <w:rFonts w:ascii="Gill Sans Nova Light" w:hAnsi="Gill Sans Nova Light" w:cs="GillSans-Light"/>
          <w:color w:val="000000"/>
        </w:rPr>
        <w:t xml:space="preserve"> and governors</w:t>
      </w:r>
    </w:p>
    <w:p w14:paraId="0BE4306F" w14:textId="77777777" w:rsidR="00676C0E" w:rsidRDefault="00676C0E" w:rsidP="00CE3702">
      <w:pPr>
        <w:pStyle w:val="ListParagraph"/>
        <w:numPr>
          <w:ilvl w:val="0"/>
          <w:numId w:val="43"/>
        </w:numPr>
        <w:autoSpaceDE w:val="0"/>
        <w:autoSpaceDN w:val="0"/>
        <w:adjustRightInd w:val="0"/>
        <w:ind w:left="1134"/>
        <w:contextualSpacing w:val="0"/>
        <w:jc w:val="both"/>
        <w:rPr>
          <w:rFonts w:ascii="Gill Sans Nova Light" w:hAnsi="Gill Sans Nova Light" w:cs="GillSans-Light"/>
          <w:color w:val="000000"/>
        </w:rPr>
      </w:pPr>
      <w:r w:rsidRPr="000E7CEF">
        <w:rPr>
          <w:rFonts w:ascii="Gill Sans Nova Light" w:hAnsi="Gill Sans Nova Light" w:cs="GillSans-Light"/>
          <w:color w:val="000000"/>
        </w:rPr>
        <w:t xml:space="preserve">Provision of </w:t>
      </w:r>
      <w:r>
        <w:rPr>
          <w:rFonts w:ascii="Gill Sans Nova Light" w:hAnsi="Gill Sans Nova Light" w:cs="GillSans-Light"/>
          <w:color w:val="000000"/>
        </w:rPr>
        <w:t xml:space="preserve">statutory </w:t>
      </w:r>
      <w:r w:rsidRPr="000E7CEF">
        <w:rPr>
          <w:rFonts w:ascii="Gill Sans Nova Light" w:hAnsi="Gill Sans Nova Light" w:cs="GillSans-Light"/>
          <w:color w:val="000000"/>
        </w:rPr>
        <w:t>policies including safeguarding</w:t>
      </w:r>
    </w:p>
    <w:p w14:paraId="4C22D3E3" w14:textId="77777777" w:rsidR="00676C0E" w:rsidRPr="000E7CEF" w:rsidRDefault="00676C0E" w:rsidP="00CE3702">
      <w:pPr>
        <w:pStyle w:val="ListParagraph"/>
        <w:numPr>
          <w:ilvl w:val="0"/>
          <w:numId w:val="43"/>
        </w:numPr>
        <w:autoSpaceDE w:val="0"/>
        <w:autoSpaceDN w:val="0"/>
        <w:adjustRightInd w:val="0"/>
        <w:ind w:left="1134"/>
        <w:contextualSpacing w:val="0"/>
        <w:jc w:val="both"/>
        <w:rPr>
          <w:rFonts w:ascii="Gill Sans Nova Light" w:hAnsi="Gill Sans Nova Light" w:cs="GillSans-Light"/>
          <w:color w:val="000000"/>
        </w:rPr>
      </w:pPr>
      <w:r>
        <w:rPr>
          <w:rFonts w:ascii="Gill Sans Nova Light" w:hAnsi="Gill Sans Nova Light" w:cs="GillSans-Light"/>
          <w:color w:val="000000"/>
        </w:rPr>
        <w:t>Access to a wide range of documents and resources to support leaders in all aspects of their role</w:t>
      </w:r>
    </w:p>
    <w:p w14:paraId="6F2782D4" w14:textId="77777777" w:rsidR="00676C0E"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Support, training and continued professional development</w:t>
      </w:r>
      <w:r>
        <w:rPr>
          <w:rFonts w:ascii="Gill Sans Nova Light" w:hAnsi="Gill Sans Nova Light"/>
        </w:rPr>
        <w:t xml:space="preserve"> and learning opportunities </w:t>
      </w:r>
      <w:r w:rsidRPr="000E7CEF">
        <w:rPr>
          <w:rFonts w:ascii="Gill Sans Nova Light" w:hAnsi="Gill Sans Nova Light"/>
        </w:rPr>
        <w:t>for all staff</w:t>
      </w:r>
    </w:p>
    <w:p w14:paraId="0D6526CD" w14:textId="77777777" w:rsidR="00676C0E" w:rsidRPr="000E7CEF" w:rsidRDefault="00676C0E" w:rsidP="00CE3702">
      <w:pPr>
        <w:pStyle w:val="ListParagraph"/>
        <w:numPr>
          <w:ilvl w:val="0"/>
          <w:numId w:val="43"/>
        </w:numPr>
        <w:ind w:left="1134"/>
        <w:contextualSpacing w:val="0"/>
        <w:jc w:val="both"/>
        <w:rPr>
          <w:rFonts w:ascii="Gill Sans Nova Light" w:hAnsi="Gill Sans Nova Light"/>
          <w:b/>
        </w:rPr>
      </w:pPr>
      <w:r w:rsidRPr="000E7CEF">
        <w:rPr>
          <w:rFonts w:ascii="Gill Sans Nova Light" w:hAnsi="Gill Sans Nova Light" w:cs="GillSans-Light"/>
          <w:color w:val="000000"/>
        </w:rPr>
        <w:t xml:space="preserve">Opportunities for pupils to work together with children from other Trust </w:t>
      </w:r>
      <w:r>
        <w:rPr>
          <w:rFonts w:ascii="Gill Sans Nova Light" w:hAnsi="Gill Sans Nova Light" w:cs="GillSans-Light"/>
          <w:color w:val="000000"/>
        </w:rPr>
        <w:t>schools</w:t>
      </w:r>
      <w:r w:rsidRPr="000E7CEF">
        <w:rPr>
          <w:rFonts w:ascii="Gill Sans Nova Light" w:hAnsi="Gill Sans Nova Light" w:cs="GillSans-Light"/>
          <w:color w:val="000000"/>
        </w:rPr>
        <w:t xml:space="preserve"> </w:t>
      </w:r>
    </w:p>
    <w:p w14:paraId="50D6C92E" w14:textId="77777777" w:rsidR="00637F6B" w:rsidRDefault="00676C0E" w:rsidP="00637F6B">
      <w:pPr>
        <w:pStyle w:val="ListParagraph"/>
        <w:numPr>
          <w:ilvl w:val="0"/>
          <w:numId w:val="43"/>
        </w:numPr>
        <w:ind w:left="1134"/>
        <w:contextualSpacing w:val="0"/>
        <w:jc w:val="both"/>
        <w:rPr>
          <w:rFonts w:ascii="Gill Sans Nova Light" w:hAnsi="Gill Sans Nova Light"/>
        </w:rPr>
      </w:pPr>
      <w:r w:rsidRPr="00CB385B">
        <w:rPr>
          <w:rFonts w:ascii="Gill Sans Nova Light" w:hAnsi="Gill Sans Nova Light"/>
        </w:rPr>
        <w:t xml:space="preserve">Pupil tracking software (Sonar), training, support and data migration </w:t>
      </w:r>
    </w:p>
    <w:p w14:paraId="7A852C17" w14:textId="2732543F" w:rsidR="00676C0E" w:rsidRPr="00637F6B" w:rsidRDefault="00676C0E" w:rsidP="00637F6B">
      <w:pPr>
        <w:pStyle w:val="ListParagraph"/>
        <w:numPr>
          <w:ilvl w:val="0"/>
          <w:numId w:val="43"/>
        </w:numPr>
        <w:ind w:left="1134"/>
        <w:contextualSpacing w:val="0"/>
        <w:jc w:val="both"/>
        <w:rPr>
          <w:rFonts w:ascii="Gill Sans Nova Light" w:hAnsi="Gill Sans Nova Light"/>
        </w:rPr>
      </w:pPr>
      <w:r w:rsidRPr="00637F6B">
        <w:rPr>
          <w:rFonts w:ascii="Gill Sans Nova Light" w:hAnsi="Gill Sans Nova Light"/>
        </w:rPr>
        <w:t>Subscription to School Bus and The Confederation of School Trusts</w:t>
      </w:r>
    </w:p>
    <w:p w14:paraId="61F95694" w14:textId="77777777" w:rsidR="00676C0E" w:rsidRPr="00C528FE" w:rsidRDefault="00676C0E" w:rsidP="00CE3702">
      <w:pPr>
        <w:pStyle w:val="ListParagraph"/>
        <w:numPr>
          <w:ilvl w:val="0"/>
          <w:numId w:val="43"/>
        </w:numPr>
        <w:ind w:left="1134"/>
        <w:jc w:val="both"/>
        <w:rPr>
          <w:rFonts w:ascii="Gill Sans Nova Light" w:hAnsi="Gill Sans Nova Light"/>
        </w:rPr>
      </w:pPr>
      <w:r w:rsidRPr="00C528FE">
        <w:rPr>
          <w:rFonts w:ascii="Gill Sans Nova Light" w:hAnsi="Gill Sans Nova Light"/>
        </w:rPr>
        <w:t xml:space="preserve">An annual Trust wide INSET day </w:t>
      </w:r>
    </w:p>
    <w:p w14:paraId="357B5F15" w14:textId="77777777" w:rsidR="00676C0E" w:rsidRDefault="00676C0E" w:rsidP="00CE3702">
      <w:pPr>
        <w:pStyle w:val="ListParagraph"/>
        <w:numPr>
          <w:ilvl w:val="0"/>
          <w:numId w:val="43"/>
        </w:numPr>
        <w:ind w:left="1134"/>
        <w:contextualSpacing w:val="0"/>
        <w:jc w:val="both"/>
        <w:rPr>
          <w:rFonts w:ascii="Gill Sans Nova Light" w:hAnsi="Gill Sans Nova Light"/>
        </w:rPr>
      </w:pPr>
      <w:r w:rsidRPr="000E7CEF">
        <w:rPr>
          <w:rFonts w:ascii="Gill Sans Nova Light" w:hAnsi="Gill Sans Nova Light"/>
        </w:rPr>
        <w:t>General advice and support in terms of school leadership and decision making.</w:t>
      </w:r>
    </w:p>
    <w:p w14:paraId="58FB7102" w14:textId="77777777" w:rsidR="00676C0E" w:rsidRPr="00CF19D2" w:rsidRDefault="00676C0E" w:rsidP="00CE3702">
      <w:pPr>
        <w:pStyle w:val="ListParagraph"/>
        <w:numPr>
          <w:ilvl w:val="0"/>
          <w:numId w:val="43"/>
        </w:numPr>
        <w:ind w:left="1134"/>
        <w:jc w:val="both"/>
      </w:pPr>
      <w:r>
        <w:rPr>
          <w:rFonts w:ascii="Gill Sans Nova Light" w:hAnsi="Gill Sans Nova Light"/>
        </w:rPr>
        <w:t>A w</w:t>
      </w:r>
      <w:r w:rsidRPr="0031175D">
        <w:rPr>
          <w:rFonts w:ascii="Gill Sans Nova Light" w:hAnsi="Gill Sans Nova Light"/>
        </w:rPr>
        <w:t>eekly communication</w:t>
      </w:r>
      <w:r>
        <w:rPr>
          <w:rFonts w:ascii="Gill Sans Nova Light" w:hAnsi="Gill Sans Nova Light"/>
        </w:rPr>
        <w:t xml:space="preserve"> (the Herald)</w:t>
      </w:r>
      <w:r w:rsidRPr="0031175D">
        <w:rPr>
          <w:rFonts w:ascii="Gill Sans Nova Light" w:hAnsi="Gill Sans Nova Light"/>
        </w:rPr>
        <w:t xml:space="preserve"> </w:t>
      </w:r>
      <w:r>
        <w:rPr>
          <w:rFonts w:ascii="Gill Sans Nova Light" w:hAnsi="Gill Sans Nova Light"/>
        </w:rPr>
        <w:t xml:space="preserve">which distils DfE, LA and Trust communication </w:t>
      </w:r>
      <w:r w:rsidRPr="0031175D">
        <w:rPr>
          <w:rFonts w:ascii="Gill Sans Nova Light" w:hAnsi="Gill Sans Nova Light"/>
        </w:rPr>
        <w:t>in one easy to read place</w:t>
      </w:r>
    </w:p>
    <w:p w14:paraId="412B4566" w14:textId="77777777" w:rsidR="00676C0E" w:rsidRPr="0031175D" w:rsidRDefault="00676C0E" w:rsidP="00CE3702">
      <w:pPr>
        <w:pStyle w:val="ListParagraph"/>
        <w:numPr>
          <w:ilvl w:val="0"/>
          <w:numId w:val="43"/>
        </w:numPr>
        <w:ind w:left="1134"/>
        <w:jc w:val="both"/>
      </w:pPr>
      <w:r>
        <w:rPr>
          <w:rFonts w:ascii="Gill Sans Nova Light" w:hAnsi="Gill Sans Nova Light"/>
        </w:rPr>
        <w:t>A range of documents to save leaders time in monitoring and evaluating provision</w:t>
      </w:r>
    </w:p>
    <w:p w14:paraId="34123492" w14:textId="77777777" w:rsidR="00676C0E" w:rsidRPr="00A361E2" w:rsidRDefault="00676C0E" w:rsidP="00676C0E">
      <w:pPr>
        <w:pStyle w:val="ListParagraph"/>
        <w:ind w:left="714"/>
        <w:contextualSpacing w:val="0"/>
        <w:jc w:val="both"/>
        <w:rPr>
          <w:rFonts w:ascii="Gill Sans Nova Light" w:hAnsi="Gill Sans Nova Light"/>
        </w:rPr>
      </w:pPr>
    </w:p>
    <w:p w14:paraId="397788B3" w14:textId="77777777" w:rsidR="00676C0E" w:rsidRDefault="00676C0E" w:rsidP="00CE3702">
      <w:pPr>
        <w:pStyle w:val="ListParagraph"/>
        <w:numPr>
          <w:ilvl w:val="0"/>
          <w:numId w:val="42"/>
        </w:numPr>
        <w:spacing w:after="120"/>
        <w:jc w:val="both"/>
        <w:rPr>
          <w:rFonts w:ascii="Gill Sans Nova Light" w:hAnsi="Gill Sans Nova Light"/>
        </w:rPr>
      </w:pPr>
      <w:r>
        <w:rPr>
          <w:rFonts w:ascii="Gill Sans Nova Light" w:hAnsi="Gill Sans Nova Light"/>
        </w:rPr>
        <w:t>Safeguarding</w:t>
      </w:r>
    </w:p>
    <w:p w14:paraId="39C415B1" w14:textId="77777777" w:rsidR="00676C0E" w:rsidRPr="00637F6B" w:rsidRDefault="00676C0E" w:rsidP="00CE3702">
      <w:pPr>
        <w:pStyle w:val="ListParagraph"/>
        <w:numPr>
          <w:ilvl w:val="0"/>
          <w:numId w:val="44"/>
        </w:numPr>
        <w:ind w:left="1134" w:hanging="414"/>
        <w:jc w:val="both"/>
        <w:rPr>
          <w:rFonts w:ascii="Gill Sans Nova Light" w:hAnsi="Gill Sans Nova Light"/>
        </w:rPr>
      </w:pPr>
      <w:r w:rsidRPr="00637F6B">
        <w:rPr>
          <w:rFonts w:ascii="Gill Sans Nova Light" w:hAnsi="Gill Sans Nova Light"/>
        </w:rPr>
        <w:t>An annual safeguarding audit</w:t>
      </w:r>
    </w:p>
    <w:p w14:paraId="3280F8E6" w14:textId="46A1A93E"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 xml:space="preserve">Support for all safeguarding questions from the Trust </w:t>
      </w:r>
      <w:r w:rsidR="00637F6B" w:rsidRPr="00637F6B">
        <w:rPr>
          <w:rFonts w:ascii="Gill Sans Nova Light" w:hAnsi="Gill Sans Nova Light"/>
        </w:rPr>
        <w:t>s</w:t>
      </w:r>
      <w:r w:rsidRPr="00637F6B">
        <w:rPr>
          <w:rFonts w:ascii="Gill Sans Nova Light" w:hAnsi="Gill Sans Nova Light"/>
        </w:rPr>
        <w:t xml:space="preserve">afeguarding </w:t>
      </w:r>
      <w:r w:rsidR="00637F6B" w:rsidRPr="00637F6B">
        <w:rPr>
          <w:rFonts w:ascii="Gill Sans Nova Light" w:hAnsi="Gill Sans Nova Light"/>
        </w:rPr>
        <w:t>l</w:t>
      </w:r>
      <w:r w:rsidRPr="00637F6B">
        <w:rPr>
          <w:rFonts w:ascii="Gill Sans Nova Light" w:hAnsi="Gill Sans Nova Light"/>
        </w:rPr>
        <w:t>ead</w:t>
      </w:r>
    </w:p>
    <w:p w14:paraId="18D961FB" w14:textId="77777777"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Support with dealing with allegations against staff</w:t>
      </w:r>
    </w:p>
    <w:p w14:paraId="6690862A" w14:textId="77777777"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Access to the Trust safeguarding policy which is updated in line with any changes to Keeping Children Safe in Education</w:t>
      </w:r>
    </w:p>
    <w:p w14:paraId="7A874265" w14:textId="28517A3B" w:rsidR="00050C40" w:rsidRPr="00637F6B" w:rsidRDefault="00050C40"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 xml:space="preserve">Updated training </w:t>
      </w:r>
      <w:r w:rsidR="00B02DFB" w:rsidRPr="00637F6B">
        <w:rPr>
          <w:rFonts w:ascii="Gill Sans Nova Light" w:hAnsi="Gill Sans Nova Light"/>
        </w:rPr>
        <w:t>package for all staff across Trust schools</w:t>
      </w:r>
    </w:p>
    <w:p w14:paraId="5177EB00" w14:textId="77777777"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 xml:space="preserve">Update training for DSLs, those responsible for the single central record and safeguarding governors </w:t>
      </w:r>
    </w:p>
    <w:p w14:paraId="007F2E81" w14:textId="77777777"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Guidance in accessing mandatory training for school staff and governors</w:t>
      </w:r>
    </w:p>
    <w:p w14:paraId="2A27B3A0" w14:textId="77777777"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Advice and guidance on the single central record from the central team</w:t>
      </w:r>
    </w:p>
    <w:p w14:paraId="2296BEBE" w14:textId="54CBBD3F" w:rsidR="00FD07DC" w:rsidRPr="00637F6B" w:rsidRDefault="00FD07DC"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 xml:space="preserve">Annual external audit of the SCR </w:t>
      </w:r>
      <w:r w:rsidR="00D33A32" w:rsidRPr="00637F6B">
        <w:rPr>
          <w:rFonts w:ascii="Gill Sans Nova Light" w:hAnsi="Gill Sans Nova Light"/>
        </w:rPr>
        <w:t>with GCC.</w:t>
      </w:r>
    </w:p>
    <w:p w14:paraId="5022D3C5" w14:textId="77777777" w:rsidR="00676C0E" w:rsidRPr="00637F6B" w:rsidRDefault="00676C0E" w:rsidP="00CE3702">
      <w:pPr>
        <w:pStyle w:val="ListParagraph"/>
        <w:numPr>
          <w:ilvl w:val="0"/>
          <w:numId w:val="44"/>
        </w:numPr>
        <w:spacing w:after="120"/>
        <w:ind w:left="1134" w:hanging="414"/>
        <w:jc w:val="both"/>
        <w:rPr>
          <w:rFonts w:ascii="Gill Sans Nova Light" w:hAnsi="Gill Sans Nova Light"/>
        </w:rPr>
      </w:pPr>
      <w:r w:rsidRPr="00637F6B">
        <w:rPr>
          <w:rFonts w:ascii="Gill Sans Nova Light" w:hAnsi="Gill Sans Nova Light"/>
        </w:rPr>
        <w:t>Supervision as requested for DSLs.</w:t>
      </w:r>
    </w:p>
    <w:p w14:paraId="63231F51" w14:textId="2366CCFB" w:rsidR="00676C0E" w:rsidRPr="00637F6B" w:rsidRDefault="00676C0E" w:rsidP="00CE3702">
      <w:pPr>
        <w:pStyle w:val="ListParagraph"/>
        <w:numPr>
          <w:ilvl w:val="0"/>
          <w:numId w:val="44"/>
        </w:numPr>
        <w:spacing w:after="120"/>
        <w:ind w:left="1134" w:hanging="414"/>
        <w:jc w:val="both"/>
      </w:pPr>
      <w:r w:rsidRPr="00637F6B">
        <w:rPr>
          <w:rFonts w:ascii="Gill Sans Nova Light" w:hAnsi="Gill Sans Nova Light"/>
        </w:rPr>
        <w:t xml:space="preserve">Safeguarding induction training for all new </w:t>
      </w:r>
      <w:r w:rsidR="00637F6B" w:rsidRPr="00637F6B">
        <w:rPr>
          <w:rFonts w:ascii="Gill Sans Nova Light" w:hAnsi="Gill Sans Nova Light"/>
        </w:rPr>
        <w:t>g</w:t>
      </w:r>
      <w:r w:rsidRPr="00637F6B">
        <w:rPr>
          <w:rFonts w:ascii="Gill Sans Nova Light" w:hAnsi="Gill Sans Nova Light"/>
        </w:rPr>
        <w:t>overnors.</w:t>
      </w:r>
    </w:p>
    <w:p w14:paraId="55755A6A" w14:textId="77777777" w:rsidR="00676C0E" w:rsidRPr="00120AED" w:rsidRDefault="00676C0E" w:rsidP="00676C0E">
      <w:pPr>
        <w:pStyle w:val="ListParagraph"/>
        <w:spacing w:after="120"/>
        <w:jc w:val="both"/>
        <w:rPr>
          <w:rFonts w:ascii="Gill Sans Nova Light" w:hAnsi="Gill Sans Nova Light"/>
        </w:rPr>
      </w:pPr>
    </w:p>
    <w:p w14:paraId="121A753E" w14:textId="77777777" w:rsidR="00676C0E" w:rsidRPr="00DB203C" w:rsidRDefault="00676C0E" w:rsidP="00CE3702">
      <w:pPr>
        <w:pStyle w:val="ListParagraph"/>
        <w:numPr>
          <w:ilvl w:val="0"/>
          <w:numId w:val="42"/>
        </w:numPr>
        <w:spacing w:after="120"/>
        <w:jc w:val="both"/>
        <w:rPr>
          <w:rFonts w:ascii="Gill Sans Nova Light" w:hAnsi="Gill Sans Nova Light"/>
        </w:rPr>
      </w:pPr>
      <w:r w:rsidRPr="00DB203C">
        <w:rPr>
          <w:rFonts w:ascii="Gill Sans Nova Light" w:hAnsi="Gill Sans Nova Light"/>
        </w:rPr>
        <w:t xml:space="preserve">Governance </w:t>
      </w:r>
    </w:p>
    <w:p w14:paraId="1C10921C" w14:textId="77777777" w:rsidR="00676C0E"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The oversight of the Trust Board, who take on the legal and statutory responsibilities of the Trust and its schools.</w:t>
      </w:r>
    </w:p>
    <w:p w14:paraId="42C1F3B2" w14:textId="77777777" w:rsidR="00676C0E"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Access to central governance lead support and expertise</w:t>
      </w:r>
    </w:p>
    <w:p w14:paraId="25AEBDFF" w14:textId="77777777" w:rsidR="00676C0E"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Legal advice and support as necessary</w:t>
      </w:r>
    </w:p>
    <w:p w14:paraId="3BBB9A4E" w14:textId="77777777" w:rsidR="00676C0E"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Support throughout the conversion process</w:t>
      </w:r>
    </w:p>
    <w:p w14:paraId="271B84CB" w14:textId="7D251E8A" w:rsidR="00676C0E"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 xml:space="preserve">Training and support to transition from maintained governance to </w:t>
      </w:r>
      <w:r w:rsidR="00DA3E12">
        <w:rPr>
          <w:rFonts w:ascii="Gill Sans Nova Light" w:hAnsi="Gill Sans Nova Light"/>
        </w:rPr>
        <w:t>Trust</w:t>
      </w:r>
      <w:r>
        <w:rPr>
          <w:rFonts w:ascii="Gill Sans Nova Light" w:hAnsi="Gill Sans Nova Light"/>
        </w:rPr>
        <w:t xml:space="preserve"> governance</w:t>
      </w:r>
    </w:p>
    <w:p w14:paraId="65C22D25" w14:textId="77777777" w:rsidR="00676C0E" w:rsidRPr="00120AED"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HR support for conduct and capability hearings and appeals</w:t>
      </w:r>
    </w:p>
    <w:p w14:paraId="654AD6A1" w14:textId="77777777" w:rsidR="00676C0E" w:rsidRDefault="00676C0E" w:rsidP="00CE3702">
      <w:pPr>
        <w:pStyle w:val="ListParagraph"/>
        <w:numPr>
          <w:ilvl w:val="0"/>
          <w:numId w:val="45"/>
        </w:numPr>
        <w:ind w:left="1134"/>
        <w:contextualSpacing w:val="0"/>
        <w:jc w:val="both"/>
        <w:rPr>
          <w:rFonts w:ascii="Gill Sans Nova Light" w:hAnsi="Gill Sans Nova Light"/>
        </w:rPr>
      </w:pPr>
      <w:r w:rsidRPr="000E7CEF">
        <w:rPr>
          <w:rFonts w:ascii="Gill Sans Nova Light" w:hAnsi="Gill Sans Nova Light"/>
        </w:rPr>
        <w:t xml:space="preserve">Processing of appointments for governors (including foundation appointments) </w:t>
      </w:r>
    </w:p>
    <w:p w14:paraId="0318D7CD" w14:textId="79E4FEC0" w:rsidR="00676C0E" w:rsidRPr="0042445A" w:rsidRDefault="00676C0E" w:rsidP="6FB384E2">
      <w:pPr>
        <w:pStyle w:val="ListParagraph"/>
        <w:numPr>
          <w:ilvl w:val="0"/>
          <w:numId w:val="45"/>
        </w:numPr>
        <w:ind w:left="1134"/>
        <w:jc w:val="both"/>
        <w:rPr>
          <w:rFonts w:ascii="Gill Sans Nova Light" w:hAnsi="Gill Sans Nova Light"/>
        </w:rPr>
      </w:pPr>
      <w:r w:rsidRPr="0042445A">
        <w:rPr>
          <w:rFonts w:ascii="Gill Sans Nova Light" w:hAnsi="Gill Sans Nova Light"/>
        </w:rPr>
        <w:t xml:space="preserve">Membership </w:t>
      </w:r>
      <w:r w:rsidR="0042445A" w:rsidRPr="0042445A">
        <w:rPr>
          <w:rFonts w:ascii="Gill Sans Nova Light" w:hAnsi="Gill Sans Nova Light"/>
        </w:rPr>
        <w:t>of</w:t>
      </w:r>
      <w:r w:rsidRPr="0042445A">
        <w:rPr>
          <w:rFonts w:ascii="Gill Sans Nova Light" w:hAnsi="Gill Sans Nova Light"/>
        </w:rPr>
        <w:t xml:space="preserve"> The School Bus and The Confederation of School Trusts</w:t>
      </w:r>
    </w:p>
    <w:p w14:paraId="6B1B89DE" w14:textId="6F86687F" w:rsidR="00676C0E"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 xml:space="preserve">Chairs of Governors’ </w:t>
      </w:r>
      <w:r w:rsidR="0042445A">
        <w:rPr>
          <w:rFonts w:ascii="Gill Sans Nova Light" w:hAnsi="Gill Sans Nova Light"/>
        </w:rPr>
        <w:t>g</w:t>
      </w:r>
      <w:r>
        <w:rPr>
          <w:rFonts w:ascii="Gill Sans Nova Light" w:hAnsi="Gill Sans Nova Light"/>
        </w:rPr>
        <w:t>roup meetings three times a year</w:t>
      </w:r>
    </w:p>
    <w:p w14:paraId="1A8504E9" w14:textId="77777777" w:rsidR="00676C0E" w:rsidRPr="000E7CEF"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t>Clerks’ forum meetings three times a year</w:t>
      </w:r>
    </w:p>
    <w:p w14:paraId="1180668E" w14:textId="77777777" w:rsidR="00676C0E" w:rsidRPr="000E7CEF" w:rsidRDefault="00676C0E" w:rsidP="00CE3702">
      <w:pPr>
        <w:pStyle w:val="ListParagraph"/>
        <w:numPr>
          <w:ilvl w:val="0"/>
          <w:numId w:val="45"/>
        </w:numPr>
        <w:ind w:left="1134"/>
        <w:contextualSpacing w:val="0"/>
        <w:jc w:val="both"/>
        <w:rPr>
          <w:rFonts w:ascii="Gill Sans Nova Light" w:hAnsi="Gill Sans Nova Light"/>
        </w:rPr>
      </w:pPr>
      <w:r w:rsidRPr="000E7CEF">
        <w:rPr>
          <w:rFonts w:ascii="Gill Sans Nova Light" w:hAnsi="Gill Sans Nova Light"/>
        </w:rPr>
        <w:t xml:space="preserve">Advice and support regarding admissions </w:t>
      </w:r>
    </w:p>
    <w:p w14:paraId="05EB0C10" w14:textId="77777777" w:rsidR="00676C0E" w:rsidRPr="000E7CEF" w:rsidRDefault="00676C0E" w:rsidP="00CE3702">
      <w:pPr>
        <w:pStyle w:val="ListParagraph"/>
        <w:numPr>
          <w:ilvl w:val="0"/>
          <w:numId w:val="45"/>
        </w:numPr>
        <w:ind w:left="1134"/>
        <w:contextualSpacing w:val="0"/>
        <w:jc w:val="both"/>
        <w:rPr>
          <w:rFonts w:ascii="Gill Sans Nova Light" w:hAnsi="Gill Sans Nova Light"/>
        </w:rPr>
      </w:pPr>
      <w:r w:rsidRPr="000E7CEF">
        <w:rPr>
          <w:rFonts w:ascii="Gill Sans Nova Light" w:hAnsi="Gill Sans Nova Light"/>
        </w:rPr>
        <w:t>Training opportunities for governors</w:t>
      </w:r>
      <w:r>
        <w:rPr>
          <w:rFonts w:ascii="Gill Sans Nova Light" w:hAnsi="Gill Sans Nova Light"/>
        </w:rPr>
        <w:t xml:space="preserve"> including annual update training for safeguarding, SEND and pupil premium governors</w:t>
      </w:r>
      <w:r w:rsidRPr="000E7CEF">
        <w:rPr>
          <w:rFonts w:ascii="Gill Sans Nova Light" w:hAnsi="Gill Sans Nova Light"/>
        </w:rPr>
        <w:t xml:space="preserve"> </w:t>
      </w:r>
    </w:p>
    <w:p w14:paraId="253A7750" w14:textId="77777777" w:rsidR="00676C0E" w:rsidRPr="000E7CEF" w:rsidRDefault="00676C0E" w:rsidP="00CE3702">
      <w:pPr>
        <w:pStyle w:val="ListParagraph"/>
        <w:numPr>
          <w:ilvl w:val="0"/>
          <w:numId w:val="45"/>
        </w:numPr>
        <w:ind w:left="1134"/>
        <w:contextualSpacing w:val="0"/>
        <w:jc w:val="both"/>
        <w:rPr>
          <w:rFonts w:ascii="Gill Sans Nova Light" w:hAnsi="Gill Sans Nova Light"/>
        </w:rPr>
      </w:pPr>
      <w:r>
        <w:rPr>
          <w:rFonts w:ascii="Gill Sans Nova Light" w:hAnsi="Gill Sans Nova Light"/>
        </w:rPr>
        <w:lastRenderedPageBreak/>
        <w:t>T</w:t>
      </w:r>
      <w:r w:rsidRPr="000E7CEF">
        <w:rPr>
          <w:rFonts w:ascii="Gill Sans Nova Light" w:hAnsi="Gill Sans Nova Light"/>
        </w:rPr>
        <w:t>he writing of significant change business cases, as required</w:t>
      </w:r>
    </w:p>
    <w:p w14:paraId="4F000610" w14:textId="50D8381C" w:rsidR="00676C0E" w:rsidRPr="000E7CEF" w:rsidRDefault="00676C0E" w:rsidP="00CE3702">
      <w:pPr>
        <w:pStyle w:val="ListParagraph"/>
        <w:numPr>
          <w:ilvl w:val="0"/>
          <w:numId w:val="45"/>
        </w:numPr>
        <w:ind w:left="1134"/>
        <w:contextualSpacing w:val="0"/>
        <w:jc w:val="both"/>
        <w:rPr>
          <w:rFonts w:ascii="Gill Sans Nova Light" w:hAnsi="Gill Sans Nova Light"/>
        </w:rPr>
      </w:pPr>
      <w:r w:rsidRPr="000E7CEF">
        <w:rPr>
          <w:rFonts w:ascii="Gill Sans Nova Light" w:hAnsi="Gill Sans Nova Light"/>
        </w:rPr>
        <w:t>Regular governors’ briefing</w:t>
      </w:r>
      <w:r w:rsidR="00AD600B">
        <w:rPr>
          <w:rFonts w:ascii="Gill Sans Nova Light" w:hAnsi="Gill Sans Nova Light"/>
        </w:rPr>
        <w:t>s</w:t>
      </w:r>
      <w:r w:rsidRPr="000E7CEF">
        <w:rPr>
          <w:rFonts w:ascii="Gill Sans Nova Light" w:hAnsi="Gill Sans Nova Light"/>
        </w:rPr>
        <w:t xml:space="preserve"> to ensure governors are kept abreast of policy and legislative developments, for example changes to national funding arrangements</w:t>
      </w:r>
    </w:p>
    <w:p w14:paraId="4EF57106" w14:textId="77777777" w:rsidR="00676C0E" w:rsidRPr="000E7CEF" w:rsidRDefault="00676C0E" w:rsidP="00CE3702">
      <w:pPr>
        <w:pStyle w:val="ListParagraph"/>
        <w:numPr>
          <w:ilvl w:val="0"/>
          <w:numId w:val="45"/>
        </w:numPr>
        <w:ind w:left="1134"/>
        <w:contextualSpacing w:val="0"/>
        <w:jc w:val="both"/>
        <w:rPr>
          <w:rFonts w:ascii="Gill Sans Nova Light" w:hAnsi="Gill Sans Nova Light"/>
        </w:rPr>
      </w:pPr>
      <w:r w:rsidRPr="000E7CEF">
        <w:rPr>
          <w:rFonts w:ascii="Gill Sans Nova Light" w:hAnsi="Gill Sans Nova Light"/>
        </w:rPr>
        <w:t>C</w:t>
      </w:r>
      <w:r>
        <w:rPr>
          <w:rFonts w:ascii="Gill Sans Nova Light" w:hAnsi="Gill Sans Nova Light"/>
        </w:rPr>
        <w:t>entral staff</w:t>
      </w:r>
      <w:r w:rsidRPr="000E7CEF">
        <w:rPr>
          <w:rFonts w:ascii="Gill Sans Nova Light" w:hAnsi="Gill Sans Nova Light"/>
        </w:rPr>
        <w:t xml:space="preserve"> attendance at governor meetings </w:t>
      </w:r>
    </w:p>
    <w:p w14:paraId="38FDCB85" w14:textId="77777777" w:rsidR="00676C0E" w:rsidRPr="00120AED" w:rsidRDefault="00676C0E" w:rsidP="00CE3702">
      <w:pPr>
        <w:pStyle w:val="ListParagraph"/>
        <w:numPr>
          <w:ilvl w:val="0"/>
          <w:numId w:val="45"/>
        </w:numPr>
        <w:ind w:left="1134"/>
        <w:contextualSpacing w:val="0"/>
        <w:jc w:val="both"/>
        <w:rPr>
          <w:rFonts w:ascii="Gill Sans Nova Light" w:hAnsi="Gill Sans Nova Light"/>
          <w:b/>
        </w:rPr>
      </w:pPr>
      <w:r w:rsidRPr="000E7CEF">
        <w:rPr>
          <w:rFonts w:ascii="Gill Sans Nova Light" w:hAnsi="Gill Sans Nova Light"/>
        </w:rPr>
        <w:t>P</w:t>
      </w:r>
      <w:r>
        <w:rPr>
          <w:rFonts w:ascii="Gill Sans Nova Light" w:hAnsi="Gill Sans Nova Light"/>
        </w:rPr>
        <w:t>olicy co-ordination and development</w:t>
      </w:r>
    </w:p>
    <w:p w14:paraId="7B758D12" w14:textId="77777777" w:rsidR="00676C0E" w:rsidRPr="0030702C" w:rsidRDefault="00676C0E" w:rsidP="00CE3702">
      <w:pPr>
        <w:pStyle w:val="ListParagraph"/>
        <w:numPr>
          <w:ilvl w:val="0"/>
          <w:numId w:val="45"/>
        </w:numPr>
        <w:ind w:left="1134"/>
        <w:contextualSpacing w:val="0"/>
        <w:jc w:val="both"/>
        <w:rPr>
          <w:rFonts w:ascii="Gill Sans Nova Light" w:hAnsi="Gill Sans Nova Light"/>
          <w:b/>
        </w:rPr>
      </w:pPr>
      <w:r>
        <w:rPr>
          <w:rFonts w:ascii="Gill Sans Nova Light" w:hAnsi="Gill Sans Nova Light"/>
        </w:rPr>
        <w:t>Support with handling complaints, and conduct and capability issues</w:t>
      </w:r>
    </w:p>
    <w:p w14:paraId="67B1F0FC" w14:textId="77777777" w:rsidR="00676C0E" w:rsidRPr="000E7CEF" w:rsidRDefault="00676C0E" w:rsidP="00CE3702">
      <w:pPr>
        <w:pStyle w:val="ListParagraph"/>
        <w:numPr>
          <w:ilvl w:val="0"/>
          <w:numId w:val="45"/>
        </w:numPr>
        <w:ind w:left="1134"/>
        <w:contextualSpacing w:val="0"/>
        <w:jc w:val="both"/>
        <w:rPr>
          <w:rFonts w:ascii="Gill Sans Nova Light" w:hAnsi="Gill Sans Nova Light"/>
          <w:b/>
        </w:rPr>
      </w:pPr>
      <w:r>
        <w:rPr>
          <w:rFonts w:ascii="Gill Sans Nova Light" w:hAnsi="Gill Sans Nova Light"/>
        </w:rPr>
        <w:t>Central clerking support when requested</w:t>
      </w:r>
    </w:p>
    <w:p w14:paraId="3076E0B8" w14:textId="77777777" w:rsidR="00676C0E" w:rsidRPr="000E7CEF" w:rsidRDefault="00676C0E" w:rsidP="00676C0E">
      <w:pPr>
        <w:pStyle w:val="ListParagraph"/>
        <w:ind w:left="1134"/>
        <w:contextualSpacing w:val="0"/>
        <w:jc w:val="both"/>
        <w:rPr>
          <w:rFonts w:ascii="Gill Sans Nova Light" w:hAnsi="Gill Sans Nova Light"/>
          <w:b/>
        </w:rPr>
      </w:pPr>
    </w:p>
    <w:p w14:paraId="5B97BF45" w14:textId="77777777" w:rsidR="00676C0E" w:rsidRPr="00120AED" w:rsidRDefault="00676C0E" w:rsidP="00CE3702">
      <w:pPr>
        <w:pStyle w:val="ListParagraph"/>
        <w:numPr>
          <w:ilvl w:val="0"/>
          <w:numId w:val="42"/>
        </w:numPr>
        <w:spacing w:after="120"/>
        <w:jc w:val="both"/>
        <w:rPr>
          <w:rFonts w:ascii="Gill Sans Nova Light" w:hAnsi="Gill Sans Nova Light"/>
        </w:rPr>
      </w:pPr>
      <w:r w:rsidRPr="00DB203C">
        <w:rPr>
          <w:rFonts w:ascii="Gill Sans Nova Light" w:hAnsi="Gill Sans Nova Light"/>
        </w:rPr>
        <w:t xml:space="preserve">Finance </w:t>
      </w:r>
    </w:p>
    <w:p w14:paraId="48945470" w14:textId="14D36D09" w:rsidR="009D3ECB" w:rsidRDefault="009D3ECB" w:rsidP="00CE3702">
      <w:pPr>
        <w:pStyle w:val="ListParagraph"/>
        <w:numPr>
          <w:ilvl w:val="0"/>
          <w:numId w:val="47"/>
        </w:numPr>
        <w:ind w:left="1134"/>
        <w:contextualSpacing w:val="0"/>
        <w:jc w:val="both"/>
        <w:rPr>
          <w:rFonts w:ascii="Gill Sans Nova Light" w:hAnsi="Gill Sans Nova Light"/>
        </w:rPr>
      </w:pPr>
      <w:r w:rsidRPr="009D3ECB">
        <w:rPr>
          <w:rFonts w:ascii="Gill Sans Nova Light" w:hAnsi="Gill Sans Nova Light"/>
        </w:rPr>
        <w:t>Provision of a central finance</w:t>
      </w:r>
      <w:r>
        <w:rPr>
          <w:rFonts w:ascii="Gill Sans Nova Light" w:hAnsi="Gill Sans Nova Light"/>
        </w:rPr>
        <w:t xml:space="preserve"> function</w:t>
      </w:r>
    </w:p>
    <w:p w14:paraId="67919E65" w14:textId="0A49B43E" w:rsidR="00676C0E" w:rsidRDefault="00676C0E" w:rsidP="00CE3702">
      <w:pPr>
        <w:pStyle w:val="ListParagraph"/>
        <w:numPr>
          <w:ilvl w:val="0"/>
          <w:numId w:val="47"/>
        </w:numPr>
        <w:ind w:left="1134"/>
        <w:contextualSpacing w:val="0"/>
        <w:jc w:val="both"/>
        <w:rPr>
          <w:rFonts w:ascii="Gill Sans Nova Light" w:hAnsi="Gill Sans Nova Light"/>
        </w:rPr>
      </w:pPr>
      <w:r>
        <w:rPr>
          <w:rFonts w:ascii="Gill Sans Nova Light" w:hAnsi="Gill Sans Nova Light"/>
        </w:rPr>
        <w:t>Access to a central finance team via telephone and email</w:t>
      </w:r>
    </w:p>
    <w:p w14:paraId="58766AD9" w14:textId="77777777" w:rsidR="00676C0E" w:rsidRDefault="00676C0E" w:rsidP="00CE3702">
      <w:pPr>
        <w:pStyle w:val="ListParagraph"/>
        <w:numPr>
          <w:ilvl w:val="0"/>
          <w:numId w:val="47"/>
        </w:numPr>
        <w:ind w:left="1134"/>
        <w:contextualSpacing w:val="0"/>
        <w:jc w:val="both"/>
        <w:rPr>
          <w:rFonts w:ascii="Gill Sans Nova Light" w:hAnsi="Gill Sans Nova Light"/>
        </w:rPr>
      </w:pPr>
      <w:r>
        <w:rPr>
          <w:rFonts w:ascii="Gill Sans Nova Light" w:hAnsi="Gill Sans Nova Light"/>
        </w:rPr>
        <w:t>Statutory ESFA returns completed for each school including</w:t>
      </w:r>
    </w:p>
    <w:p w14:paraId="51EDDEB9" w14:textId="77777777" w:rsidR="00676C0E" w:rsidRDefault="00676C0E" w:rsidP="00CE3702">
      <w:pPr>
        <w:pStyle w:val="ListParagraph"/>
        <w:numPr>
          <w:ilvl w:val="0"/>
          <w:numId w:val="46"/>
        </w:numPr>
        <w:jc w:val="both"/>
        <w:rPr>
          <w:rFonts w:ascii="Gill Sans Nova Light" w:hAnsi="Gill Sans Nova Light"/>
        </w:rPr>
      </w:pPr>
      <w:r w:rsidRPr="10222A3E">
        <w:rPr>
          <w:rFonts w:ascii="Gill Sans Nova Light" w:hAnsi="Gill Sans Nova Light"/>
        </w:rPr>
        <w:t>Budget return (BFR, combined budget and 3-year forecast return)</w:t>
      </w:r>
    </w:p>
    <w:p w14:paraId="11A62EC4" w14:textId="77777777" w:rsidR="00676C0E" w:rsidRDefault="00676C0E" w:rsidP="00CE3702">
      <w:pPr>
        <w:pStyle w:val="ListParagraph"/>
        <w:numPr>
          <w:ilvl w:val="0"/>
          <w:numId w:val="46"/>
        </w:numPr>
        <w:contextualSpacing w:val="0"/>
        <w:jc w:val="both"/>
        <w:rPr>
          <w:rFonts w:ascii="Gill Sans Nova Light" w:hAnsi="Gill Sans Nova Light"/>
        </w:rPr>
      </w:pPr>
      <w:r>
        <w:rPr>
          <w:rFonts w:ascii="Gill Sans Nova Light" w:hAnsi="Gill Sans Nova Light"/>
        </w:rPr>
        <w:t>Annual rates reclaim</w:t>
      </w:r>
    </w:p>
    <w:p w14:paraId="2F5CD9B0" w14:textId="77777777" w:rsidR="00676C0E" w:rsidRPr="00366A5C" w:rsidRDefault="00676C0E" w:rsidP="00CE3702">
      <w:pPr>
        <w:pStyle w:val="ListParagraph"/>
        <w:numPr>
          <w:ilvl w:val="0"/>
          <w:numId w:val="46"/>
        </w:numPr>
        <w:jc w:val="both"/>
        <w:rPr>
          <w:rFonts w:ascii="Gill Sans Nova Light" w:hAnsi="Gill Sans Nova Light"/>
        </w:rPr>
      </w:pPr>
      <w:r>
        <w:rPr>
          <w:rFonts w:ascii="Gill Sans Nova Light" w:hAnsi="Gill Sans Nova Light"/>
        </w:rPr>
        <w:t xml:space="preserve">Annual </w:t>
      </w:r>
      <w:r w:rsidRPr="00366A5C">
        <w:rPr>
          <w:rFonts w:ascii="Gill Sans Nova Light" w:hAnsi="Gill Sans Nova Light"/>
        </w:rPr>
        <w:t>accounts return (AAR)</w:t>
      </w:r>
    </w:p>
    <w:p w14:paraId="0932A046" w14:textId="0A12D71A" w:rsidR="00676C0E" w:rsidRPr="00366A5C" w:rsidRDefault="436BAA79"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 xml:space="preserve">Regularity audits (financial and pension audits) including liaising with internal and external auditors </w:t>
      </w:r>
    </w:p>
    <w:p w14:paraId="5E3DCA5C" w14:textId="620AF65B" w:rsidR="00676C0E" w:rsidRPr="00366A5C" w:rsidRDefault="436BAA79"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Internal audit compliance work</w:t>
      </w:r>
      <w:r w:rsidR="045D887A" w:rsidRPr="00366A5C">
        <w:rPr>
          <w:rFonts w:ascii="Gill Sans Nova Light" w:hAnsi="Gill Sans Nova Light"/>
        </w:rPr>
        <w:t xml:space="preserve"> including liaising with internal audit as required</w:t>
      </w:r>
    </w:p>
    <w:p w14:paraId="5202465D" w14:textId="36B8D0BF" w:rsidR="00676C0E" w:rsidRPr="00366A5C" w:rsidRDefault="6752EF7C"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Compliance checks on all financial and business functions</w:t>
      </w:r>
    </w:p>
    <w:p w14:paraId="3CB6C8E9" w14:textId="4B9D3A26" w:rsidR="00676C0E" w:rsidRPr="00366A5C" w:rsidRDefault="045D887A"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Preparation and filing of annual Statutory Accounts for the Trust</w:t>
      </w:r>
    </w:p>
    <w:p w14:paraId="18180F87" w14:textId="611BB2C6" w:rsidR="00676C0E" w:rsidRPr="00366A5C" w:rsidRDefault="00676C0E"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Completion and submission of all financial reports required by the DfE</w:t>
      </w:r>
    </w:p>
    <w:p w14:paraId="017C8E5C" w14:textId="1AFA7A26" w:rsidR="6991D382" w:rsidRPr="00366A5C" w:rsidRDefault="6991D382"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Management of all month end procedures</w:t>
      </w:r>
    </w:p>
    <w:p w14:paraId="5CD795DC" w14:textId="51EFC334" w:rsidR="18EB92C2" w:rsidRPr="00366A5C" w:rsidRDefault="18EB92C2"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 xml:space="preserve">Completion </w:t>
      </w:r>
      <w:r w:rsidR="6991D382" w:rsidRPr="00366A5C">
        <w:rPr>
          <w:rFonts w:ascii="Gill Sans Nova Light" w:hAnsi="Gill Sans Nova Light"/>
        </w:rPr>
        <w:t>and submission</w:t>
      </w:r>
      <w:r w:rsidR="34DF87A5" w:rsidRPr="00366A5C">
        <w:rPr>
          <w:rFonts w:ascii="Gill Sans Nova Light" w:hAnsi="Gill Sans Nova Light"/>
        </w:rPr>
        <w:t xml:space="preserve"> of V</w:t>
      </w:r>
      <w:r w:rsidR="6991D382" w:rsidRPr="00366A5C">
        <w:rPr>
          <w:rFonts w:ascii="Gill Sans Nova Light" w:hAnsi="Gill Sans Nova Light"/>
        </w:rPr>
        <w:t>AT returns</w:t>
      </w:r>
      <w:r w:rsidR="2A411783" w:rsidRPr="00366A5C">
        <w:rPr>
          <w:rFonts w:ascii="Gill Sans Nova Light" w:hAnsi="Gill Sans Nova Light"/>
        </w:rPr>
        <w:t xml:space="preserve"> to HMRC</w:t>
      </w:r>
    </w:p>
    <w:p w14:paraId="34955FA2" w14:textId="01897F8D" w:rsidR="2A411783" w:rsidRPr="00366A5C" w:rsidRDefault="2A411783"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Completion and submission of Government reporting including gender pay gap, employment numbers etc</w:t>
      </w:r>
    </w:p>
    <w:p w14:paraId="6E1878AB" w14:textId="77777777" w:rsidR="00676C0E" w:rsidRPr="00366A5C" w:rsidRDefault="00676C0E" w:rsidP="00CE3702">
      <w:pPr>
        <w:pStyle w:val="ListParagraph"/>
        <w:numPr>
          <w:ilvl w:val="0"/>
          <w:numId w:val="48"/>
        </w:numPr>
        <w:ind w:left="1134"/>
        <w:contextualSpacing w:val="0"/>
        <w:jc w:val="both"/>
        <w:rPr>
          <w:rFonts w:ascii="Gill Sans Nova Light" w:hAnsi="Gill Sans Nova Light"/>
        </w:rPr>
      </w:pPr>
      <w:r w:rsidRPr="00366A5C">
        <w:rPr>
          <w:rFonts w:ascii="Gill Sans Nova Light" w:hAnsi="Gill Sans Nova Light"/>
        </w:rPr>
        <w:t>Maintenance of the capital asset register</w:t>
      </w:r>
    </w:p>
    <w:p w14:paraId="3D311F97" w14:textId="00B914BB" w:rsidR="00676C0E" w:rsidRPr="00366A5C" w:rsidRDefault="00676C0E"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 xml:space="preserve">Challenge and support to </w:t>
      </w:r>
      <w:r w:rsidR="00B5147F">
        <w:rPr>
          <w:rFonts w:ascii="Gill Sans Nova Light" w:hAnsi="Gill Sans Nova Light"/>
        </w:rPr>
        <w:t>Headteacher</w:t>
      </w:r>
      <w:r w:rsidRPr="00366A5C">
        <w:rPr>
          <w:rFonts w:ascii="Gill Sans Nova Light" w:hAnsi="Gill Sans Nova Light"/>
        </w:rPr>
        <w:t>s and governing b</w:t>
      </w:r>
      <w:r w:rsidR="00DA3E12" w:rsidRPr="00366A5C">
        <w:rPr>
          <w:rFonts w:ascii="Gill Sans Nova Light" w:hAnsi="Gill Sans Nova Light"/>
        </w:rPr>
        <w:t>oards</w:t>
      </w:r>
      <w:r w:rsidRPr="00366A5C">
        <w:rPr>
          <w:rFonts w:ascii="Gill Sans Nova Light" w:hAnsi="Gill Sans Nova Light"/>
        </w:rPr>
        <w:t xml:space="preserve"> regarding establishing long term (3-5 year) financial forecasts</w:t>
      </w:r>
    </w:p>
    <w:p w14:paraId="4C565232" w14:textId="2602305A" w:rsidR="3E38523E" w:rsidRPr="00366A5C" w:rsidRDefault="3E38523E"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Practical support with budget preparation</w:t>
      </w:r>
      <w:r w:rsidR="3C3EAA81" w:rsidRPr="00366A5C">
        <w:rPr>
          <w:rFonts w:ascii="Gill Sans Nova Light" w:hAnsi="Gill Sans Nova Light"/>
        </w:rPr>
        <w:t>, budget forecasting</w:t>
      </w:r>
      <w:r w:rsidRPr="00366A5C">
        <w:rPr>
          <w:rFonts w:ascii="Gill Sans Nova Light" w:hAnsi="Gill Sans Nova Light"/>
        </w:rPr>
        <w:t xml:space="preserve"> and management, including monthly budget meetings with the </w:t>
      </w:r>
      <w:r w:rsidR="00B5147F">
        <w:rPr>
          <w:rFonts w:ascii="Gill Sans Nova Light" w:hAnsi="Gill Sans Nova Light"/>
        </w:rPr>
        <w:t>Headteacher</w:t>
      </w:r>
    </w:p>
    <w:p w14:paraId="3A9C246A" w14:textId="2122AD01" w:rsidR="7284ED86" w:rsidRPr="00366A5C" w:rsidRDefault="7284ED86" w:rsidP="28BF014F">
      <w:pPr>
        <w:pStyle w:val="ListParagraph"/>
        <w:numPr>
          <w:ilvl w:val="0"/>
          <w:numId w:val="48"/>
        </w:numPr>
        <w:ind w:left="1134"/>
        <w:jc w:val="both"/>
        <w:rPr>
          <w:rFonts w:ascii="Gill Sans Nova Light" w:hAnsi="Gill Sans Nova Light"/>
        </w:rPr>
      </w:pPr>
      <w:r w:rsidRPr="00366A5C">
        <w:rPr>
          <w:rFonts w:ascii="Gill Sans Nova Light" w:hAnsi="Gill Sans Nova Light"/>
        </w:rPr>
        <w:t xml:space="preserve">Preparation of monthly accounts to </w:t>
      </w:r>
      <w:r w:rsidR="00B5147F">
        <w:rPr>
          <w:rFonts w:ascii="Gill Sans Nova Light" w:hAnsi="Gill Sans Nova Light"/>
        </w:rPr>
        <w:t>Headteacher</w:t>
      </w:r>
      <w:r w:rsidRPr="00366A5C">
        <w:rPr>
          <w:rFonts w:ascii="Gill Sans Nova Light" w:hAnsi="Gill Sans Nova Light"/>
        </w:rPr>
        <w:t>, local governing board and the Trust</w:t>
      </w:r>
    </w:p>
    <w:p w14:paraId="2095B9BA" w14:textId="77777777" w:rsidR="00676C0E" w:rsidRPr="000E7CEF" w:rsidRDefault="00676C0E" w:rsidP="00CE3702">
      <w:pPr>
        <w:pStyle w:val="ListParagraph"/>
        <w:numPr>
          <w:ilvl w:val="0"/>
          <w:numId w:val="48"/>
        </w:numPr>
        <w:ind w:left="1134"/>
        <w:contextualSpacing w:val="0"/>
        <w:jc w:val="both"/>
        <w:rPr>
          <w:rFonts w:ascii="Gill Sans Nova Light" w:hAnsi="Gill Sans Nova Light"/>
        </w:rPr>
      </w:pPr>
      <w:r w:rsidRPr="000E7CEF">
        <w:rPr>
          <w:rFonts w:ascii="Gill Sans Nova Light" w:hAnsi="Gill Sans Nova Light"/>
        </w:rPr>
        <w:t>Bespoke finance package, including all annual finance software licences and budget setting software</w:t>
      </w:r>
    </w:p>
    <w:p w14:paraId="2B02CE31" w14:textId="77777777" w:rsidR="00676C0E" w:rsidRPr="000E7CEF" w:rsidRDefault="00676C0E" w:rsidP="00CE3702">
      <w:pPr>
        <w:pStyle w:val="ListParagraph"/>
        <w:numPr>
          <w:ilvl w:val="0"/>
          <w:numId w:val="48"/>
        </w:numPr>
        <w:ind w:left="1134"/>
        <w:contextualSpacing w:val="0"/>
        <w:jc w:val="both"/>
        <w:rPr>
          <w:rFonts w:ascii="Gill Sans Nova Light" w:hAnsi="Gill Sans Nova Light"/>
        </w:rPr>
      </w:pPr>
      <w:r w:rsidRPr="000E7CEF">
        <w:rPr>
          <w:rFonts w:ascii="Gill Sans Nova Light" w:hAnsi="Gill Sans Nova Light"/>
        </w:rPr>
        <w:t xml:space="preserve">Ongoing training and support on all financial software, procedures and reporting </w:t>
      </w:r>
    </w:p>
    <w:p w14:paraId="25ACFB6E" w14:textId="77777777" w:rsidR="00676C0E" w:rsidRPr="000E7CEF" w:rsidRDefault="00676C0E" w:rsidP="00CE3702">
      <w:pPr>
        <w:pStyle w:val="ListParagraph"/>
        <w:numPr>
          <w:ilvl w:val="0"/>
          <w:numId w:val="48"/>
        </w:numPr>
        <w:ind w:left="1134"/>
        <w:contextualSpacing w:val="0"/>
        <w:jc w:val="both"/>
        <w:rPr>
          <w:rFonts w:ascii="Gill Sans Nova Light" w:hAnsi="Gill Sans Nova Light"/>
        </w:rPr>
      </w:pPr>
      <w:r w:rsidRPr="28BF014F">
        <w:rPr>
          <w:rFonts w:ascii="Gill Sans Nova Light" w:hAnsi="Gill Sans Nova Light"/>
        </w:rPr>
        <w:t>Regular school business manager and finance staff forum</w:t>
      </w:r>
    </w:p>
    <w:p w14:paraId="59DA3476" w14:textId="77777777" w:rsidR="00676C0E" w:rsidRDefault="00676C0E" w:rsidP="00CE3702">
      <w:pPr>
        <w:pStyle w:val="ListParagraph"/>
        <w:numPr>
          <w:ilvl w:val="0"/>
          <w:numId w:val="48"/>
        </w:numPr>
        <w:ind w:left="1134"/>
        <w:contextualSpacing w:val="0"/>
        <w:jc w:val="both"/>
        <w:rPr>
          <w:rFonts w:ascii="Gill Sans Nova Light" w:hAnsi="Gill Sans Nova Light"/>
        </w:rPr>
      </w:pPr>
      <w:r w:rsidRPr="28BF014F">
        <w:rPr>
          <w:rFonts w:ascii="Gill Sans Nova Light" w:hAnsi="Gill Sans Nova Light"/>
        </w:rPr>
        <w:t xml:space="preserve">Regular updates and briefings on all financial and business-related matters, including, for example, changes to national pay scales and National Insurance rates </w:t>
      </w:r>
    </w:p>
    <w:p w14:paraId="6910B1DD" w14:textId="77777777" w:rsidR="00676C0E" w:rsidRPr="000E7CEF" w:rsidRDefault="00676C0E" w:rsidP="00CE3702">
      <w:pPr>
        <w:pStyle w:val="ListParagraph"/>
        <w:numPr>
          <w:ilvl w:val="0"/>
          <w:numId w:val="48"/>
        </w:numPr>
        <w:ind w:left="1134"/>
        <w:contextualSpacing w:val="0"/>
        <w:jc w:val="both"/>
        <w:rPr>
          <w:rFonts w:ascii="Gill Sans Nova Light" w:hAnsi="Gill Sans Nova Light"/>
        </w:rPr>
      </w:pPr>
      <w:r w:rsidRPr="28BF014F">
        <w:rPr>
          <w:rFonts w:ascii="Gill Sans Nova Light" w:hAnsi="Gill Sans Nova Light"/>
        </w:rPr>
        <w:t xml:space="preserve">Administration of the Local Government Pension Scheme and Teachers’ Pension Scheme, including completing annual certificates and audit administration </w:t>
      </w:r>
    </w:p>
    <w:p w14:paraId="4F3A95D9" w14:textId="25BED394" w:rsidR="4FDFCE77" w:rsidRDefault="4FDFCE77" w:rsidP="28BF014F">
      <w:pPr>
        <w:pStyle w:val="ListParagraph"/>
        <w:numPr>
          <w:ilvl w:val="0"/>
          <w:numId w:val="48"/>
        </w:numPr>
        <w:ind w:left="1134"/>
        <w:jc w:val="both"/>
        <w:rPr>
          <w:rFonts w:ascii="Gill Sans Nova Light" w:hAnsi="Gill Sans Nova Light"/>
        </w:rPr>
      </w:pPr>
      <w:r w:rsidRPr="28BF014F">
        <w:rPr>
          <w:rFonts w:ascii="Gill Sans Nova Light" w:hAnsi="Gill Sans Nova Light"/>
        </w:rPr>
        <w:t>Administration for all actuarial valuations</w:t>
      </w:r>
    </w:p>
    <w:p w14:paraId="2EC6DE01" w14:textId="77777777" w:rsidR="00676C0E" w:rsidRPr="000E7CEF" w:rsidRDefault="00676C0E" w:rsidP="00CE3702">
      <w:pPr>
        <w:pStyle w:val="ListParagraph"/>
        <w:numPr>
          <w:ilvl w:val="0"/>
          <w:numId w:val="48"/>
        </w:numPr>
        <w:ind w:left="1134"/>
        <w:contextualSpacing w:val="0"/>
        <w:jc w:val="both"/>
        <w:rPr>
          <w:rFonts w:ascii="Gill Sans Nova Light" w:hAnsi="Gill Sans Nova Light"/>
        </w:rPr>
      </w:pPr>
      <w:r w:rsidRPr="28BF014F">
        <w:rPr>
          <w:rFonts w:ascii="Gill Sans Nova Light" w:hAnsi="Gill Sans Nova Light"/>
        </w:rPr>
        <w:t xml:space="preserve">Applications for additional grants and funding, as opportunities arise </w:t>
      </w:r>
    </w:p>
    <w:p w14:paraId="7B4A9E50" w14:textId="77777777" w:rsidR="00676C0E" w:rsidRPr="000E7CEF" w:rsidRDefault="00676C0E" w:rsidP="00CE3702">
      <w:pPr>
        <w:pStyle w:val="ListParagraph"/>
        <w:numPr>
          <w:ilvl w:val="0"/>
          <w:numId w:val="48"/>
        </w:numPr>
        <w:ind w:left="1134"/>
        <w:contextualSpacing w:val="0"/>
        <w:jc w:val="both"/>
        <w:rPr>
          <w:rFonts w:ascii="Gill Sans Nova Light" w:hAnsi="Gill Sans Nova Light"/>
        </w:rPr>
      </w:pPr>
      <w:r w:rsidRPr="28BF014F">
        <w:rPr>
          <w:rFonts w:ascii="Gill Sans Nova Light" w:hAnsi="Gill Sans Nova Light"/>
        </w:rPr>
        <w:t>Preparation and submission of the Statement of Recommended Practice (SORP) – charity accounts</w:t>
      </w:r>
    </w:p>
    <w:p w14:paraId="17D5D56B" w14:textId="77777777" w:rsidR="00676C0E" w:rsidRPr="000E7CEF" w:rsidRDefault="00676C0E" w:rsidP="00CE3702">
      <w:pPr>
        <w:pStyle w:val="ListParagraph"/>
        <w:numPr>
          <w:ilvl w:val="0"/>
          <w:numId w:val="48"/>
        </w:numPr>
        <w:ind w:left="1134"/>
        <w:jc w:val="both"/>
        <w:rPr>
          <w:rFonts w:ascii="Gill Sans Nova Light" w:hAnsi="Gill Sans Nova Light"/>
        </w:rPr>
      </w:pPr>
      <w:r w:rsidRPr="000E7CEF">
        <w:rPr>
          <w:rFonts w:ascii="Gill Sans Nova Light" w:hAnsi="Gill Sans Nova Light"/>
        </w:rPr>
        <w:t>Setting up and maintaining all bank accounts</w:t>
      </w:r>
    </w:p>
    <w:p w14:paraId="01693807" w14:textId="77777777" w:rsidR="00676C0E" w:rsidRDefault="00676C0E" w:rsidP="00CE3702">
      <w:pPr>
        <w:pStyle w:val="ListParagraph"/>
        <w:numPr>
          <w:ilvl w:val="0"/>
          <w:numId w:val="48"/>
        </w:numPr>
        <w:ind w:left="1134"/>
        <w:jc w:val="both"/>
      </w:pPr>
      <w:r w:rsidRPr="10222A3E">
        <w:rPr>
          <w:rFonts w:ascii="Gill Sans Nova Light" w:hAnsi="Gill Sans Nova Light"/>
        </w:rPr>
        <w:t>Supplier credential checks</w:t>
      </w:r>
    </w:p>
    <w:p w14:paraId="727FECBE" w14:textId="76869C6F" w:rsidR="00676C0E" w:rsidRPr="00EE342E" w:rsidRDefault="00676C0E" w:rsidP="00EE342E">
      <w:pPr>
        <w:pStyle w:val="ListParagraph"/>
        <w:numPr>
          <w:ilvl w:val="0"/>
          <w:numId w:val="48"/>
        </w:numPr>
        <w:spacing w:line="276" w:lineRule="auto"/>
        <w:ind w:left="1134"/>
        <w:rPr>
          <w:rFonts w:ascii="Gill Sans Nova Light" w:hAnsi="Gill Sans Nova Light"/>
          <w:b/>
        </w:rPr>
      </w:pPr>
      <w:r w:rsidRPr="000E7CEF">
        <w:rPr>
          <w:rFonts w:ascii="Gill Sans Nova Light" w:hAnsi="Gill Sans Nova Light"/>
        </w:rPr>
        <w:t xml:space="preserve">Administration and </w:t>
      </w:r>
      <w:r>
        <w:rPr>
          <w:rFonts w:ascii="Gill Sans Nova Light" w:hAnsi="Gill Sans Nova Light"/>
        </w:rPr>
        <w:t xml:space="preserve">payment </w:t>
      </w:r>
      <w:r w:rsidRPr="000E7CEF">
        <w:rPr>
          <w:rFonts w:ascii="Gill Sans Nova Light" w:hAnsi="Gill Sans Nova Light"/>
        </w:rPr>
        <w:t>of the apprenticeship levy</w:t>
      </w:r>
    </w:p>
    <w:p w14:paraId="7F01D05C" w14:textId="77777777" w:rsidR="00676C0E" w:rsidRPr="00DB203C" w:rsidRDefault="00676C0E" w:rsidP="00CE3702">
      <w:pPr>
        <w:pStyle w:val="ListParagraph"/>
        <w:numPr>
          <w:ilvl w:val="0"/>
          <w:numId w:val="42"/>
        </w:numPr>
        <w:spacing w:after="120"/>
        <w:jc w:val="both"/>
        <w:rPr>
          <w:rFonts w:ascii="Gill Sans Nova Light" w:hAnsi="Gill Sans Nova Light"/>
        </w:rPr>
      </w:pPr>
      <w:r w:rsidRPr="00DB203C">
        <w:rPr>
          <w:rFonts w:ascii="Gill Sans Nova Light" w:hAnsi="Gill Sans Nova Light"/>
        </w:rPr>
        <w:t xml:space="preserve">Estates and </w:t>
      </w:r>
      <w:r>
        <w:rPr>
          <w:rFonts w:ascii="Gill Sans Nova Light" w:hAnsi="Gill Sans Nova Light"/>
        </w:rPr>
        <w:t>Business</w:t>
      </w:r>
    </w:p>
    <w:p w14:paraId="03A35C07"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Audit of the estate and prioritisation of actions through the provision of an online estate dashboard</w:t>
      </w:r>
    </w:p>
    <w:p w14:paraId="2D0E1CBC"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cs="GillSans-Light"/>
          <w:color w:val="000000"/>
        </w:rPr>
        <w:lastRenderedPageBreak/>
        <w:t xml:space="preserve">Support in developing a strategic response to estate management and premises development </w:t>
      </w:r>
    </w:p>
    <w:p w14:paraId="117127E0"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 xml:space="preserve">Negotiation, set-up and liaison for all insurance arrangements, including land and buildings </w:t>
      </w:r>
    </w:p>
    <w:p w14:paraId="3D136C1B"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 xml:space="preserve">Tendering, procurement and management of all capital projects </w:t>
      </w:r>
    </w:p>
    <w:p w14:paraId="2D271656"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Support with health and safety compliance checks including an online compliance dashboard</w:t>
      </w:r>
    </w:p>
    <w:p w14:paraId="4F90A281"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Support with emergency planning and implementation</w:t>
      </w:r>
    </w:p>
    <w:p w14:paraId="7AB710B7"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 xml:space="preserve">Efficiencies through the economies of scale of central procurement of premises compliance servicing </w:t>
      </w:r>
    </w:p>
    <w:p w14:paraId="5C094539"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 xml:space="preserve">Trust wide deals brokered for school supplies and services </w:t>
      </w:r>
    </w:p>
    <w:p w14:paraId="6AB18893" w14:textId="77777777" w:rsidR="00676C0E" w:rsidRPr="005743AA" w:rsidRDefault="00676C0E" w:rsidP="00CE3702">
      <w:pPr>
        <w:pStyle w:val="ListParagraph"/>
        <w:numPr>
          <w:ilvl w:val="0"/>
          <w:numId w:val="49"/>
        </w:numPr>
        <w:jc w:val="both"/>
      </w:pPr>
      <w:r w:rsidRPr="67C6AE70">
        <w:rPr>
          <w:rFonts w:ascii="Gill Sans Nova Light" w:hAnsi="Gill Sans Nova Light"/>
        </w:rPr>
        <w:t>Centrally</w:t>
      </w:r>
      <w:r w:rsidRPr="005743AA">
        <w:rPr>
          <w:rFonts w:ascii="Gill Sans Nova Light" w:hAnsi="Gill Sans Nova Light"/>
        </w:rPr>
        <w:t xml:space="preserve"> arranged and managed contracts.</w:t>
      </w:r>
    </w:p>
    <w:p w14:paraId="37D16CAF"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Carbon reduction and energy efficiency audit</w:t>
      </w:r>
      <w:r w:rsidRPr="67C6AE70">
        <w:rPr>
          <w:rFonts w:ascii="Gill Sans Nova Light" w:hAnsi="Gill Sans Nova Light"/>
        </w:rPr>
        <w:t xml:space="preserve"> and strategic heat carbonisation plan</w:t>
      </w:r>
    </w:p>
    <w:p w14:paraId="78434405" w14:textId="77777777" w:rsidR="00676C0E" w:rsidRDefault="00676C0E" w:rsidP="00CE3702">
      <w:pPr>
        <w:pStyle w:val="ListParagraph"/>
        <w:numPr>
          <w:ilvl w:val="0"/>
          <w:numId w:val="49"/>
        </w:numPr>
        <w:jc w:val="both"/>
      </w:pPr>
      <w:r w:rsidRPr="255D8D57">
        <w:rPr>
          <w:rFonts w:ascii="Gill Sans Nova Light" w:hAnsi="Gill Sans Nova Light"/>
        </w:rPr>
        <w:t xml:space="preserve">Streamlined energy and </w:t>
      </w:r>
      <w:r w:rsidRPr="65B85226">
        <w:rPr>
          <w:rFonts w:ascii="Gill Sans Nova Light" w:hAnsi="Gill Sans Nova Light"/>
        </w:rPr>
        <w:t xml:space="preserve">carbon </w:t>
      </w:r>
      <w:r w:rsidRPr="63A30570">
        <w:rPr>
          <w:rFonts w:ascii="Gill Sans Nova Light" w:hAnsi="Gill Sans Nova Light"/>
        </w:rPr>
        <w:t>reporting (SECR)</w:t>
      </w:r>
    </w:p>
    <w:p w14:paraId="47957AD6"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Annual GDPR audit and training.</w:t>
      </w:r>
    </w:p>
    <w:p w14:paraId="4C9649DE"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Maintenance of a corporate risk register</w:t>
      </w:r>
    </w:p>
    <w:p w14:paraId="3C9CB998"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Oversight of all leases and contracts</w:t>
      </w:r>
    </w:p>
    <w:p w14:paraId="6388BDEE" w14:textId="77777777" w:rsidR="00676C0E" w:rsidRPr="005743AA" w:rsidRDefault="00676C0E" w:rsidP="00CE3702">
      <w:pPr>
        <w:pStyle w:val="ListParagraph"/>
        <w:numPr>
          <w:ilvl w:val="0"/>
          <w:numId w:val="49"/>
        </w:numPr>
        <w:jc w:val="both"/>
        <w:rPr>
          <w:rFonts w:ascii="Gill Sans Nova Light" w:hAnsi="Gill Sans Nova Light"/>
        </w:rPr>
      </w:pPr>
      <w:r w:rsidRPr="005743AA">
        <w:rPr>
          <w:rFonts w:ascii="Gill Sans Nova Light" w:hAnsi="Gill Sans Nova Light"/>
        </w:rPr>
        <w:t xml:space="preserve">Oversight of insurance (RPA) and </w:t>
      </w:r>
      <w:r w:rsidRPr="67C6AE70">
        <w:rPr>
          <w:rFonts w:ascii="Gill Sans Nova Light" w:hAnsi="Gill Sans Nova Light"/>
        </w:rPr>
        <w:t>management of</w:t>
      </w:r>
      <w:r w:rsidRPr="005743AA">
        <w:rPr>
          <w:rFonts w:ascii="Gill Sans Nova Light" w:hAnsi="Gill Sans Nova Light"/>
        </w:rPr>
        <w:t xml:space="preserve"> claims</w:t>
      </w:r>
    </w:p>
    <w:p w14:paraId="0FEB38C4" w14:textId="77777777" w:rsidR="00676C0E" w:rsidRDefault="00676C0E" w:rsidP="00CE3702">
      <w:pPr>
        <w:pStyle w:val="ListParagraph"/>
        <w:numPr>
          <w:ilvl w:val="0"/>
          <w:numId w:val="49"/>
        </w:numPr>
        <w:jc w:val="both"/>
      </w:pPr>
      <w:r w:rsidRPr="02A5D6B7">
        <w:rPr>
          <w:rFonts w:ascii="Gill Sans Nova Light" w:hAnsi="Gill Sans Nova Light"/>
        </w:rPr>
        <w:t xml:space="preserve">Support in the event of an emergency on </w:t>
      </w:r>
      <w:r w:rsidRPr="50D2E181">
        <w:rPr>
          <w:rFonts w:ascii="Gill Sans Nova Light" w:hAnsi="Gill Sans Nova Light"/>
        </w:rPr>
        <w:t>site.</w:t>
      </w:r>
    </w:p>
    <w:p w14:paraId="6B1122D8" w14:textId="3678D9A3" w:rsidR="00CD0C14" w:rsidRPr="009D3ECB" w:rsidRDefault="00CD0C14" w:rsidP="00CE3702">
      <w:pPr>
        <w:pStyle w:val="ListParagraph"/>
        <w:numPr>
          <w:ilvl w:val="0"/>
          <w:numId w:val="49"/>
        </w:numPr>
        <w:jc w:val="both"/>
      </w:pPr>
      <w:r>
        <w:rPr>
          <w:rFonts w:ascii="Gill Sans Nova Light" w:hAnsi="Gill Sans Nova Light"/>
        </w:rPr>
        <w:t>Submission of the Land and Buildings Retur</w:t>
      </w:r>
      <w:r w:rsidR="009D3ECB">
        <w:rPr>
          <w:rFonts w:ascii="Gill Sans Nova Light" w:hAnsi="Gill Sans Nova Light"/>
        </w:rPr>
        <w:t>n</w:t>
      </w:r>
    </w:p>
    <w:p w14:paraId="25CCA27A" w14:textId="3B46C8CC" w:rsidR="009D3ECB" w:rsidRPr="009D3ECB" w:rsidRDefault="009D3ECB" w:rsidP="009D3ECB">
      <w:pPr>
        <w:pStyle w:val="ListParagraph"/>
        <w:numPr>
          <w:ilvl w:val="0"/>
          <w:numId w:val="49"/>
        </w:numPr>
        <w:contextualSpacing w:val="0"/>
        <w:jc w:val="both"/>
        <w:rPr>
          <w:rFonts w:ascii="Gill Sans Nova Light" w:hAnsi="Gill Sans Nova Light"/>
        </w:rPr>
      </w:pPr>
      <w:r w:rsidRPr="000E7CEF">
        <w:rPr>
          <w:rFonts w:ascii="Gill Sans Nova Light" w:hAnsi="Gill Sans Nova Light"/>
        </w:rPr>
        <w:t xml:space="preserve">Management of procurement, best value and contract negotiations </w:t>
      </w:r>
    </w:p>
    <w:p w14:paraId="4DED80DB" w14:textId="77777777" w:rsidR="00676C0E" w:rsidRPr="00A361E2" w:rsidRDefault="00676C0E" w:rsidP="00676C0E">
      <w:pPr>
        <w:pStyle w:val="ListParagraph"/>
        <w:ind w:left="714"/>
        <w:contextualSpacing w:val="0"/>
        <w:jc w:val="both"/>
        <w:rPr>
          <w:rFonts w:ascii="Gill Sans Nova Light" w:hAnsi="Gill Sans Nova Light"/>
        </w:rPr>
      </w:pPr>
    </w:p>
    <w:p w14:paraId="2B75409B" w14:textId="77777777" w:rsidR="00676C0E" w:rsidRPr="00DB203C" w:rsidRDefault="00676C0E" w:rsidP="00CE3702">
      <w:pPr>
        <w:pStyle w:val="ListParagraph"/>
        <w:numPr>
          <w:ilvl w:val="0"/>
          <w:numId w:val="42"/>
        </w:numPr>
        <w:jc w:val="both"/>
        <w:rPr>
          <w:rFonts w:ascii="Gill Sans Nova Light" w:hAnsi="Gill Sans Nova Light"/>
        </w:rPr>
      </w:pPr>
      <w:r w:rsidRPr="00DB203C">
        <w:rPr>
          <w:rFonts w:ascii="Gill Sans Nova Light" w:hAnsi="Gill Sans Nova Light"/>
        </w:rPr>
        <w:t>Human Resources and Legal</w:t>
      </w:r>
    </w:p>
    <w:p w14:paraId="4C3C3520" w14:textId="77777777" w:rsidR="00676C0E" w:rsidRPr="000E7CEF" w:rsidRDefault="00676C0E" w:rsidP="00CE3702">
      <w:pPr>
        <w:pStyle w:val="ListParagraph"/>
        <w:numPr>
          <w:ilvl w:val="0"/>
          <w:numId w:val="50"/>
        </w:numPr>
        <w:spacing w:after="100" w:afterAutospacing="1"/>
        <w:ind w:left="1134"/>
        <w:contextualSpacing w:val="0"/>
        <w:jc w:val="both"/>
        <w:rPr>
          <w:rFonts w:ascii="Gill Sans Nova Light" w:hAnsi="Gill Sans Nova Light"/>
        </w:rPr>
      </w:pPr>
      <w:r w:rsidRPr="000E7CEF">
        <w:rPr>
          <w:rFonts w:ascii="Gill Sans Nova Light" w:hAnsi="Gill Sans Nova Light"/>
        </w:rPr>
        <w:t>Conversion support, including TUPE consultation, the preparation of the Commercial Transfer Agreement, Land Transfer Agreements and Funding Agreement</w:t>
      </w:r>
    </w:p>
    <w:p w14:paraId="3CCEFD05" w14:textId="77777777" w:rsidR="00676C0E" w:rsidRPr="000E7CEF" w:rsidRDefault="00676C0E" w:rsidP="00CE3702">
      <w:pPr>
        <w:pStyle w:val="ListParagraph"/>
        <w:numPr>
          <w:ilvl w:val="0"/>
          <w:numId w:val="50"/>
        </w:numPr>
        <w:spacing w:after="100" w:afterAutospacing="1"/>
        <w:ind w:left="1134"/>
        <w:contextualSpacing w:val="0"/>
        <w:jc w:val="both"/>
        <w:rPr>
          <w:rFonts w:ascii="Gill Sans Nova Light" w:hAnsi="Gill Sans Nova Light"/>
        </w:rPr>
      </w:pPr>
      <w:r w:rsidRPr="000E7CEF">
        <w:rPr>
          <w:rFonts w:ascii="Gill Sans Nova Light" w:hAnsi="Gill Sans Nova Light"/>
        </w:rPr>
        <w:t>Provision of Trust-wide HR policies and procedures</w:t>
      </w:r>
    </w:p>
    <w:p w14:paraId="6BCD6DF9" w14:textId="77777777" w:rsidR="00676C0E" w:rsidRPr="000E7CEF" w:rsidRDefault="00676C0E" w:rsidP="00CE3702">
      <w:pPr>
        <w:pStyle w:val="ListParagraph"/>
        <w:numPr>
          <w:ilvl w:val="0"/>
          <w:numId w:val="50"/>
        </w:numPr>
        <w:spacing w:after="100" w:afterAutospacing="1"/>
        <w:ind w:left="1134"/>
        <w:contextualSpacing w:val="0"/>
        <w:jc w:val="both"/>
        <w:rPr>
          <w:rFonts w:ascii="Gill Sans Nova Light" w:hAnsi="Gill Sans Nova Light"/>
        </w:rPr>
      </w:pPr>
      <w:r w:rsidRPr="000E7CEF">
        <w:rPr>
          <w:rFonts w:ascii="Gill Sans Nova Light" w:hAnsi="Gill Sans Nova Light"/>
        </w:rPr>
        <w:t>Union negotiation</w:t>
      </w:r>
    </w:p>
    <w:p w14:paraId="4300DC66" w14:textId="3DCD589A" w:rsidR="00676C0E" w:rsidRPr="000E7CEF"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 xml:space="preserve">Employee </w:t>
      </w:r>
      <w:r w:rsidR="00846F66">
        <w:rPr>
          <w:rFonts w:ascii="Gill Sans Nova Light" w:hAnsi="Gill Sans Nova Light"/>
        </w:rPr>
        <w:t>a</w:t>
      </w:r>
      <w:r w:rsidRPr="000E7CEF">
        <w:rPr>
          <w:rFonts w:ascii="Gill Sans Nova Light" w:hAnsi="Gill Sans Nova Light"/>
        </w:rPr>
        <w:t xml:space="preserve">ssistance </w:t>
      </w:r>
      <w:r w:rsidR="00846F66">
        <w:rPr>
          <w:rFonts w:ascii="Gill Sans Nova Light" w:hAnsi="Gill Sans Nova Light"/>
        </w:rPr>
        <w:t>p</w:t>
      </w:r>
      <w:r w:rsidRPr="000E7CEF">
        <w:rPr>
          <w:rFonts w:ascii="Gill Sans Nova Light" w:hAnsi="Gill Sans Nova Light"/>
        </w:rPr>
        <w:t>rogramme for all staff</w:t>
      </w:r>
    </w:p>
    <w:p w14:paraId="1314011C" w14:textId="77777777" w:rsidR="00676C0E" w:rsidRPr="000E7CEF"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HR support</w:t>
      </w:r>
    </w:p>
    <w:p w14:paraId="017B50AA" w14:textId="1510DC43" w:rsidR="00676C0E" w:rsidRPr="000E7CEF"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 xml:space="preserve">Occupational </w:t>
      </w:r>
      <w:r w:rsidR="00846F66">
        <w:rPr>
          <w:rFonts w:ascii="Gill Sans Nova Light" w:hAnsi="Gill Sans Nova Light"/>
        </w:rPr>
        <w:t>h</w:t>
      </w:r>
      <w:r w:rsidRPr="000E7CEF">
        <w:rPr>
          <w:rFonts w:ascii="Gill Sans Nova Light" w:hAnsi="Gill Sans Nova Light"/>
        </w:rPr>
        <w:t>ealth</w:t>
      </w:r>
    </w:p>
    <w:p w14:paraId="72D233CA" w14:textId="77777777" w:rsidR="00676C0E" w:rsidRPr="000E7CEF"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DBS online checks and associated costs</w:t>
      </w:r>
    </w:p>
    <w:p w14:paraId="0519C8C5" w14:textId="77777777" w:rsidR="00676C0E" w:rsidRPr="000E7CEF" w:rsidRDefault="00676C0E" w:rsidP="00CE3702">
      <w:pPr>
        <w:pStyle w:val="ListParagraph"/>
        <w:numPr>
          <w:ilvl w:val="0"/>
          <w:numId w:val="50"/>
        </w:numPr>
        <w:spacing w:after="240"/>
        <w:ind w:left="1134"/>
        <w:jc w:val="both"/>
        <w:rPr>
          <w:rFonts w:ascii="Gill Sans Nova Light" w:hAnsi="Gill Sans Nova Light"/>
        </w:rPr>
      </w:pPr>
      <w:r>
        <w:rPr>
          <w:rFonts w:ascii="Gill Sans Nova Light" w:hAnsi="Gill Sans Nova Light"/>
        </w:rPr>
        <w:t>R</w:t>
      </w:r>
      <w:r w:rsidRPr="000E7CEF">
        <w:rPr>
          <w:rFonts w:ascii="Gill Sans Nova Light" w:hAnsi="Gill Sans Nova Light"/>
        </w:rPr>
        <w:t xml:space="preserve">ecruitment support </w:t>
      </w:r>
    </w:p>
    <w:p w14:paraId="4937DA4C" w14:textId="77777777" w:rsidR="00676C0E" w:rsidRPr="000E7CEF"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Negotiations with the Local Authority, DfE</w:t>
      </w:r>
      <w:r>
        <w:rPr>
          <w:rFonts w:ascii="Gill Sans Nova Light" w:hAnsi="Gill Sans Nova Light"/>
        </w:rPr>
        <w:t xml:space="preserve">, ESFA </w:t>
      </w:r>
      <w:r w:rsidRPr="000E7CEF">
        <w:rPr>
          <w:rFonts w:ascii="Gill Sans Nova Light" w:hAnsi="Gill Sans Nova Light"/>
        </w:rPr>
        <w:t xml:space="preserve">and Regional </w:t>
      </w:r>
      <w:r>
        <w:rPr>
          <w:rFonts w:ascii="Gill Sans Nova Light" w:hAnsi="Gill Sans Nova Light"/>
        </w:rPr>
        <w:t>Director</w:t>
      </w:r>
      <w:r w:rsidRPr="000E7CEF">
        <w:rPr>
          <w:rFonts w:ascii="Gill Sans Nova Light" w:hAnsi="Gill Sans Nova Light"/>
        </w:rPr>
        <w:t>, as required</w:t>
      </w:r>
    </w:p>
    <w:p w14:paraId="7EBE804E" w14:textId="77777777" w:rsidR="00676C0E" w:rsidRPr="000E7CEF"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Data Protection Officer provision</w:t>
      </w:r>
      <w:r>
        <w:rPr>
          <w:rFonts w:ascii="Gill Sans Nova Light" w:hAnsi="Gill Sans Nova Light"/>
        </w:rPr>
        <w:t>-including support with Subject Access and Freedom of Information requests</w:t>
      </w:r>
    </w:p>
    <w:p w14:paraId="6D4D2359" w14:textId="77777777" w:rsidR="00676C0E" w:rsidRDefault="00676C0E" w:rsidP="00CE3702">
      <w:pPr>
        <w:pStyle w:val="ListParagraph"/>
        <w:numPr>
          <w:ilvl w:val="0"/>
          <w:numId w:val="50"/>
        </w:numPr>
        <w:spacing w:after="240"/>
        <w:ind w:left="1134"/>
        <w:jc w:val="both"/>
        <w:rPr>
          <w:rFonts w:ascii="Gill Sans Nova Light" w:hAnsi="Gill Sans Nova Light"/>
        </w:rPr>
      </w:pPr>
      <w:r w:rsidRPr="000E7CEF">
        <w:rPr>
          <w:rFonts w:ascii="Gill Sans Nova Light" w:hAnsi="Gill Sans Nova Light"/>
        </w:rPr>
        <w:t>Secondment opportunities and arrangements</w:t>
      </w:r>
    </w:p>
    <w:p w14:paraId="3CD59E6A" w14:textId="77777777" w:rsidR="00676C0E" w:rsidRDefault="00676C0E" w:rsidP="00676C0E">
      <w:pPr>
        <w:ind w:left="357"/>
        <w:jc w:val="both"/>
        <w:rPr>
          <w:rFonts w:ascii="Gill Sans Nova Light" w:hAnsi="Gill Sans Nova Light"/>
        </w:rPr>
      </w:pPr>
      <w:r>
        <w:rPr>
          <w:rFonts w:ascii="Gill Sans Nova Light" w:hAnsi="Gill Sans Nova Light"/>
        </w:rPr>
        <w:t>We ask that:</w:t>
      </w:r>
    </w:p>
    <w:p w14:paraId="6A2B245E" w14:textId="77777777" w:rsidR="00676C0E" w:rsidRDefault="00676C0E" w:rsidP="00CE3702">
      <w:pPr>
        <w:pStyle w:val="ListParagraph"/>
        <w:numPr>
          <w:ilvl w:val="0"/>
          <w:numId w:val="51"/>
        </w:numPr>
        <w:spacing w:after="240"/>
        <w:jc w:val="both"/>
        <w:rPr>
          <w:rFonts w:ascii="Gill Sans Nova Light" w:hAnsi="Gill Sans Nova Light"/>
        </w:rPr>
      </w:pPr>
      <w:r w:rsidRPr="00A361E2">
        <w:rPr>
          <w:rFonts w:ascii="Gill Sans Nova Light" w:hAnsi="Gill Sans Nova Light"/>
        </w:rPr>
        <w:t xml:space="preserve">Central colleagues are treated with the same courtesy and respect that </w:t>
      </w:r>
      <w:r>
        <w:rPr>
          <w:rFonts w:ascii="Gill Sans Nova Light" w:hAnsi="Gill Sans Nova Light"/>
        </w:rPr>
        <w:t>schools</w:t>
      </w:r>
      <w:r w:rsidRPr="00A361E2">
        <w:rPr>
          <w:rFonts w:ascii="Gill Sans Nova Light" w:hAnsi="Gill Sans Nova Light"/>
        </w:rPr>
        <w:t xml:space="preserve"> expect from </w:t>
      </w:r>
      <w:r>
        <w:rPr>
          <w:rFonts w:ascii="Gill Sans Nova Light" w:hAnsi="Gill Sans Nova Light"/>
        </w:rPr>
        <w:t>the central function.</w:t>
      </w:r>
    </w:p>
    <w:p w14:paraId="141F1E84" w14:textId="77777777" w:rsidR="00676C0E" w:rsidRDefault="00676C0E" w:rsidP="00CE3702">
      <w:pPr>
        <w:pStyle w:val="ListParagraph"/>
        <w:numPr>
          <w:ilvl w:val="0"/>
          <w:numId w:val="51"/>
        </w:numPr>
        <w:spacing w:after="240"/>
        <w:jc w:val="both"/>
        <w:rPr>
          <w:rFonts w:ascii="Gill Sans Nova Light" w:hAnsi="Gill Sans Nova Light"/>
        </w:rPr>
      </w:pPr>
      <w:r>
        <w:rPr>
          <w:rFonts w:ascii="Gill Sans Nova Light" w:hAnsi="Gill Sans Nova Light"/>
        </w:rPr>
        <w:t>A prompt response to central team requests for information in line with the timescales set out above.</w:t>
      </w:r>
    </w:p>
    <w:p w14:paraId="08E264CE" w14:textId="77777777" w:rsidR="00676C0E" w:rsidRPr="009454AB" w:rsidRDefault="00676C0E" w:rsidP="00CE3702">
      <w:pPr>
        <w:pStyle w:val="ListParagraph"/>
        <w:numPr>
          <w:ilvl w:val="0"/>
          <w:numId w:val="51"/>
        </w:numPr>
        <w:spacing w:after="240"/>
        <w:jc w:val="both"/>
        <w:rPr>
          <w:rFonts w:ascii="Gill Sans Nova Light" w:hAnsi="Gill Sans Nova Light"/>
        </w:rPr>
      </w:pPr>
      <w:r>
        <w:rPr>
          <w:rFonts w:ascii="Gill Sans Nova Light" w:hAnsi="Gill Sans Nova Light"/>
        </w:rPr>
        <w:t>An understanding that the central team needs to prioritise workstreams, and it may not always be possible to respond to a school request or resolve the issue immediately.</w:t>
      </w:r>
    </w:p>
    <w:p w14:paraId="4691B9E2" w14:textId="5E0319B4" w:rsidR="00CF160C" w:rsidRPr="00EF5C87" w:rsidRDefault="00676C0E" w:rsidP="00EF5C87">
      <w:pPr>
        <w:spacing w:after="240"/>
        <w:ind w:left="426"/>
        <w:jc w:val="both"/>
        <w:rPr>
          <w:rFonts w:ascii="Gill Sans Nova Light" w:hAnsi="Gill Sans Nova Light"/>
        </w:rPr>
        <w:sectPr w:rsidR="00CF160C" w:rsidRPr="00EF5C87" w:rsidSect="00E46CEE">
          <w:pgSz w:w="11900" w:h="16840"/>
          <w:pgMar w:top="720" w:right="720" w:bottom="720" w:left="720" w:header="709" w:footer="709" w:gutter="0"/>
          <w:cols w:space="708"/>
          <w:docGrid w:linePitch="360"/>
        </w:sectPr>
      </w:pPr>
      <w:r>
        <w:rPr>
          <w:rFonts w:ascii="Gill Sans Nova Light" w:hAnsi="Gill Sans Nova Light"/>
        </w:rPr>
        <w:t>If you are dissatisfied with the service you are receiving, please contact the CEO directly by email</w:t>
      </w:r>
      <w:r w:rsidR="0072570F">
        <w:rPr>
          <w:rFonts w:ascii="Gill Sans Nova Light" w:hAnsi="Gill Sans Nova Light"/>
        </w:rPr>
        <w:t>.</w:t>
      </w:r>
    </w:p>
    <w:p w14:paraId="092619D4" w14:textId="0B7EAB8F" w:rsidR="00D91284" w:rsidRPr="00AC304E" w:rsidRDefault="0072570F" w:rsidP="008216C0">
      <w:pPr>
        <w:pStyle w:val="Heading1"/>
      </w:pPr>
      <w:bookmarkStart w:id="85" w:name="_Toc175658331"/>
      <w:r w:rsidRPr="00AC304E">
        <w:lastRenderedPageBreak/>
        <w:t>Appendix 7</w:t>
      </w:r>
      <w:r w:rsidR="009760F0" w:rsidRPr="00AC304E">
        <w:t xml:space="preserve"> - </w:t>
      </w:r>
      <w:r w:rsidR="00B5147F">
        <w:t>Headteacher</w:t>
      </w:r>
      <w:r w:rsidR="008216C0" w:rsidRPr="00AC304E">
        <w:t xml:space="preserve"> report to </w:t>
      </w:r>
      <w:r w:rsidR="008812E0" w:rsidRPr="00AC304E">
        <w:t xml:space="preserve">local </w:t>
      </w:r>
      <w:r w:rsidR="008216C0" w:rsidRPr="00AC304E">
        <w:t>governing board</w:t>
      </w:r>
      <w:bookmarkEnd w:id="85"/>
    </w:p>
    <w:p w14:paraId="0EC31951" w14:textId="77777777" w:rsidR="0007393F" w:rsidRPr="00AC304E" w:rsidRDefault="0007393F" w:rsidP="5EC29225">
      <w:pPr>
        <w:spacing w:after="160" w:line="259" w:lineRule="auto"/>
        <w:jc w:val="both"/>
        <w:rPr>
          <w:rFonts w:ascii="Gill Sans Nova Light" w:eastAsia="Gill Sans MT" w:hAnsi="Gill Sans Nova Light" w:cs="Gill Sans MT"/>
          <w:noProof/>
          <w:color w:val="000000" w:themeColor="text1"/>
        </w:rPr>
      </w:pPr>
    </w:p>
    <w:p w14:paraId="54A9FAE0" w14:textId="518C24FF" w:rsidR="00C00AF1" w:rsidRPr="00AC304E" w:rsidRDefault="00B5147F" w:rsidP="00C00AF1">
      <w:pPr>
        <w:jc w:val="center"/>
        <w:rPr>
          <w:rFonts w:ascii="Gill Sans Nova Light" w:hAnsi="Gill Sans Nova Light" w:cs="Gill Sans"/>
          <w:b/>
          <w:bCs/>
        </w:rPr>
      </w:pPr>
      <w:r>
        <w:rPr>
          <w:rFonts w:ascii="Gill Sans Nova Light" w:hAnsi="Gill Sans Nova Light" w:cs="Gill Sans"/>
          <w:b/>
          <w:bCs/>
        </w:rPr>
        <w:t>Headteacher</w:t>
      </w:r>
      <w:r w:rsidR="00C00AF1" w:rsidRPr="00AC304E">
        <w:rPr>
          <w:rFonts w:ascii="Gill Sans Nova Light" w:hAnsi="Gill Sans Nova Light" w:cs="Gill Sans"/>
          <w:b/>
          <w:bCs/>
        </w:rPr>
        <w:t xml:space="preserve"> Report to Local Governing Board</w:t>
      </w:r>
    </w:p>
    <w:p w14:paraId="5D9E8459" w14:textId="77777777" w:rsidR="00C00AF1" w:rsidRPr="00AC304E" w:rsidRDefault="00C00AF1" w:rsidP="008E7870">
      <w:pPr>
        <w:rPr>
          <w:rFonts w:ascii="Gill Sans Nova Light" w:hAnsi="Gill Sans Nova Light" w:cs="Gill Sans"/>
          <w:b/>
          <w:bCs/>
        </w:rPr>
      </w:pPr>
    </w:p>
    <w:p w14:paraId="254828E5" w14:textId="77777777" w:rsidR="00C00AF1" w:rsidRPr="00AC304E" w:rsidRDefault="00C00AF1" w:rsidP="00C00AF1">
      <w:pPr>
        <w:spacing w:after="160" w:line="259" w:lineRule="auto"/>
        <w:jc w:val="both"/>
        <w:rPr>
          <w:rFonts w:ascii="Gill Sans Nova Light" w:eastAsia="Gill Sans MT" w:hAnsi="Gill Sans Nova Light" w:cs="Gill Sans MT"/>
        </w:rPr>
      </w:pPr>
      <w:r w:rsidRPr="00AC304E">
        <w:rPr>
          <w:rFonts w:ascii="Gill Sans Nova Light" w:eastAsia="Gill Sans MT" w:hAnsi="Gill Sans Nova Light" w:cs="Gill Sans MT"/>
        </w:rPr>
        <w:t xml:space="preserve">Our vision and values are deeply rooted in the Christian faith, and these permeate our decision-making, our relationships, our communication and our learning. </w:t>
      </w:r>
    </w:p>
    <w:p w14:paraId="5C559582" w14:textId="77777777" w:rsidR="00D91284" w:rsidRPr="00AC304E" w:rsidRDefault="441A7FF6" w:rsidP="00832CED">
      <w:pPr>
        <w:ind w:right="105"/>
        <w:jc w:val="both"/>
        <w:rPr>
          <w:rFonts w:ascii="Gill Sans Nova Light" w:eastAsia="Gill Sans MT" w:hAnsi="Gill Sans Nova Light" w:cs="Gill Sans MT"/>
        </w:rPr>
      </w:pPr>
      <w:r w:rsidRPr="00AC304E">
        <w:rPr>
          <w:rStyle w:val="normaltextrun"/>
          <w:rFonts w:ascii="Gill Sans Nova Light" w:eastAsia="Gill Sans MT" w:hAnsi="Gill Sans Nova Light" w:cs="Gill Sans MT"/>
        </w:rPr>
        <w:t>Our Trust is founded on shared values and principles. Together, Trust Board, local governing boards, central team and school communities form one organisation. We are focussed on providing children of all faiths, and none, with excellent educational provision in an aspirational, caring and supportive Christian ethos.</w:t>
      </w:r>
      <w:r w:rsidRPr="00AC304E">
        <w:rPr>
          <w:rStyle w:val="eop"/>
          <w:rFonts w:ascii="Gill Sans Nova Light" w:eastAsia="Gill Sans MT" w:hAnsi="Gill Sans Nova Light" w:cs="Gill Sans MT"/>
        </w:rPr>
        <w:t> </w:t>
      </w:r>
    </w:p>
    <w:p w14:paraId="5A557E88" w14:textId="77777777" w:rsidR="00D91284" w:rsidRDefault="00D91284" w:rsidP="00C00AF1">
      <w:pPr>
        <w:ind w:right="105"/>
        <w:jc w:val="both"/>
        <w:rPr>
          <w:rFonts w:ascii="Segoe UI" w:eastAsia="Segoe UI" w:hAnsi="Segoe UI" w:cs="Segoe UI"/>
        </w:rPr>
      </w:pPr>
    </w:p>
    <w:p w14:paraId="1CE40D3C" w14:textId="77777777" w:rsidR="00C00AF1" w:rsidRPr="00024ACB" w:rsidRDefault="00C00AF1" w:rsidP="00C00AF1">
      <w:pPr>
        <w:jc w:val="center"/>
        <w:rPr>
          <w:rFonts w:ascii="Gill Sans Nova Light" w:hAnsi="Gill Sans Nova Light"/>
        </w:rPr>
      </w:pPr>
      <w:r w:rsidRPr="00024ACB">
        <w:rPr>
          <w:rFonts w:ascii="Gill Sans Nova Light" w:hAnsi="Gill Sans Nova Light"/>
          <w:noProof/>
        </w:rPr>
        <w:drawing>
          <wp:inline distT="0" distB="0" distL="0" distR="0" wp14:anchorId="716595AB" wp14:editId="251C0E33">
            <wp:extent cx="1837426" cy="825510"/>
            <wp:effectExtent l="0" t="0" r="0" b="0"/>
            <wp:docPr id="1361097715" name="Picture 1361097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97715"/>
                    <pic:cNvPicPr/>
                  </pic:nvPicPr>
                  <pic:blipFill>
                    <a:blip r:embed="rId40">
                      <a:extLst>
                        <a:ext uri="{28A0092B-C50C-407E-A947-70E740481C1C}">
                          <a14:useLocalDpi xmlns:a14="http://schemas.microsoft.com/office/drawing/2010/main" val="0"/>
                        </a:ext>
                      </a:extLst>
                    </a:blip>
                    <a:stretch>
                      <a:fillRect/>
                    </a:stretch>
                  </pic:blipFill>
                  <pic:spPr>
                    <a:xfrm>
                      <a:off x="0" y="0"/>
                      <a:ext cx="1852530" cy="832296"/>
                    </a:xfrm>
                    <a:prstGeom prst="rect">
                      <a:avLst/>
                    </a:prstGeom>
                  </pic:spPr>
                </pic:pic>
              </a:graphicData>
            </a:graphic>
          </wp:inline>
        </w:drawing>
      </w:r>
    </w:p>
    <w:p w14:paraId="73DC8ADD" w14:textId="77777777" w:rsidR="00C00AF1" w:rsidRPr="00024ACB" w:rsidRDefault="00C00AF1" w:rsidP="00C00AF1">
      <w:pPr>
        <w:jc w:val="center"/>
        <w:rPr>
          <w:rFonts w:ascii="Gill Sans Nova Light" w:hAnsi="Gill Sans Nova Light" w:cs="Gill Sans"/>
          <w:b/>
          <w:bCs/>
          <w:sz w:val="20"/>
          <w:szCs w:val="20"/>
        </w:rPr>
      </w:pPr>
    </w:p>
    <w:p w14:paraId="12399A5A" w14:textId="62552C24" w:rsidR="00D91284" w:rsidRPr="00024ACB" w:rsidRDefault="00C00AF1" w:rsidP="00C00AF1">
      <w:pPr>
        <w:jc w:val="both"/>
        <w:rPr>
          <w:rFonts w:ascii="Gill Sans Nova Light" w:eastAsia="Gill Sans MT" w:hAnsi="Gill Sans Nova Light" w:cs="Gill Sans MT"/>
          <w:b/>
          <w:bCs/>
        </w:rPr>
      </w:pPr>
      <w:r w:rsidRPr="00024ACB">
        <w:rPr>
          <w:rFonts w:ascii="Gill Sans Nova Light" w:eastAsia="Gill Sans MT" w:hAnsi="Gill Sans Nova Light" w:cs="Gill Sans MT"/>
          <w:b/>
          <w:bCs/>
        </w:rPr>
        <w:t>Overview</w:t>
      </w:r>
    </w:p>
    <w:p w14:paraId="46E3271E" w14:textId="77777777" w:rsidR="00D91284" w:rsidRPr="00024ACB" w:rsidRDefault="441A7FF6"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color w:val="000000"/>
          <w:lang w:val="en-US"/>
        </w:rPr>
      </w:pPr>
      <w:r w:rsidRPr="00024ACB">
        <w:rPr>
          <w:rFonts w:ascii="Gill Sans Nova Light" w:eastAsia="Gill Sans MT" w:hAnsi="Gill Sans Nova Light" w:cs="Gill Sans MT"/>
          <w:noProof/>
          <w:color w:val="000000" w:themeColor="text1"/>
          <w:lang w:val="en-US"/>
        </w:rPr>
        <w:t>In all types of schools, governors have three core strategic functions, these are:</w:t>
      </w:r>
    </w:p>
    <w:p w14:paraId="13607B20" w14:textId="77777777" w:rsidR="00C00AF1" w:rsidRPr="00024ACB" w:rsidRDefault="00C00AF1"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color w:val="000000"/>
          <w:lang w:val="en-US"/>
        </w:rPr>
      </w:pPr>
    </w:p>
    <w:p w14:paraId="77602A34" w14:textId="77777777" w:rsidR="00D91284" w:rsidRPr="00024ACB" w:rsidRDefault="441A7FF6" w:rsidP="00C00AF1">
      <w:pPr>
        <w:pStyle w:val="ListParagraph"/>
        <w:widowControl w:val="0"/>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lang w:val="en-US"/>
        </w:rPr>
      </w:pPr>
      <w:r w:rsidRPr="00024ACB">
        <w:rPr>
          <w:rFonts w:ascii="Gill Sans Nova Light" w:eastAsia="Gill Sans MT" w:hAnsi="Gill Sans Nova Light" w:cs="Gill Sans MT"/>
          <w:lang w:val="en-US"/>
        </w:rPr>
        <w:t>Ensuring clarity of vision, ethos and strategic direction.</w:t>
      </w:r>
    </w:p>
    <w:p w14:paraId="3F3FF3D8" w14:textId="6DFB07B6" w:rsidR="00C00AF1" w:rsidRPr="00024ACB" w:rsidRDefault="00C00AF1" w:rsidP="00C00AF1">
      <w:pPr>
        <w:pStyle w:val="ListParagraph"/>
        <w:widowControl w:val="0"/>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lang w:val="en-US"/>
        </w:rPr>
      </w:pPr>
      <w:r w:rsidRPr="00024ACB">
        <w:rPr>
          <w:rFonts w:ascii="Gill Sans Nova Light" w:eastAsia="Gill Sans MT" w:hAnsi="Gill Sans Nova Light" w:cs="Gill Sans MT"/>
          <w:lang w:val="en-US"/>
        </w:rPr>
        <w:t xml:space="preserve">Holding the </w:t>
      </w:r>
      <w:r w:rsidR="00B5147F">
        <w:rPr>
          <w:rFonts w:ascii="Gill Sans Nova Light" w:eastAsia="Gill Sans MT" w:hAnsi="Gill Sans Nova Light" w:cs="Gill Sans MT"/>
          <w:lang w:val="en-US"/>
        </w:rPr>
        <w:t>Headteacher</w:t>
      </w:r>
      <w:r w:rsidRPr="00024ACB">
        <w:rPr>
          <w:rFonts w:ascii="Gill Sans Nova Light" w:eastAsia="Gill Sans MT" w:hAnsi="Gill Sans Nova Light" w:cs="Gill Sans MT"/>
          <w:lang w:val="en-US"/>
        </w:rPr>
        <w:t xml:space="preserve"> to account for the educational performance of the school and its pupils, and the performance management of staff.</w:t>
      </w:r>
    </w:p>
    <w:p w14:paraId="137A6F20" w14:textId="77777777" w:rsidR="00D91284" w:rsidRPr="00024ACB" w:rsidRDefault="441A7FF6" w:rsidP="00C00AF1">
      <w:pPr>
        <w:pStyle w:val="ListParagraph"/>
        <w:widowControl w:val="0"/>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lang w:val="en-US"/>
        </w:rPr>
      </w:pPr>
      <w:r w:rsidRPr="00024ACB">
        <w:rPr>
          <w:rFonts w:ascii="Gill Sans Nova Light" w:eastAsia="Gill Sans MT" w:hAnsi="Gill Sans Nova Light" w:cs="Gill Sans MT"/>
          <w:lang w:val="en-US"/>
        </w:rPr>
        <w:t>Overseeing the financial performance of the school and making sure its money is well spent.</w:t>
      </w:r>
    </w:p>
    <w:p w14:paraId="5B05E74E" w14:textId="77777777" w:rsidR="00D91284" w:rsidRPr="00024ACB" w:rsidRDefault="00D91284"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lang w:val="en-US"/>
        </w:rPr>
      </w:pPr>
    </w:p>
    <w:p w14:paraId="0C877C85" w14:textId="55BBFE13" w:rsidR="00D91284" w:rsidRPr="00024ACB" w:rsidRDefault="441A7FF6"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lang w:val="en-US"/>
        </w:rPr>
      </w:pPr>
      <w:r w:rsidRPr="00024ACB">
        <w:rPr>
          <w:rFonts w:ascii="Gill Sans Nova Light" w:eastAsia="Gill Sans MT" w:hAnsi="Gill Sans Nova Light" w:cs="Gill Sans MT"/>
          <w:lang w:val="en-US"/>
        </w:rPr>
        <w:t xml:space="preserve">The DGAT Trust Board delegates </w:t>
      </w:r>
      <w:proofErr w:type="gramStart"/>
      <w:r w:rsidRPr="00024ACB">
        <w:rPr>
          <w:rFonts w:ascii="Gill Sans Nova Light" w:eastAsia="Gill Sans MT" w:hAnsi="Gill Sans Nova Light" w:cs="Gill Sans MT"/>
          <w:lang w:val="en-US"/>
        </w:rPr>
        <w:t>a number of</w:t>
      </w:r>
      <w:proofErr w:type="gramEnd"/>
      <w:r w:rsidRPr="00024ACB">
        <w:rPr>
          <w:rFonts w:ascii="Gill Sans Nova Light" w:eastAsia="Gill Sans MT" w:hAnsi="Gill Sans Nova Light" w:cs="Gill Sans MT"/>
          <w:lang w:val="en-US"/>
        </w:rPr>
        <w:t xml:space="preserve"> responsibilities within these core functions to local governing boards (LGBs). These responsibilities are set out in the DGAT Scheme of Delegation. All </w:t>
      </w:r>
      <w:r w:rsidR="00B5147F">
        <w:rPr>
          <w:rFonts w:ascii="Gill Sans Nova Light" w:eastAsia="Gill Sans MT" w:hAnsi="Gill Sans Nova Light" w:cs="Gill Sans MT"/>
          <w:lang w:val="en-US"/>
        </w:rPr>
        <w:t>Headteacher</w:t>
      </w:r>
      <w:r w:rsidRPr="00024ACB">
        <w:rPr>
          <w:rFonts w:ascii="Gill Sans Nova Light" w:eastAsia="Gill Sans MT" w:hAnsi="Gill Sans Nova Light" w:cs="Gill Sans MT"/>
          <w:lang w:val="en-US"/>
        </w:rPr>
        <w:t xml:space="preserve">s and LGBs must understand these delegated responsibilities and ensure all information reported to local governors is in line with the scheme of delegation. </w:t>
      </w:r>
    </w:p>
    <w:p w14:paraId="44C0C458" w14:textId="77777777" w:rsidR="00D91284" w:rsidRPr="00024ACB" w:rsidRDefault="00D91284"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lang w:val="en-US"/>
        </w:rPr>
      </w:pPr>
    </w:p>
    <w:p w14:paraId="32394F7E" w14:textId="77777777" w:rsidR="00D91284" w:rsidRPr="00024ACB" w:rsidRDefault="441A7FF6"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Gill Sans MT" w:hAnsi="Gill Sans Nova Light" w:cs="Gill Sans MT"/>
          <w:color w:val="000000"/>
          <w:lang w:val="en-US"/>
        </w:rPr>
      </w:pPr>
      <w:r w:rsidRPr="00024ACB">
        <w:rPr>
          <w:rFonts w:ascii="Gill Sans Nova Light" w:eastAsia="Gill Sans MT" w:hAnsi="Gill Sans Nova Light" w:cs="Gill Sans MT"/>
          <w:lang w:val="en-US"/>
        </w:rPr>
        <w:t xml:space="preserve">The importance of governance in driving school improvement is highlighted by both Ofsted and the DfE, </w:t>
      </w:r>
      <w:proofErr w:type="gramStart"/>
      <w:r w:rsidRPr="00024ACB">
        <w:rPr>
          <w:rFonts w:ascii="Gill Sans Nova Light" w:eastAsia="Gill Sans MT" w:hAnsi="Gill Sans Nova Light" w:cs="Gill Sans MT"/>
          <w:lang w:val="en-US"/>
        </w:rPr>
        <w:t>in particular in</w:t>
      </w:r>
      <w:proofErr w:type="gramEnd"/>
      <w:r w:rsidRPr="00024ACB">
        <w:rPr>
          <w:rFonts w:ascii="Gill Sans Nova Light" w:eastAsia="Gill Sans MT" w:hAnsi="Gill Sans Nova Light" w:cs="Gill Sans MT"/>
          <w:lang w:val="en-US"/>
        </w:rPr>
        <w:t xml:space="preserve"> DGAT how LGBs</w:t>
      </w:r>
      <w:r w:rsidRPr="00024ACB">
        <w:rPr>
          <w:rFonts w:ascii="Gill Sans Nova Light" w:eastAsia="Gill Sans MT" w:hAnsi="Gill Sans Nova Light" w:cs="Gill Sans MT"/>
          <w:noProof/>
          <w:color w:val="000000" w:themeColor="text1"/>
          <w:lang w:val="en-US"/>
        </w:rPr>
        <w:t xml:space="preserve"> work with leaders to:</w:t>
      </w:r>
    </w:p>
    <w:p w14:paraId="5BAB6159" w14:textId="77777777" w:rsidR="00C00AF1" w:rsidRPr="00111CD1" w:rsidRDefault="00C00AF1" w:rsidP="00C00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eastAsia="Gill Sans MT" w:hAnsi="Gill Sans MT" w:cs="Gill Sans MT"/>
          <w:lang w:val="en-US"/>
        </w:rPr>
      </w:pPr>
    </w:p>
    <w:p w14:paraId="58C28599" w14:textId="77777777" w:rsidR="00D91284" w:rsidRPr="00024ACB" w:rsidRDefault="441A7FF6" w:rsidP="00C00AF1">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lastRenderedPageBreak/>
        <w:t>Communicate the vision, ethos and strategic direction of the school and develop a culture of ambition.</w:t>
      </w:r>
    </w:p>
    <w:p w14:paraId="398C187F" w14:textId="77777777" w:rsidR="00D91284" w:rsidRPr="00024ACB" w:rsidRDefault="441A7FF6" w:rsidP="00C00AF1">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 xml:space="preserve">Provide a balance of challenge and support to leaders, understanding the strengths and areas needing improvement at the school. </w:t>
      </w:r>
    </w:p>
    <w:p w14:paraId="4E9498C7" w14:textId="651B1825" w:rsidR="00D91284" w:rsidRPr="00024ACB" w:rsidRDefault="441A7FF6" w:rsidP="00C00AF1">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 xml:space="preserve">Provide support for an effective </w:t>
      </w:r>
      <w:r w:rsidR="00B5147F">
        <w:rPr>
          <w:rFonts w:ascii="Gill Sans Nova Light" w:eastAsia="Gill Sans MT" w:hAnsi="Gill Sans Nova Light" w:cs="Gill Sans MT"/>
          <w:noProof/>
          <w:color w:val="000000" w:themeColor="text1"/>
          <w:lang w:val="en-US"/>
        </w:rPr>
        <w:t>Headteacher</w:t>
      </w:r>
      <w:r w:rsidRPr="00024ACB">
        <w:rPr>
          <w:rFonts w:ascii="Gill Sans Nova Light" w:eastAsia="Gill Sans MT" w:hAnsi="Gill Sans Nova Light" w:cs="Gill Sans MT"/>
          <w:noProof/>
          <w:color w:val="000000" w:themeColor="text1"/>
          <w:lang w:val="en-US"/>
        </w:rPr>
        <w:t xml:space="preserve"> because of their understanding of the issues facing the school.</w:t>
      </w:r>
    </w:p>
    <w:p w14:paraId="35B5DF90" w14:textId="77777777" w:rsidR="00D91284" w:rsidRPr="00024ACB" w:rsidRDefault="00D91284" w:rsidP="00832CED">
      <w:pPr>
        <w:jc w:val="both"/>
        <w:rPr>
          <w:rFonts w:ascii="Gill Sans Nova Light" w:eastAsia="Gill Sans MT" w:hAnsi="Gill Sans Nova Light" w:cs="Gill Sans MT"/>
          <w:b/>
          <w:color w:val="000000"/>
          <w:lang w:val="en-US"/>
        </w:rPr>
      </w:pPr>
    </w:p>
    <w:p w14:paraId="1D4E65EA" w14:textId="061272B2" w:rsidR="00D91284" w:rsidRPr="00024ACB" w:rsidRDefault="441A7FF6" w:rsidP="00832CED">
      <w:pPr>
        <w:jc w:val="both"/>
        <w:rPr>
          <w:rFonts w:ascii="Gill Sans Nova Light" w:eastAsia="Gill Sans MT" w:hAnsi="Gill Sans Nova Light" w:cs="Gill Sans MT"/>
          <w:color w:val="000000"/>
          <w:lang w:val="en-US"/>
        </w:rPr>
      </w:pPr>
      <w:r w:rsidRPr="00024ACB">
        <w:rPr>
          <w:rFonts w:ascii="Gill Sans Nova Light" w:eastAsia="Gill Sans MT" w:hAnsi="Gill Sans Nova Light" w:cs="Gill Sans MT"/>
          <w:noProof/>
          <w:color w:val="000000" w:themeColor="text1"/>
          <w:lang w:val="en-US"/>
        </w:rPr>
        <w:t xml:space="preserve">Local governors must be engaged in monitoring activities related to the school’s development priorities and their statutory responsibilities throughout the school year using the suggested annual schedule of work for governing boards. </w:t>
      </w:r>
      <w:r w:rsidR="00B5147F">
        <w:rPr>
          <w:rFonts w:ascii="Gill Sans Nova Light" w:eastAsia="Gill Sans MT" w:hAnsi="Gill Sans Nova Light" w:cs="Gill Sans MT"/>
          <w:noProof/>
          <w:color w:val="000000" w:themeColor="text1"/>
          <w:lang w:val="en-US"/>
        </w:rPr>
        <w:t>Headteacher</w:t>
      </w:r>
      <w:r w:rsidRPr="00024ACB">
        <w:rPr>
          <w:rFonts w:ascii="Gill Sans Nova Light" w:eastAsia="Gill Sans MT" w:hAnsi="Gill Sans Nova Light" w:cs="Gill Sans MT"/>
          <w:noProof/>
          <w:color w:val="000000" w:themeColor="text1"/>
          <w:lang w:val="en-US"/>
        </w:rPr>
        <w:t xml:space="preserve">s as part of their professional standards are required to provide regular reports to governors about the impact of their leadership actions and the progress the school is making towards agreed goals – DGAT </w:t>
      </w:r>
      <w:r w:rsidR="00B5147F">
        <w:rPr>
          <w:rFonts w:ascii="Gill Sans Nova Light" w:eastAsia="Gill Sans MT" w:hAnsi="Gill Sans Nova Light" w:cs="Gill Sans MT"/>
          <w:noProof/>
          <w:color w:val="000000" w:themeColor="text1"/>
          <w:lang w:val="en-US"/>
        </w:rPr>
        <w:t>Headteacher</w:t>
      </w:r>
      <w:r w:rsidRPr="00024ACB">
        <w:rPr>
          <w:rFonts w:ascii="Gill Sans Nova Light" w:eastAsia="Gill Sans MT" w:hAnsi="Gill Sans Nova Light" w:cs="Gill Sans MT"/>
          <w:noProof/>
          <w:color w:val="000000" w:themeColor="text1"/>
          <w:lang w:val="en-US"/>
        </w:rPr>
        <w:t xml:space="preserve">s are required to provide three written reports to the LGB each academic year using the DGAT template </w:t>
      </w:r>
      <w:r w:rsidR="00B5147F">
        <w:rPr>
          <w:rFonts w:ascii="Gill Sans Nova Light" w:eastAsia="Gill Sans MT" w:hAnsi="Gill Sans Nova Light" w:cs="Gill Sans MT"/>
          <w:noProof/>
          <w:color w:val="000000" w:themeColor="text1"/>
          <w:lang w:val="en-US"/>
        </w:rPr>
        <w:t>Headteacher</w:t>
      </w:r>
      <w:r w:rsidRPr="00024ACB">
        <w:rPr>
          <w:rFonts w:ascii="Gill Sans Nova Light" w:eastAsia="Gill Sans MT" w:hAnsi="Gill Sans Nova Light" w:cs="Gill Sans MT"/>
          <w:noProof/>
          <w:color w:val="000000" w:themeColor="text1"/>
          <w:lang w:val="en-US"/>
        </w:rPr>
        <w:t xml:space="preserve"> Report to Governors. This will include links to their own monitoring as well as notes of visit from the school improvement team. </w:t>
      </w:r>
    </w:p>
    <w:p w14:paraId="63A88A3D" w14:textId="77777777" w:rsidR="00D91284" w:rsidRPr="00024ACB" w:rsidRDefault="00D91284" w:rsidP="00832CED">
      <w:pPr>
        <w:jc w:val="both"/>
        <w:rPr>
          <w:rFonts w:ascii="Gill Sans Nova Light" w:eastAsia="Gill Sans MT" w:hAnsi="Gill Sans Nova Light" w:cs="Gill Sans MT"/>
          <w:color w:val="000000"/>
          <w:lang w:val="en-US"/>
        </w:rPr>
      </w:pPr>
    </w:p>
    <w:p w14:paraId="53CC23E5" w14:textId="77777777" w:rsidR="00D91284" w:rsidRPr="00024ACB" w:rsidRDefault="441A7FF6" w:rsidP="00C00AF1">
      <w:p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b/>
          <w:bCs/>
          <w:noProof/>
          <w:color w:val="000000" w:themeColor="text1"/>
          <w:lang w:val="en-US"/>
        </w:rPr>
        <w:t>Key principles</w:t>
      </w:r>
    </w:p>
    <w:p w14:paraId="5989EAF2" w14:textId="77777777" w:rsidR="00C00AF1" w:rsidRPr="00024ACB" w:rsidRDefault="00C00AF1" w:rsidP="00C00AF1">
      <w:pPr>
        <w:jc w:val="both"/>
        <w:rPr>
          <w:rFonts w:ascii="Gill Sans Nova Light" w:eastAsia="Yu Mincho" w:hAnsi="Gill Sans Nova Light" w:cs="Arial"/>
          <w:color w:val="000000" w:themeColor="text1"/>
          <w:lang w:val="en-US"/>
        </w:rPr>
      </w:pPr>
    </w:p>
    <w:p w14:paraId="1B072F31" w14:textId="77777777" w:rsidR="00D91284" w:rsidRPr="00024ACB" w:rsidRDefault="441A7FF6" w:rsidP="00C00AF1">
      <w:pPr>
        <w:pStyle w:val="ListParagraph"/>
        <w:numPr>
          <w:ilvl w:val="0"/>
          <w:numId w:val="54"/>
        </w:num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Written report frequency will be agreed with local governors but a minimum of three x a year.</w:t>
      </w:r>
    </w:p>
    <w:p w14:paraId="7DAA2624" w14:textId="77777777" w:rsidR="00D91284" w:rsidRPr="00024ACB" w:rsidRDefault="441A7FF6" w:rsidP="00C00AF1">
      <w:pPr>
        <w:pStyle w:val="ListParagraph"/>
        <w:numPr>
          <w:ilvl w:val="0"/>
          <w:numId w:val="54"/>
        </w:num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Where aspects of full reports are scrutinised at committees of the LGB, main findings will be reported to the LGB by the chair of that committee.</w:t>
      </w:r>
    </w:p>
    <w:p w14:paraId="03862DE4" w14:textId="77777777" w:rsidR="00D91284" w:rsidRPr="00024ACB" w:rsidRDefault="441A7FF6" w:rsidP="00C00AF1">
      <w:pPr>
        <w:pStyle w:val="ListParagraph"/>
        <w:numPr>
          <w:ilvl w:val="0"/>
          <w:numId w:val="54"/>
        </w:num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Information will be provided in a format that enables local governors to focus on their delegated responsibilities.</w:t>
      </w:r>
    </w:p>
    <w:p w14:paraId="4D9B2C37" w14:textId="77777777" w:rsidR="00D91284" w:rsidRPr="00024ACB" w:rsidRDefault="441A7FF6" w:rsidP="00C00AF1">
      <w:pPr>
        <w:pStyle w:val="ListParagraph"/>
        <w:numPr>
          <w:ilvl w:val="0"/>
          <w:numId w:val="54"/>
        </w:num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The report will be clear and concise.</w:t>
      </w:r>
    </w:p>
    <w:p w14:paraId="54FC1026" w14:textId="77777777" w:rsidR="00D91284" w:rsidRPr="00024ACB" w:rsidRDefault="441A7FF6" w:rsidP="00C00AF1">
      <w:pPr>
        <w:pStyle w:val="ListParagraph"/>
        <w:numPr>
          <w:ilvl w:val="0"/>
          <w:numId w:val="54"/>
        </w:num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The report will draw on existing documentation rather than duplicating effort.</w:t>
      </w:r>
    </w:p>
    <w:p w14:paraId="6504574C" w14:textId="77777777" w:rsidR="00D91284" w:rsidRPr="00024ACB" w:rsidRDefault="441A7FF6" w:rsidP="00C00AF1">
      <w:pPr>
        <w:pStyle w:val="ListParagraph"/>
        <w:numPr>
          <w:ilvl w:val="0"/>
          <w:numId w:val="54"/>
        </w:numPr>
        <w:jc w:val="both"/>
        <w:rPr>
          <w:rFonts w:ascii="Gill Sans Nova Light" w:eastAsia="Yu Mincho" w:hAnsi="Gill Sans Nova Light" w:cs="Arial"/>
          <w:color w:val="000000"/>
          <w:lang w:val="en-US"/>
        </w:rPr>
      </w:pPr>
      <w:r w:rsidRPr="00024ACB">
        <w:rPr>
          <w:rFonts w:ascii="Gill Sans Nova Light" w:eastAsia="Gill Sans MT" w:hAnsi="Gill Sans Nova Light" w:cs="Gill Sans MT"/>
          <w:noProof/>
          <w:color w:val="000000" w:themeColor="text1"/>
          <w:lang w:val="en-US"/>
        </w:rPr>
        <w:t>The report will be provided seven days in advance of the meeting to facilitate pertinent and robust scrutiny and identification of key challenge questions.</w:t>
      </w:r>
    </w:p>
    <w:p w14:paraId="7295E21D" w14:textId="434261DC" w:rsidR="00D91284" w:rsidRPr="008948A2" w:rsidRDefault="441A7FF6" w:rsidP="00C00AF1">
      <w:pPr>
        <w:pStyle w:val="ListParagraph"/>
        <w:numPr>
          <w:ilvl w:val="0"/>
          <w:numId w:val="54"/>
        </w:numPr>
        <w:jc w:val="both"/>
        <w:rPr>
          <w:rFonts w:ascii="Gill Sans MT" w:eastAsia="Gill Sans MT" w:hAnsi="Gill Sans MT" w:cs="Gill Sans MT"/>
          <w:color w:val="000000"/>
          <w:lang w:val="en-US"/>
        </w:rPr>
      </w:pPr>
      <w:r w:rsidRPr="00024ACB">
        <w:rPr>
          <w:rFonts w:ascii="Gill Sans Nova Light" w:eastAsia="Gill Sans MT" w:hAnsi="Gill Sans Nova Light" w:cs="Gill Sans MT"/>
          <w:noProof/>
          <w:color w:val="000000" w:themeColor="text1"/>
          <w:lang w:val="en-US"/>
        </w:rPr>
        <w:t xml:space="preserve">It is not expected that the </w:t>
      </w:r>
      <w:r w:rsidR="00B5147F">
        <w:rPr>
          <w:rFonts w:ascii="Gill Sans Nova Light" w:eastAsia="Gill Sans MT" w:hAnsi="Gill Sans Nova Light" w:cs="Gill Sans MT"/>
          <w:noProof/>
          <w:color w:val="000000" w:themeColor="text1"/>
          <w:lang w:val="en-US"/>
        </w:rPr>
        <w:t>Headteacher</w:t>
      </w:r>
      <w:r w:rsidRPr="00024ACB">
        <w:rPr>
          <w:rFonts w:ascii="Gill Sans Nova Light" w:eastAsia="Gill Sans MT" w:hAnsi="Gill Sans Nova Light" w:cs="Gill Sans MT"/>
          <w:noProof/>
          <w:color w:val="000000" w:themeColor="text1"/>
          <w:lang w:val="en-US"/>
        </w:rPr>
        <w:t xml:space="preserve"> will share their report verbatim with local governors during a meeting. It is expected that local governors will use the information provided within the report to identify questions that will lead to broad and professionally curious conversations that identify the impact of provision for all pupils</w:t>
      </w:r>
      <w:r w:rsidRPr="5EC29225">
        <w:rPr>
          <w:rFonts w:ascii="Gill Sans MT" w:eastAsia="Gill Sans MT" w:hAnsi="Gill Sans MT" w:cs="Gill Sans MT"/>
          <w:noProof/>
          <w:color w:val="000000" w:themeColor="text1"/>
          <w:lang w:val="en-US"/>
        </w:rPr>
        <w:t>.</w:t>
      </w:r>
    </w:p>
    <w:p w14:paraId="7B1054C3" w14:textId="77777777" w:rsidR="00D91284" w:rsidRDefault="00D91284" w:rsidP="00832CED">
      <w:pPr>
        <w:rPr>
          <w:rFonts w:ascii="Gill Sans" w:hAnsi="Gill Sans" w:cs="Gill Sans"/>
          <w:color w:val="000000" w:themeColor="text1"/>
          <w:sz w:val="20"/>
          <w:szCs w:val="20"/>
          <w:lang w:val="en-US"/>
        </w:rPr>
      </w:pPr>
    </w:p>
    <w:p w14:paraId="3C90C223" w14:textId="77777777" w:rsidR="00D91284" w:rsidRDefault="00D91284" w:rsidP="5EC29225">
      <w:pPr>
        <w:rPr>
          <w:rFonts w:ascii="Gill Sans" w:hAnsi="Gill Sans" w:cs="Gill Sans"/>
          <w:color w:val="000000" w:themeColor="text1"/>
          <w:sz w:val="20"/>
          <w:szCs w:val="20"/>
          <w:lang w:val="en-US"/>
        </w:rPr>
      </w:pPr>
    </w:p>
    <w:p w14:paraId="187497F4" w14:textId="77777777" w:rsidR="00D91284" w:rsidRDefault="00D91284" w:rsidP="5EC29225">
      <w:pPr>
        <w:rPr>
          <w:rFonts w:ascii="Gill Sans" w:hAnsi="Gill Sans" w:cs="Gill Sans"/>
          <w:color w:val="000000" w:themeColor="text1"/>
          <w:sz w:val="20"/>
          <w:szCs w:val="20"/>
          <w:lang w:val="en-US"/>
        </w:rPr>
      </w:pPr>
    </w:p>
    <w:p w14:paraId="4BF619F2" w14:textId="77777777" w:rsidR="00D91284" w:rsidRDefault="00D91284" w:rsidP="5EC29225">
      <w:pPr>
        <w:rPr>
          <w:rFonts w:ascii="Gill Sans" w:hAnsi="Gill Sans" w:cs="Gill Sans"/>
          <w:color w:val="000000" w:themeColor="text1"/>
          <w:sz w:val="20"/>
          <w:szCs w:val="20"/>
          <w:lang w:val="en-US"/>
        </w:rPr>
      </w:pPr>
    </w:p>
    <w:p w14:paraId="3B4E3C7F" w14:textId="77777777" w:rsidR="00D91284" w:rsidRDefault="00D91284" w:rsidP="5EC29225">
      <w:pPr>
        <w:rPr>
          <w:rFonts w:ascii="Gill Sans" w:hAnsi="Gill Sans" w:cs="Gill Sans"/>
          <w:color w:val="000000" w:themeColor="text1"/>
          <w:sz w:val="20"/>
          <w:szCs w:val="20"/>
          <w:lang w:val="en-US"/>
        </w:rPr>
      </w:pPr>
    </w:p>
    <w:p w14:paraId="437396F9" w14:textId="77777777" w:rsidR="00D91284" w:rsidRDefault="00D91284" w:rsidP="5EC29225">
      <w:pPr>
        <w:rPr>
          <w:rFonts w:ascii="Gill Sans" w:hAnsi="Gill Sans" w:cs="Gill Sans"/>
          <w:color w:val="000000" w:themeColor="text1"/>
          <w:sz w:val="20"/>
          <w:szCs w:val="20"/>
          <w:lang w:val="en-US"/>
        </w:rPr>
      </w:pPr>
    </w:p>
    <w:p w14:paraId="4473A932" w14:textId="77777777" w:rsidR="00C00AF1" w:rsidRDefault="00C00AF1" w:rsidP="00C00AF1">
      <w:pPr>
        <w:rPr>
          <w:rFonts w:ascii="Gill Sans" w:hAnsi="Gill Sans" w:cs="Gill Sans"/>
          <w:color w:val="000000" w:themeColor="text1"/>
          <w:sz w:val="20"/>
          <w:szCs w:val="20"/>
          <w:lang w:val="en-US"/>
        </w:rPr>
      </w:pPr>
    </w:p>
    <w:p w14:paraId="242EBBBB" w14:textId="77777777" w:rsidR="00C00AF1" w:rsidRDefault="00C00AF1" w:rsidP="00C00AF1">
      <w:pPr>
        <w:rPr>
          <w:rFonts w:ascii="Gill Sans" w:hAnsi="Gill Sans" w:cs="Gill Sans"/>
          <w:color w:val="000000" w:themeColor="text1"/>
          <w:sz w:val="20"/>
          <w:szCs w:val="20"/>
          <w:lang w:val="en-US"/>
        </w:rPr>
      </w:pPr>
    </w:p>
    <w:p w14:paraId="2FE4C33C" w14:textId="77777777" w:rsidR="00C00AF1" w:rsidRDefault="00C00AF1" w:rsidP="00C00AF1">
      <w:pPr>
        <w:rPr>
          <w:rFonts w:ascii="Gill Sans" w:hAnsi="Gill Sans" w:cs="Gill Sans"/>
          <w:color w:val="000000" w:themeColor="text1"/>
          <w:sz w:val="20"/>
          <w:szCs w:val="20"/>
          <w:lang w:val="en-US"/>
        </w:rPr>
      </w:pPr>
    </w:p>
    <w:p w14:paraId="7622A784" w14:textId="77777777" w:rsidR="00C00AF1" w:rsidRDefault="00C00AF1" w:rsidP="00C00AF1">
      <w:pPr>
        <w:rPr>
          <w:rFonts w:ascii="Gill Sans" w:hAnsi="Gill Sans" w:cs="Gill Sans"/>
          <w:color w:val="000000" w:themeColor="text1"/>
          <w:sz w:val="20"/>
          <w:szCs w:val="20"/>
          <w:lang w:val="en-US"/>
        </w:rPr>
      </w:pPr>
    </w:p>
    <w:p w14:paraId="2A81612D" w14:textId="77777777" w:rsidR="00C00AF1" w:rsidRDefault="00C00AF1" w:rsidP="00C00AF1">
      <w:pPr>
        <w:rPr>
          <w:rFonts w:ascii="Gill Sans" w:hAnsi="Gill Sans" w:cs="Gill Sans"/>
          <w:color w:val="000000" w:themeColor="text1"/>
          <w:sz w:val="20"/>
          <w:szCs w:val="20"/>
          <w:lang w:val="en-US"/>
        </w:rPr>
      </w:pPr>
    </w:p>
    <w:p w14:paraId="4079B651" w14:textId="77777777" w:rsidR="00C00AF1" w:rsidRDefault="00C00AF1" w:rsidP="00C00AF1">
      <w:pPr>
        <w:rPr>
          <w:rFonts w:ascii="Gill Sans" w:hAnsi="Gill Sans" w:cs="Gill Sans"/>
          <w:color w:val="000000" w:themeColor="text1"/>
          <w:sz w:val="20"/>
          <w:szCs w:val="20"/>
          <w:lang w:val="en-US"/>
        </w:rPr>
      </w:pPr>
    </w:p>
    <w:p w14:paraId="18541965" w14:textId="77777777" w:rsidR="00C00AF1" w:rsidRDefault="00C00AF1" w:rsidP="00C00AF1">
      <w:pPr>
        <w:rPr>
          <w:rFonts w:ascii="Gill Sans" w:hAnsi="Gill Sans" w:cs="Gill Sans"/>
          <w:color w:val="000000" w:themeColor="text1"/>
          <w:sz w:val="20"/>
          <w:szCs w:val="20"/>
          <w:lang w:val="en-US"/>
        </w:rPr>
      </w:pPr>
    </w:p>
    <w:p w14:paraId="6D5EF49B" w14:textId="77777777" w:rsidR="00C00AF1" w:rsidRDefault="00C00AF1" w:rsidP="00C00AF1">
      <w:pPr>
        <w:jc w:val="center"/>
        <w:rPr>
          <w:rFonts w:ascii="Gill Sans" w:hAnsi="Gill Sans" w:cs="Gill Sans"/>
          <w:b/>
        </w:rPr>
      </w:pPr>
    </w:p>
    <w:tbl>
      <w:tblPr>
        <w:tblStyle w:val="TableGrid"/>
        <w:tblW w:w="0" w:type="auto"/>
        <w:tblLook w:val="04A0" w:firstRow="1" w:lastRow="0" w:firstColumn="1" w:lastColumn="0" w:noHBand="0" w:noVBand="1"/>
      </w:tblPr>
      <w:tblGrid>
        <w:gridCol w:w="4531"/>
        <w:gridCol w:w="9417"/>
      </w:tblGrid>
      <w:tr w:rsidR="00C00AF1" w14:paraId="18C1E511" w14:textId="77777777">
        <w:tc>
          <w:tcPr>
            <w:tcW w:w="4531" w:type="dxa"/>
            <w:shd w:val="clear" w:color="auto" w:fill="947FBB"/>
          </w:tcPr>
          <w:p w14:paraId="6EDAD1FF" w14:textId="77777777" w:rsidR="00C00AF1" w:rsidRPr="00F129E7" w:rsidRDefault="00C00AF1">
            <w:pPr>
              <w:rPr>
                <w:rFonts w:ascii="Gill Sans" w:hAnsi="Gill Sans" w:cs="Gill Sans"/>
                <w:b/>
                <w:color w:val="FFFFFF" w:themeColor="background1"/>
                <w:sz w:val="22"/>
                <w:szCs w:val="22"/>
              </w:rPr>
            </w:pPr>
            <w:r w:rsidRPr="00F129E7">
              <w:rPr>
                <w:rFonts w:ascii="Gill Sans" w:hAnsi="Gill Sans" w:cs="Gill Sans"/>
                <w:b/>
                <w:color w:val="FFFFFF" w:themeColor="background1"/>
                <w:sz w:val="22"/>
                <w:szCs w:val="22"/>
              </w:rPr>
              <w:t>Name of school:</w:t>
            </w:r>
          </w:p>
        </w:tc>
        <w:tc>
          <w:tcPr>
            <w:tcW w:w="9417" w:type="dxa"/>
          </w:tcPr>
          <w:p w14:paraId="5BB70EDC" w14:textId="77777777" w:rsidR="00C00AF1" w:rsidRDefault="00C00AF1">
            <w:pPr>
              <w:jc w:val="center"/>
              <w:rPr>
                <w:rFonts w:ascii="Gill Sans" w:hAnsi="Gill Sans" w:cs="Gill Sans"/>
                <w:b/>
              </w:rPr>
            </w:pPr>
          </w:p>
        </w:tc>
      </w:tr>
      <w:tr w:rsidR="00C00AF1" w14:paraId="0204D31D" w14:textId="77777777">
        <w:tc>
          <w:tcPr>
            <w:tcW w:w="4531" w:type="dxa"/>
            <w:shd w:val="clear" w:color="auto" w:fill="947FBB"/>
          </w:tcPr>
          <w:p w14:paraId="617D7A2A" w14:textId="776AC231" w:rsidR="00C00AF1" w:rsidRPr="00F129E7" w:rsidRDefault="00B5147F">
            <w:pPr>
              <w:rPr>
                <w:rFonts w:ascii="Gill Sans" w:hAnsi="Gill Sans" w:cs="Gill Sans"/>
                <w:b/>
                <w:color w:val="FFFFFF" w:themeColor="background1"/>
                <w:sz w:val="22"/>
                <w:szCs w:val="22"/>
              </w:rPr>
            </w:pPr>
            <w:r>
              <w:rPr>
                <w:rFonts w:ascii="Gill Sans" w:hAnsi="Gill Sans" w:cs="Gill Sans"/>
                <w:b/>
                <w:color w:val="FFFFFF" w:themeColor="background1"/>
                <w:sz w:val="22"/>
                <w:szCs w:val="22"/>
              </w:rPr>
              <w:t>Headteacher</w:t>
            </w:r>
            <w:r w:rsidR="00C00AF1" w:rsidRPr="00F129E7">
              <w:rPr>
                <w:rFonts w:ascii="Gill Sans" w:hAnsi="Gill Sans" w:cs="Gill Sans"/>
                <w:b/>
                <w:color w:val="FFFFFF" w:themeColor="background1"/>
                <w:sz w:val="22"/>
                <w:szCs w:val="22"/>
              </w:rPr>
              <w:t>:</w:t>
            </w:r>
          </w:p>
        </w:tc>
        <w:tc>
          <w:tcPr>
            <w:tcW w:w="9417" w:type="dxa"/>
          </w:tcPr>
          <w:p w14:paraId="25C497EB" w14:textId="77777777" w:rsidR="00C00AF1" w:rsidRDefault="00C00AF1">
            <w:pPr>
              <w:jc w:val="center"/>
              <w:rPr>
                <w:rFonts w:ascii="Gill Sans" w:hAnsi="Gill Sans" w:cs="Gill Sans"/>
                <w:b/>
              </w:rPr>
            </w:pPr>
          </w:p>
        </w:tc>
      </w:tr>
      <w:tr w:rsidR="00C00AF1" w14:paraId="20752BBC" w14:textId="77777777">
        <w:tc>
          <w:tcPr>
            <w:tcW w:w="4531" w:type="dxa"/>
            <w:shd w:val="clear" w:color="auto" w:fill="947FBB"/>
          </w:tcPr>
          <w:p w14:paraId="0E23B09E" w14:textId="77777777" w:rsidR="00C00AF1" w:rsidRPr="00F129E7" w:rsidRDefault="00C00AF1">
            <w:pPr>
              <w:rPr>
                <w:rFonts w:ascii="Gill Sans" w:hAnsi="Gill Sans" w:cs="Gill Sans"/>
                <w:b/>
                <w:bCs/>
                <w:color w:val="FFFFFF" w:themeColor="background1"/>
                <w:sz w:val="22"/>
                <w:szCs w:val="22"/>
              </w:rPr>
            </w:pPr>
            <w:r w:rsidRPr="7EB9A9C1">
              <w:rPr>
                <w:rFonts w:ascii="Gill Sans" w:hAnsi="Gill Sans" w:cs="Gill Sans"/>
                <w:b/>
                <w:bCs/>
                <w:color w:val="FFFFFF" w:themeColor="background1"/>
                <w:sz w:val="22"/>
                <w:szCs w:val="22"/>
              </w:rPr>
              <w:t>Date of report:</w:t>
            </w:r>
          </w:p>
        </w:tc>
        <w:tc>
          <w:tcPr>
            <w:tcW w:w="9417" w:type="dxa"/>
          </w:tcPr>
          <w:p w14:paraId="0A3B4FE8" w14:textId="77777777" w:rsidR="00C00AF1" w:rsidRDefault="00C00AF1">
            <w:pPr>
              <w:jc w:val="center"/>
              <w:rPr>
                <w:rFonts w:ascii="Gill Sans" w:hAnsi="Gill Sans" w:cs="Gill Sans"/>
                <w:b/>
              </w:rPr>
            </w:pPr>
          </w:p>
        </w:tc>
      </w:tr>
      <w:tr w:rsidR="00C00AF1" w14:paraId="02A4B407" w14:textId="77777777">
        <w:tc>
          <w:tcPr>
            <w:tcW w:w="4531" w:type="dxa"/>
            <w:shd w:val="clear" w:color="auto" w:fill="947FBB"/>
          </w:tcPr>
          <w:p w14:paraId="4A1B8478" w14:textId="77777777" w:rsidR="00C00AF1" w:rsidRPr="00F129E7" w:rsidRDefault="00C00AF1">
            <w:pPr>
              <w:rPr>
                <w:rFonts w:ascii="Gill Sans" w:hAnsi="Gill Sans" w:cs="Gill Sans"/>
                <w:b/>
                <w:bCs/>
                <w:color w:val="FFFFFF" w:themeColor="background1"/>
                <w:sz w:val="22"/>
                <w:szCs w:val="22"/>
              </w:rPr>
            </w:pPr>
            <w:r w:rsidRPr="7EB9A9C1">
              <w:rPr>
                <w:rFonts w:ascii="Gill Sans" w:hAnsi="Gill Sans" w:cs="Gill Sans"/>
                <w:b/>
                <w:bCs/>
                <w:color w:val="FFFFFF" w:themeColor="background1"/>
                <w:sz w:val="22"/>
                <w:szCs w:val="22"/>
              </w:rPr>
              <w:t>Date of LGB meeting reported to:</w:t>
            </w:r>
          </w:p>
        </w:tc>
        <w:tc>
          <w:tcPr>
            <w:tcW w:w="9417" w:type="dxa"/>
          </w:tcPr>
          <w:p w14:paraId="1CB5B9C6" w14:textId="77777777" w:rsidR="00C00AF1" w:rsidRDefault="00C00AF1">
            <w:pPr>
              <w:jc w:val="center"/>
              <w:rPr>
                <w:rFonts w:ascii="Gill Sans" w:hAnsi="Gill Sans" w:cs="Gill Sans"/>
                <w:b/>
              </w:rPr>
            </w:pPr>
          </w:p>
        </w:tc>
      </w:tr>
      <w:tr w:rsidR="00C00AF1" w14:paraId="7CA1FEEB" w14:textId="77777777">
        <w:tc>
          <w:tcPr>
            <w:tcW w:w="13948" w:type="dxa"/>
            <w:gridSpan w:val="2"/>
          </w:tcPr>
          <w:p w14:paraId="039B34E2" w14:textId="77777777" w:rsidR="00C00AF1" w:rsidRPr="00111CD1" w:rsidRDefault="00C00AF1">
            <w:pPr>
              <w:jc w:val="center"/>
              <w:rPr>
                <w:rFonts w:ascii="Gill Sans" w:hAnsi="Gill Sans" w:cs="Gill Sans"/>
                <w:b/>
                <w:sz w:val="22"/>
                <w:szCs w:val="22"/>
              </w:rPr>
            </w:pPr>
            <w:r w:rsidRPr="00111CD1">
              <w:rPr>
                <w:rFonts w:ascii="Gill Sans" w:hAnsi="Gill Sans" w:cs="Gill Sans"/>
                <w:b/>
                <w:sz w:val="22"/>
                <w:szCs w:val="22"/>
              </w:rPr>
              <w:t>Insert school vision here</w:t>
            </w:r>
          </w:p>
          <w:p w14:paraId="74486864" w14:textId="77777777" w:rsidR="00C00AF1" w:rsidRDefault="00C00AF1">
            <w:pPr>
              <w:jc w:val="center"/>
              <w:rPr>
                <w:rFonts w:ascii="Gill Sans" w:hAnsi="Gill Sans" w:cs="Gill Sans"/>
                <w:b/>
              </w:rPr>
            </w:pPr>
          </w:p>
          <w:p w14:paraId="18D9AE32" w14:textId="77777777" w:rsidR="00C00AF1" w:rsidRDefault="00C00AF1">
            <w:pPr>
              <w:jc w:val="center"/>
              <w:rPr>
                <w:rFonts w:ascii="Gill Sans" w:hAnsi="Gill Sans" w:cs="Gill Sans"/>
                <w:b/>
              </w:rPr>
            </w:pPr>
          </w:p>
          <w:p w14:paraId="71FC71AD" w14:textId="77777777" w:rsidR="00C00AF1" w:rsidRDefault="00C00AF1">
            <w:pPr>
              <w:jc w:val="center"/>
              <w:rPr>
                <w:rFonts w:ascii="Gill Sans" w:hAnsi="Gill Sans" w:cs="Gill Sans"/>
                <w:b/>
              </w:rPr>
            </w:pPr>
          </w:p>
        </w:tc>
      </w:tr>
    </w:tbl>
    <w:p w14:paraId="6DBD6DFC" w14:textId="77777777" w:rsidR="00C00AF1" w:rsidRDefault="00C00AF1" w:rsidP="00C00AF1">
      <w:pPr>
        <w:jc w:val="center"/>
        <w:rPr>
          <w:rFonts w:ascii="Gill Sans" w:hAnsi="Gill Sans" w:cs="Gill Sans"/>
          <w:b/>
        </w:rPr>
      </w:pPr>
    </w:p>
    <w:p w14:paraId="17315D0D" w14:textId="77777777" w:rsidR="00D91284" w:rsidRDefault="00D91284" w:rsidP="5EC29225">
      <w:pPr>
        <w:jc w:val="center"/>
        <w:rPr>
          <w:rFonts w:ascii="Gill Sans" w:hAnsi="Gill Sans" w:cs="Gill Sans"/>
          <w:b/>
        </w:rPr>
      </w:pPr>
    </w:p>
    <w:p w14:paraId="5BCB82FA" w14:textId="77777777" w:rsidR="00D91284" w:rsidRPr="00111CD1" w:rsidRDefault="00D91284" w:rsidP="00C00AF1">
      <w:pPr>
        <w:jc w:val="center"/>
        <w:rPr>
          <w:rFonts w:ascii="Gill Sans MT" w:hAnsi="Gill Sans MT" w:cs="Arial"/>
          <w:sz w:val="22"/>
          <w:szCs w:val="22"/>
        </w:rPr>
      </w:pPr>
    </w:p>
    <w:tbl>
      <w:tblPr>
        <w:tblStyle w:val="TableGrid"/>
        <w:tblW w:w="0" w:type="auto"/>
        <w:tblLook w:val="04A0" w:firstRow="1" w:lastRow="0" w:firstColumn="1" w:lastColumn="0" w:noHBand="0" w:noVBand="1"/>
      </w:tblPr>
      <w:tblGrid>
        <w:gridCol w:w="4649"/>
        <w:gridCol w:w="4649"/>
        <w:gridCol w:w="4650"/>
      </w:tblGrid>
      <w:tr w:rsidR="5EC29225" w14:paraId="08E5B5C1" w14:textId="77777777">
        <w:tc>
          <w:tcPr>
            <w:tcW w:w="13948" w:type="dxa"/>
            <w:gridSpan w:val="3"/>
            <w:shd w:val="clear" w:color="auto" w:fill="947FBB"/>
          </w:tcPr>
          <w:p w14:paraId="296CA70F" w14:textId="4503CAC6" w:rsidR="5EC29225" w:rsidRPr="00111CD1" w:rsidRDefault="5EC29225">
            <w:pPr>
              <w:keepNext/>
              <w:suppressAutoHyphens/>
              <w:spacing w:after="240"/>
              <w:ind w:right="283"/>
              <w:jc w:val="center"/>
              <w:outlineLvl w:val="1"/>
              <w:rPr>
                <w:rFonts w:ascii="Gill Sans MT" w:hAnsi="Gill Sans MT" w:cs="Arial"/>
                <w:b/>
                <w:color w:val="FFFFFF" w:themeColor="background1"/>
              </w:rPr>
            </w:pPr>
            <w:bookmarkStart w:id="86" w:name="_Toc175658111"/>
            <w:bookmarkStart w:id="87" w:name="_Toc175658332"/>
            <w:r w:rsidRPr="00111CD1">
              <w:rPr>
                <w:rFonts w:ascii="Gill Sans MT" w:hAnsi="Gill Sans MT" w:cs="Arial"/>
                <w:b/>
                <w:color w:val="FFFFFF" w:themeColor="background1"/>
              </w:rPr>
              <w:t xml:space="preserve">Statutory written reporting requirements for each academic year that sit alongside the </w:t>
            </w:r>
            <w:r w:rsidR="00B5147F">
              <w:rPr>
                <w:rFonts w:ascii="Gill Sans MT" w:hAnsi="Gill Sans MT" w:cs="Arial"/>
                <w:b/>
                <w:color w:val="FFFFFF" w:themeColor="background1"/>
              </w:rPr>
              <w:t>Headteacher</w:t>
            </w:r>
            <w:r w:rsidRPr="00111CD1">
              <w:rPr>
                <w:rFonts w:ascii="Gill Sans MT" w:hAnsi="Gill Sans MT" w:cs="Arial"/>
                <w:b/>
                <w:color w:val="FFFFFF" w:themeColor="background1"/>
              </w:rPr>
              <w:t>’s report to governors.</w:t>
            </w:r>
            <w:bookmarkEnd w:id="86"/>
            <w:bookmarkEnd w:id="87"/>
          </w:p>
          <w:p w14:paraId="4851B60D" w14:textId="77777777" w:rsidR="5EC29225" w:rsidRPr="00111CD1" w:rsidRDefault="5EC29225" w:rsidP="5EC29225">
            <w:pPr>
              <w:jc w:val="center"/>
              <w:rPr>
                <w:rFonts w:ascii="Gill Sans MT" w:hAnsi="Gill Sans MT" w:cs="Arial"/>
                <w:color w:val="FFFFFF" w:themeColor="background1"/>
              </w:rPr>
            </w:pPr>
            <w:r w:rsidRPr="7EB9A9C1">
              <w:rPr>
                <w:rFonts w:ascii="Gill Sans MT" w:hAnsi="Gill Sans MT" w:cs="Arial"/>
                <w:b/>
                <w:color w:val="FFFFFF" w:themeColor="background1"/>
              </w:rPr>
              <w:t>*</w:t>
            </w:r>
            <w:r w:rsidRPr="7EB9A9C1">
              <w:rPr>
                <w:rFonts w:ascii="Gill Sans MT" w:hAnsi="Gill Sans MT" w:cs="Arial"/>
                <w:color w:val="FFFFFF" w:themeColor="background1"/>
              </w:rPr>
              <w:t xml:space="preserve">Governors to access via the school website to ensure the school is meeting </w:t>
            </w:r>
            <w:hyperlink r:id="rId41">
              <w:r w:rsidRPr="7EB9A9C1">
                <w:rPr>
                  <w:rStyle w:val="Hyperlink"/>
                  <w:rFonts w:ascii="Gill Sans MT" w:hAnsi="Gill Sans MT" w:cs="Arial"/>
                </w:rPr>
                <w:t>DFE statutory requirements</w:t>
              </w:r>
            </w:hyperlink>
            <w:r w:rsidRPr="7EB9A9C1">
              <w:rPr>
                <w:rFonts w:ascii="Gill Sans MT" w:hAnsi="Gill Sans MT" w:cs="Arial"/>
                <w:color w:val="FFFFFF" w:themeColor="background1"/>
              </w:rPr>
              <w:t xml:space="preserve">  for publishing information</w:t>
            </w:r>
          </w:p>
          <w:p w14:paraId="01C1F521" w14:textId="77777777" w:rsidR="5EC29225" w:rsidRPr="00111CD1" w:rsidRDefault="5EC29225" w:rsidP="5EC29225">
            <w:pPr>
              <w:rPr>
                <w:rFonts w:ascii="Gill Sans MT" w:hAnsi="Gill Sans MT"/>
                <w:color w:val="FFFFFF" w:themeColor="background1"/>
              </w:rPr>
            </w:pPr>
          </w:p>
        </w:tc>
      </w:tr>
      <w:tr w:rsidR="5EC29225" w14:paraId="7503911C" w14:textId="77777777">
        <w:tc>
          <w:tcPr>
            <w:tcW w:w="4649" w:type="dxa"/>
          </w:tcPr>
          <w:p w14:paraId="6F7A5A85" w14:textId="77777777" w:rsidR="5EC29225" w:rsidRPr="00111CD1" w:rsidRDefault="5EC29225" w:rsidP="5EC29225">
            <w:pPr>
              <w:jc w:val="center"/>
              <w:rPr>
                <w:rFonts w:ascii="Gill Sans MT" w:hAnsi="Gill Sans MT"/>
                <w:b/>
              </w:rPr>
            </w:pPr>
            <w:r w:rsidRPr="00111CD1">
              <w:rPr>
                <w:rFonts w:ascii="Gill Sans MT" w:hAnsi="Gill Sans MT"/>
                <w:b/>
              </w:rPr>
              <w:t>Autumn Terms 1 and 2</w:t>
            </w:r>
          </w:p>
        </w:tc>
        <w:tc>
          <w:tcPr>
            <w:tcW w:w="4649" w:type="dxa"/>
          </w:tcPr>
          <w:p w14:paraId="43EF93FF" w14:textId="77777777" w:rsidR="5EC29225" w:rsidRPr="00111CD1" w:rsidRDefault="5EC29225" w:rsidP="5EC29225">
            <w:pPr>
              <w:jc w:val="center"/>
              <w:rPr>
                <w:rFonts w:ascii="Gill Sans MT" w:hAnsi="Gill Sans MT"/>
                <w:b/>
              </w:rPr>
            </w:pPr>
            <w:r w:rsidRPr="00111CD1">
              <w:rPr>
                <w:rFonts w:ascii="Gill Sans MT" w:hAnsi="Gill Sans MT"/>
                <w:b/>
              </w:rPr>
              <w:t>Spring Terms 2 and 3</w:t>
            </w:r>
          </w:p>
        </w:tc>
        <w:tc>
          <w:tcPr>
            <w:tcW w:w="4650" w:type="dxa"/>
          </w:tcPr>
          <w:p w14:paraId="590D79B9" w14:textId="77777777" w:rsidR="5EC29225" w:rsidRPr="00111CD1" w:rsidRDefault="5EC29225" w:rsidP="5EC29225">
            <w:pPr>
              <w:jc w:val="center"/>
              <w:rPr>
                <w:rFonts w:ascii="Gill Sans MT" w:hAnsi="Gill Sans MT"/>
                <w:b/>
              </w:rPr>
            </w:pPr>
            <w:r w:rsidRPr="00111CD1">
              <w:rPr>
                <w:rFonts w:ascii="Gill Sans MT" w:hAnsi="Gill Sans MT"/>
                <w:b/>
              </w:rPr>
              <w:t>Summer Terms 5 and 6</w:t>
            </w:r>
          </w:p>
        </w:tc>
      </w:tr>
      <w:tr w:rsidR="5EC29225" w14:paraId="6494E9B1" w14:textId="77777777">
        <w:tc>
          <w:tcPr>
            <w:tcW w:w="4649" w:type="dxa"/>
          </w:tcPr>
          <w:p w14:paraId="24E2D663" w14:textId="77777777" w:rsidR="5EC29225" w:rsidRPr="00111CD1" w:rsidRDefault="5EC29225">
            <w:pPr>
              <w:keepNext/>
              <w:suppressAutoHyphens/>
              <w:ind w:right="284"/>
              <w:outlineLvl w:val="1"/>
              <w:rPr>
                <w:rFonts w:ascii="Gill Sans MT" w:hAnsi="Gill Sans MT" w:cs="Arial"/>
                <w:color w:val="000000"/>
                <w:sz w:val="22"/>
                <w:szCs w:val="22"/>
              </w:rPr>
            </w:pPr>
            <w:bookmarkStart w:id="88" w:name="_Toc175658112"/>
            <w:bookmarkStart w:id="89" w:name="_Toc175658333"/>
            <w:r w:rsidRPr="00111CD1">
              <w:rPr>
                <w:rFonts w:ascii="Gill Sans MT" w:hAnsi="Gill Sans MT" w:cs="Arial"/>
                <w:color w:val="000000"/>
                <w:sz w:val="22"/>
                <w:szCs w:val="22"/>
              </w:rPr>
              <w:t>Self-evaluation</w:t>
            </w:r>
            <w:bookmarkEnd w:id="88"/>
            <w:bookmarkEnd w:id="89"/>
            <w:r w:rsidRPr="00111CD1">
              <w:rPr>
                <w:rFonts w:ascii="Gill Sans MT" w:hAnsi="Gill Sans MT" w:cs="Arial"/>
                <w:color w:val="000000"/>
                <w:sz w:val="22"/>
                <w:szCs w:val="22"/>
              </w:rPr>
              <w:t xml:space="preserve"> </w:t>
            </w:r>
          </w:p>
          <w:p w14:paraId="2D474724" w14:textId="77777777" w:rsidR="5EC29225" w:rsidRPr="00111CD1" w:rsidRDefault="5EC29225">
            <w:pPr>
              <w:keepNext/>
              <w:suppressAutoHyphens/>
              <w:ind w:right="284"/>
              <w:outlineLvl w:val="1"/>
              <w:rPr>
                <w:rFonts w:ascii="Gill Sans MT" w:hAnsi="Gill Sans MT" w:cs="Arial"/>
                <w:color w:val="000000"/>
                <w:sz w:val="22"/>
                <w:szCs w:val="22"/>
              </w:rPr>
            </w:pPr>
            <w:bookmarkStart w:id="90" w:name="_Toc175658113"/>
            <w:bookmarkStart w:id="91" w:name="_Toc175658334"/>
            <w:r w:rsidRPr="00111CD1">
              <w:rPr>
                <w:rFonts w:ascii="Gill Sans MT" w:hAnsi="Gill Sans MT" w:cs="Arial"/>
                <w:color w:val="000000"/>
                <w:sz w:val="22"/>
                <w:szCs w:val="22"/>
              </w:rPr>
              <w:t>Safeguarding</w:t>
            </w:r>
            <w:bookmarkEnd w:id="90"/>
            <w:bookmarkEnd w:id="91"/>
            <w:r w:rsidRPr="00111CD1">
              <w:rPr>
                <w:rFonts w:ascii="Gill Sans MT" w:hAnsi="Gill Sans MT" w:cs="Arial"/>
                <w:color w:val="000000"/>
                <w:sz w:val="22"/>
                <w:szCs w:val="22"/>
              </w:rPr>
              <w:t xml:space="preserve"> </w:t>
            </w:r>
          </w:p>
          <w:p w14:paraId="22810C3E" w14:textId="77777777" w:rsidR="5EC29225" w:rsidRPr="00111CD1" w:rsidRDefault="5EC29225">
            <w:pPr>
              <w:keepNext/>
              <w:suppressAutoHyphens/>
              <w:ind w:right="284"/>
              <w:outlineLvl w:val="1"/>
              <w:rPr>
                <w:rFonts w:ascii="Gill Sans MT" w:hAnsi="Gill Sans MT" w:cs="Arial"/>
                <w:color w:val="000000"/>
                <w:sz w:val="22"/>
                <w:szCs w:val="22"/>
              </w:rPr>
            </w:pPr>
            <w:bookmarkStart w:id="92" w:name="_Toc175658114"/>
            <w:bookmarkStart w:id="93" w:name="_Toc175658335"/>
            <w:r w:rsidRPr="00111CD1">
              <w:rPr>
                <w:rFonts w:ascii="Gill Sans MT" w:hAnsi="Gill Sans MT" w:cs="Arial"/>
                <w:color w:val="000000"/>
                <w:sz w:val="22"/>
                <w:szCs w:val="22"/>
              </w:rPr>
              <w:t>School Development Plan</w:t>
            </w:r>
            <w:bookmarkEnd w:id="92"/>
            <w:bookmarkEnd w:id="93"/>
            <w:r w:rsidRPr="00111CD1">
              <w:rPr>
                <w:rFonts w:ascii="Gill Sans MT" w:hAnsi="Gill Sans MT" w:cs="Arial"/>
                <w:color w:val="000000"/>
                <w:sz w:val="22"/>
                <w:szCs w:val="22"/>
              </w:rPr>
              <w:t xml:space="preserve"> </w:t>
            </w:r>
          </w:p>
          <w:p w14:paraId="4BBF6A09" w14:textId="77777777" w:rsidR="5EC29225" w:rsidRPr="00111CD1" w:rsidRDefault="5EC29225">
            <w:pPr>
              <w:keepNext/>
              <w:suppressAutoHyphens/>
              <w:ind w:right="284"/>
              <w:outlineLvl w:val="1"/>
              <w:rPr>
                <w:rFonts w:ascii="Gill Sans MT" w:hAnsi="Gill Sans MT" w:cs="Arial"/>
                <w:color w:val="000000"/>
                <w:sz w:val="22"/>
                <w:szCs w:val="22"/>
              </w:rPr>
            </w:pPr>
            <w:bookmarkStart w:id="94" w:name="_Toc175658115"/>
            <w:bookmarkStart w:id="95" w:name="_Toc175658336"/>
            <w:r w:rsidRPr="00111CD1">
              <w:rPr>
                <w:rFonts w:ascii="Gill Sans MT" w:hAnsi="Gill Sans MT" w:cs="Arial"/>
                <w:color w:val="000000"/>
                <w:sz w:val="22"/>
                <w:szCs w:val="22"/>
              </w:rPr>
              <w:t xml:space="preserve">Pupil premium report and </w:t>
            </w:r>
            <w:proofErr w:type="gramStart"/>
            <w:r w:rsidRPr="00111CD1">
              <w:rPr>
                <w:rFonts w:ascii="Gill Sans MT" w:hAnsi="Gill Sans MT" w:cs="Arial"/>
                <w:color w:val="000000"/>
                <w:sz w:val="22"/>
                <w:szCs w:val="22"/>
              </w:rPr>
              <w:t>future plan</w:t>
            </w:r>
            <w:proofErr w:type="gramEnd"/>
            <w:r>
              <w:rPr>
                <w:rFonts w:ascii="Gill Sans MT" w:hAnsi="Gill Sans MT" w:cs="Arial"/>
                <w:color w:val="000000"/>
                <w:sz w:val="22"/>
                <w:szCs w:val="22"/>
              </w:rPr>
              <w:t xml:space="preserve"> including catch up premium funding</w:t>
            </w:r>
            <w:r w:rsidRPr="00111CD1">
              <w:rPr>
                <w:rFonts w:ascii="Gill Sans MT" w:hAnsi="Gill Sans MT" w:cs="Arial"/>
                <w:b/>
                <w:color w:val="000000"/>
                <w:sz w:val="22"/>
                <w:szCs w:val="22"/>
              </w:rPr>
              <w:t>*</w:t>
            </w:r>
            <w:bookmarkEnd w:id="94"/>
            <w:bookmarkEnd w:id="95"/>
          </w:p>
          <w:p w14:paraId="0953A800" w14:textId="77777777" w:rsidR="5EC29225" w:rsidRPr="00111CD1" w:rsidRDefault="5EC29225">
            <w:pPr>
              <w:keepNext/>
              <w:suppressAutoHyphens/>
              <w:ind w:right="284"/>
              <w:outlineLvl w:val="1"/>
              <w:rPr>
                <w:rFonts w:ascii="Gill Sans MT" w:hAnsi="Gill Sans MT" w:cs="Arial"/>
                <w:color w:val="000000"/>
                <w:sz w:val="22"/>
                <w:szCs w:val="22"/>
              </w:rPr>
            </w:pPr>
            <w:bookmarkStart w:id="96" w:name="_Toc175658116"/>
            <w:bookmarkStart w:id="97" w:name="_Toc175658337"/>
            <w:r w:rsidRPr="00111CD1">
              <w:rPr>
                <w:rFonts w:ascii="Gill Sans MT" w:hAnsi="Gill Sans MT" w:cs="Arial"/>
                <w:color w:val="000000"/>
                <w:sz w:val="22"/>
                <w:szCs w:val="22"/>
              </w:rPr>
              <w:t>SEND update</w:t>
            </w:r>
            <w:r w:rsidRPr="00111CD1">
              <w:rPr>
                <w:rFonts w:ascii="Gill Sans MT" w:hAnsi="Gill Sans MT" w:cs="Arial"/>
                <w:b/>
                <w:color w:val="000000"/>
                <w:sz w:val="22"/>
                <w:szCs w:val="22"/>
              </w:rPr>
              <w:t>*</w:t>
            </w:r>
            <w:bookmarkEnd w:id="96"/>
            <w:bookmarkEnd w:id="97"/>
          </w:p>
          <w:p w14:paraId="6960BB79" w14:textId="77777777" w:rsidR="5EC29225" w:rsidRPr="00111CD1" w:rsidRDefault="5EC29225">
            <w:pPr>
              <w:keepNext/>
              <w:suppressAutoHyphens/>
              <w:ind w:right="284"/>
              <w:outlineLvl w:val="1"/>
              <w:rPr>
                <w:rFonts w:ascii="Gill Sans MT" w:hAnsi="Gill Sans MT" w:cs="Arial"/>
                <w:color w:val="000000"/>
                <w:sz w:val="22"/>
                <w:szCs w:val="22"/>
              </w:rPr>
            </w:pPr>
            <w:bookmarkStart w:id="98" w:name="_Toc175658117"/>
            <w:bookmarkStart w:id="99" w:name="_Toc175658338"/>
            <w:r w:rsidRPr="00111CD1">
              <w:rPr>
                <w:rFonts w:ascii="Gill Sans MT" w:hAnsi="Gill Sans MT" w:cs="Arial"/>
                <w:color w:val="000000"/>
                <w:sz w:val="22"/>
                <w:szCs w:val="22"/>
              </w:rPr>
              <w:t>PE and Sports Premium plan</w:t>
            </w:r>
            <w:r w:rsidRPr="00111CD1">
              <w:rPr>
                <w:rFonts w:ascii="Gill Sans MT" w:hAnsi="Gill Sans MT" w:cs="Arial"/>
                <w:b/>
                <w:color w:val="000000"/>
                <w:sz w:val="22"/>
                <w:szCs w:val="22"/>
              </w:rPr>
              <w:t>*</w:t>
            </w:r>
            <w:bookmarkEnd w:id="98"/>
            <w:bookmarkEnd w:id="99"/>
          </w:p>
          <w:p w14:paraId="3F0508FE" w14:textId="77777777" w:rsidR="5EC29225" w:rsidRDefault="5EC29225">
            <w:pPr>
              <w:keepNext/>
              <w:suppressAutoHyphens/>
              <w:ind w:right="284"/>
              <w:outlineLvl w:val="1"/>
              <w:rPr>
                <w:rFonts w:ascii="Gill Sans MT" w:hAnsi="Gill Sans MT" w:cs="Arial"/>
                <w:color w:val="000000"/>
                <w:sz w:val="22"/>
                <w:szCs w:val="22"/>
              </w:rPr>
            </w:pPr>
            <w:bookmarkStart w:id="100" w:name="_Toc175658118"/>
            <w:bookmarkStart w:id="101" w:name="_Toc175658339"/>
            <w:r w:rsidRPr="00111CD1">
              <w:rPr>
                <w:rFonts w:ascii="Gill Sans MT" w:hAnsi="Gill Sans MT" w:cs="Arial"/>
                <w:color w:val="000000"/>
                <w:sz w:val="22"/>
                <w:szCs w:val="22"/>
              </w:rPr>
              <w:t>Annual Health and Safety Risk Assessment (in ordinary years)</w:t>
            </w:r>
            <w:bookmarkEnd w:id="100"/>
            <w:bookmarkEnd w:id="101"/>
          </w:p>
          <w:p w14:paraId="3F36D1AA" w14:textId="77777777" w:rsidR="5EC29225" w:rsidRPr="00B877F3" w:rsidRDefault="5EC29225">
            <w:pPr>
              <w:keepNext/>
              <w:suppressAutoHyphens/>
              <w:ind w:right="284"/>
              <w:outlineLvl w:val="1"/>
              <w:rPr>
                <w:rFonts w:ascii="Gill Sans MT" w:hAnsi="Gill Sans MT" w:cs="Arial"/>
                <w:color w:val="000000"/>
                <w:sz w:val="22"/>
                <w:szCs w:val="22"/>
              </w:rPr>
            </w:pPr>
            <w:bookmarkStart w:id="102" w:name="_Toc175658119"/>
            <w:bookmarkStart w:id="103" w:name="_Toc175658340"/>
            <w:r>
              <w:rPr>
                <w:rFonts w:ascii="Gill Sans MT" w:hAnsi="Gill Sans MT" w:cs="Arial"/>
                <w:color w:val="000000"/>
                <w:sz w:val="22"/>
                <w:szCs w:val="22"/>
              </w:rPr>
              <w:t>Performance Management update</w:t>
            </w:r>
            <w:bookmarkEnd w:id="102"/>
            <w:bookmarkEnd w:id="103"/>
          </w:p>
        </w:tc>
        <w:tc>
          <w:tcPr>
            <w:tcW w:w="4649" w:type="dxa"/>
          </w:tcPr>
          <w:p w14:paraId="351634FC" w14:textId="77777777" w:rsidR="5EC29225" w:rsidRPr="00111CD1" w:rsidRDefault="5EC29225">
            <w:pPr>
              <w:keepNext/>
              <w:suppressAutoHyphens/>
              <w:ind w:right="284"/>
              <w:outlineLvl w:val="1"/>
              <w:rPr>
                <w:rFonts w:ascii="Gill Sans MT" w:hAnsi="Gill Sans MT" w:cs="Arial"/>
                <w:color w:val="000000"/>
                <w:sz w:val="22"/>
                <w:szCs w:val="22"/>
              </w:rPr>
            </w:pPr>
            <w:bookmarkStart w:id="104" w:name="_Toc174719034"/>
            <w:bookmarkStart w:id="105" w:name="_Toc175658120"/>
            <w:bookmarkStart w:id="106" w:name="_Toc175658341"/>
            <w:r w:rsidRPr="00111CD1">
              <w:rPr>
                <w:rFonts w:ascii="Gill Sans MT" w:hAnsi="Gill Sans MT" w:cs="Arial"/>
                <w:color w:val="000000"/>
                <w:sz w:val="22"/>
                <w:szCs w:val="22"/>
              </w:rPr>
              <w:t>Self-evaluation</w:t>
            </w:r>
            <w:bookmarkEnd w:id="104"/>
            <w:bookmarkEnd w:id="105"/>
            <w:bookmarkEnd w:id="106"/>
            <w:r w:rsidRPr="00111CD1">
              <w:rPr>
                <w:rFonts w:ascii="Gill Sans MT" w:hAnsi="Gill Sans MT" w:cs="Arial"/>
                <w:color w:val="000000"/>
                <w:sz w:val="22"/>
                <w:szCs w:val="22"/>
              </w:rPr>
              <w:t xml:space="preserve"> </w:t>
            </w:r>
          </w:p>
          <w:p w14:paraId="2FFB734D" w14:textId="77777777" w:rsidR="5EC29225" w:rsidRPr="00111CD1" w:rsidRDefault="5EC29225">
            <w:pPr>
              <w:keepNext/>
              <w:suppressAutoHyphens/>
              <w:ind w:right="284"/>
              <w:outlineLvl w:val="1"/>
              <w:rPr>
                <w:rFonts w:ascii="Gill Sans MT" w:hAnsi="Gill Sans MT" w:cs="Arial"/>
                <w:color w:val="000000"/>
                <w:sz w:val="22"/>
                <w:szCs w:val="22"/>
              </w:rPr>
            </w:pPr>
            <w:bookmarkStart w:id="107" w:name="_Toc174719035"/>
            <w:bookmarkStart w:id="108" w:name="_Toc175658121"/>
            <w:bookmarkStart w:id="109" w:name="_Toc175658342"/>
            <w:r w:rsidRPr="00111CD1">
              <w:rPr>
                <w:rFonts w:ascii="Gill Sans MT" w:hAnsi="Gill Sans MT" w:cs="Arial"/>
                <w:color w:val="000000"/>
                <w:sz w:val="22"/>
                <w:szCs w:val="22"/>
              </w:rPr>
              <w:t>Safeguarding</w:t>
            </w:r>
            <w:bookmarkEnd w:id="107"/>
            <w:bookmarkEnd w:id="108"/>
            <w:bookmarkEnd w:id="109"/>
            <w:r w:rsidRPr="00111CD1">
              <w:rPr>
                <w:rFonts w:ascii="Gill Sans MT" w:hAnsi="Gill Sans MT" w:cs="Arial"/>
                <w:color w:val="000000"/>
                <w:sz w:val="22"/>
                <w:szCs w:val="22"/>
              </w:rPr>
              <w:t xml:space="preserve"> </w:t>
            </w:r>
          </w:p>
          <w:p w14:paraId="5C831CF3" w14:textId="77777777" w:rsidR="5EC29225" w:rsidRPr="00111CD1" w:rsidRDefault="5EC29225">
            <w:pPr>
              <w:keepNext/>
              <w:suppressAutoHyphens/>
              <w:ind w:right="284"/>
              <w:outlineLvl w:val="1"/>
              <w:rPr>
                <w:rFonts w:ascii="Gill Sans MT" w:hAnsi="Gill Sans MT" w:cs="Arial"/>
                <w:color w:val="000000"/>
                <w:sz w:val="22"/>
                <w:szCs w:val="22"/>
              </w:rPr>
            </w:pPr>
            <w:bookmarkStart w:id="110" w:name="_Toc174719036"/>
            <w:bookmarkStart w:id="111" w:name="_Toc175658122"/>
            <w:bookmarkStart w:id="112" w:name="_Toc175658343"/>
            <w:r w:rsidRPr="00111CD1">
              <w:rPr>
                <w:rFonts w:ascii="Gill Sans MT" w:hAnsi="Gill Sans MT" w:cs="Arial"/>
                <w:color w:val="000000"/>
                <w:sz w:val="22"/>
                <w:szCs w:val="22"/>
              </w:rPr>
              <w:t>SEND report</w:t>
            </w:r>
            <w:r w:rsidRPr="00111CD1">
              <w:rPr>
                <w:rFonts w:ascii="Gill Sans MT" w:hAnsi="Gill Sans MT" w:cs="Arial"/>
                <w:b/>
                <w:color w:val="000000"/>
                <w:sz w:val="22"/>
                <w:szCs w:val="22"/>
              </w:rPr>
              <w:t>*</w:t>
            </w:r>
            <w:bookmarkEnd w:id="110"/>
            <w:bookmarkEnd w:id="111"/>
            <w:bookmarkEnd w:id="112"/>
          </w:p>
          <w:p w14:paraId="2CFA7729" w14:textId="77777777" w:rsidR="5EC29225" w:rsidRPr="00111CD1" w:rsidRDefault="5EC29225">
            <w:pPr>
              <w:keepNext/>
              <w:suppressAutoHyphens/>
              <w:ind w:right="284"/>
              <w:outlineLvl w:val="1"/>
              <w:rPr>
                <w:rFonts w:ascii="Gill Sans MT" w:hAnsi="Gill Sans MT" w:cs="Arial"/>
                <w:color w:val="000000"/>
                <w:sz w:val="22"/>
                <w:szCs w:val="22"/>
              </w:rPr>
            </w:pPr>
            <w:bookmarkStart w:id="113" w:name="_Toc174719037"/>
            <w:bookmarkStart w:id="114" w:name="_Toc175658123"/>
            <w:bookmarkStart w:id="115" w:name="_Toc175658344"/>
            <w:r w:rsidRPr="00111CD1">
              <w:rPr>
                <w:rFonts w:ascii="Gill Sans MT" w:hAnsi="Gill Sans MT" w:cs="Arial"/>
                <w:color w:val="000000"/>
                <w:sz w:val="22"/>
                <w:szCs w:val="22"/>
              </w:rPr>
              <w:t>Performance Management update</w:t>
            </w:r>
            <w:bookmarkEnd w:id="113"/>
            <w:bookmarkEnd w:id="114"/>
            <w:bookmarkEnd w:id="115"/>
          </w:p>
          <w:p w14:paraId="1FBA346A" w14:textId="77777777" w:rsidR="5EC29225" w:rsidRPr="00111CD1" w:rsidRDefault="5EC29225">
            <w:pPr>
              <w:jc w:val="center"/>
              <w:rPr>
                <w:rFonts w:ascii="Gill Sans MT" w:hAnsi="Gill Sans MT"/>
                <w:sz w:val="22"/>
                <w:szCs w:val="22"/>
              </w:rPr>
            </w:pPr>
          </w:p>
        </w:tc>
        <w:tc>
          <w:tcPr>
            <w:tcW w:w="4650" w:type="dxa"/>
          </w:tcPr>
          <w:p w14:paraId="45799C27" w14:textId="77777777" w:rsidR="5EC29225" w:rsidRPr="00111CD1" w:rsidRDefault="5EC29225">
            <w:pPr>
              <w:keepNext/>
              <w:suppressAutoHyphens/>
              <w:ind w:right="284"/>
              <w:outlineLvl w:val="1"/>
              <w:rPr>
                <w:rFonts w:ascii="Gill Sans MT" w:hAnsi="Gill Sans MT" w:cs="Arial"/>
                <w:color w:val="000000"/>
                <w:sz w:val="22"/>
                <w:szCs w:val="22"/>
              </w:rPr>
            </w:pPr>
            <w:bookmarkStart w:id="116" w:name="_Toc174719038"/>
            <w:bookmarkStart w:id="117" w:name="_Toc175658124"/>
            <w:bookmarkStart w:id="118" w:name="_Toc175658345"/>
            <w:r w:rsidRPr="00111CD1">
              <w:rPr>
                <w:rFonts w:ascii="Gill Sans MT" w:hAnsi="Gill Sans MT" w:cs="Arial"/>
                <w:color w:val="000000"/>
                <w:sz w:val="22"/>
                <w:szCs w:val="22"/>
              </w:rPr>
              <w:t>Self-evaluation</w:t>
            </w:r>
            <w:bookmarkEnd w:id="116"/>
            <w:bookmarkEnd w:id="117"/>
            <w:bookmarkEnd w:id="118"/>
          </w:p>
          <w:p w14:paraId="65684F3F" w14:textId="77777777" w:rsidR="5EC29225" w:rsidRPr="00111CD1" w:rsidRDefault="5EC29225">
            <w:pPr>
              <w:keepNext/>
              <w:suppressAutoHyphens/>
              <w:ind w:right="284"/>
              <w:outlineLvl w:val="1"/>
              <w:rPr>
                <w:rFonts w:ascii="Gill Sans MT" w:hAnsi="Gill Sans MT" w:cs="Arial"/>
                <w:color w:val="000000"/>
                <w:sz w:val="22"/>
                <w:szCs w:val="22"/>
              </w:rPr>
            </w:pPr>
            <w:bookmarkStart w:id="119" w:name="_Toc174719039"/>
            <w:bookmarkStart w:id="120" w:name="_Toc175658125"/>
            <w:bookmarkStart w:id="121" w:name="_Toc175658346"/>
            <w:r w:rsidRPr="00111CD1">
              <w:rPr>
                <w:rFonts w:ascii="Gill Sans MT" w:hAnsi="Gill Sans MT" w:cs="Arial"/>
                <w:color w:val="000000"/>
                <w:sz w:val="22"/>
                <w:szCs w:val="22"/>
              </w:rPr>
              <w:t>Safeguarding</w:t>
            </w:r>
            <w:bookmarkEnd w:id="119"/>
            <w:bookmarkEnd w:id="120"/>
            <w:bookmarkEnd w:id="121"/>
          </w:p>
          <w:p w14:paraId="6DB4FDE0" w14:textId="77777777" w:rsidR="5EC29225" w:rsidRPr="00111CD1" w:rsidRDefault="5EC29225">
            <w:pPr>
              <w:keepNext/>
              <w:suppressAutoHyphens/>
              <w:ind w:right="284"/>
              <w:outlineLvl w:val="1"/>
              <w:rPr>
                <w:rFonts w:ascii="Gill Sans MT" w:hAnsi="Gill Sans MT" w:cs="Arial"/>
                <w:color w:val="000000"/>
                <w:sz w:val="22"/>
                <w:szCs w:val="22"/>
              </w:rPr>
            </w:pPr>
            <w:bookmarkStart w:id="122" w:name="_Toc174719040"/>
            <w:bookmarkStart w:id="123" w:name="_Toc175658126"/>
            <w:bookmarkStart w:id="124" w:name="_Toc175658347"/>
            <w:r w:rsidRPr="00111CD1">
              <w:rPr>
                <w:rFonts w:ascii="Gill Sans MT" w:hAnsi="Gill Sans MT" w:cs="Arial"/>
                <w:color w:val="000000"/>
                <w:sz w:val="22"/>
                <w:szCs w:val="22"/>
              </w:rPr>
              <w:t>SEND report</w:t>
            </w:r>
            <w:r w:rsidRPr="00111CD1">
              <w:rPr>
                <w:rFonts w:ascii="Gill Sans MT" w:hAnsi="Gill Sans MT" w:cs="Arial"/>
                <w:b/>
                <w:color w:val="000000"/>
                <w:sz w:val="22"/>
                <w:szCs w:val="22"/>
              </w:rPr>
              <w:t>*</w:t>
            </w:r>
            <w:bookmarkEnd w:id="122"/>
            <w:bookmarkEnd w:id="123"/>
            <w:bookmarkEnd w:id="124"/>
          </w:p>
          <w:p w14:paraId="537C59FC" w14:textId="77777777" w:rsidR="5EC29225" w:rsidRPr="00111CD1" w:rsidRDefault="5EC29225">
            <w:pPr>
              <w:jc w:val="center"/>
              <w:rPr>
                <w:rFonts w:ascii="Gill Sans MT" w:hAnsi="Gill Sans MT"/>
                <w:sz w:val="22"/>
                <w:szCs w:val="22"/>
              </w:rPr>
            </w:pPr>
          </w:p>
        </w:tc>
      </w:tr>
    </w:tbl>
    <w:p w14:paraId="3FD620A4" w14:textId="77777777" w:rsidR="00D91284" w:rsidRDefault="00D91284" w:rsidP="5EC29225">
      <w:pPr>
        <w:jc w:val="center"/>
        <w:rPr>
          <w:rFonts w:ascii="Gill Sans MT" w:hAnsi="Gill Sans MT"/>
        </w:rPr>
      </w:pPr>
    </w:p>
    <w:p w14:paraId="14AEF84A" w14:textId="77777777" w:rsidR="00F0426A" w:rsidRDefault="00F0426A" w:rsidP="5EC29225">
      <w:pPr>
        <w:jc w:val="center"/>
        <w:rPr>
          <w:rFonts w:ascii="Gill Sans MT" w:hAnsi="Gill Sans MT"/>
        </w:rPr>
      </w:pPr>
    </w:p>
    <w:p w14:paraId="1777F804" w14:textId="77777777" w:rsidR="00F0426A" w:rsidRDefault="00F0426A" w:rsidP="5EC29225">
      <w:pPr>
        <w:jc w:val="center"/>
        <w:rPr>
          <w:rFonts w:ascii="Gill Sans MT" w:hAnsi="Gill Sans MT"/>
        </w:rPr>
      </w:pPr>
    </w:p>
    <w:p w14:paraId="70726FB7" w14:textId="17EF5926" w:rsidR="009671FC" w:rsidRDefault="009671FC">
      <w:pPr>
        <w:rPr>
          <w:rFonts w:ascii="Gill Sans MT" w:hAnsi="Gill Sans MT"/>
        </w:rPr>
      </w:pPr>
      <w:r>
        <w:rPr>
          <w:rFonts w:ascii="Gill Sans MT" w:hAnsi="Gill Sans MT"/>
        </w:rPr>
        <w:br w:type="page"/>
      </w:r>
    </w:p>
    <w:p w14:paraId="543BD70D" w14:textId="77777777" w:rsidR="00F0426A" w:rsidRDefault="00F0426A" w:rsidP="5EC29225">
      <w:pPr>
        <w:jc w:val="center"/>
        <w:rPr>
          <w:rFonts w:ascii="Gill Sans MT" w:hAnsi="Gill Sans MT"/>
        </w:rPr>
      </w:pPr>
    </w:p>
    <w:p w14:paraId="7134BD82" w14:textId="77777777" w:rsidR="00D91284" w:rsidRDefault="441A7FF6" w:rsidP="00C00AF1">
      <w:pPr>
        <w:rPr>
          <w:rFonts w:ascii="Gill Sans MT" w:hAnsi="Gill Sans MT"/>
          <w:b/>
        </w:rPr>
      </w:pPr>
      <w:r w:rsidRPr="7EB9A9C1">
        <w:rPr>
          <w:rFonts w:ascii="Gill Sans MT" w:hAnsi="Gill Sans MT"/>
          <w:b/>
        </w:rPr>
        <w:t>School contextual information and indicators</w:t>
      </w:r>
    </w:p>
    <w:tbl>
      <w:tblPr>
        <w:tblStyle w:val="TableGrid"/>
        <w:tblW w:w="15532" w:type="dxa"/>
        <w:tblInd w:w="-289" w:type="dxa"/>
        <w:tblLook w:val="04A0" w:firstRow="1" w:lastRow="0" w:firstColumn="1" w:lastColumn="0" w:noHBand="0" w:noVBand="1"/>
      </w:tblPr>
      <w:tblGrid>
        <w:gridCol w:w="705"/>
        <w:gridCol w:w="10"/>
        <w:gridCol w:w="626"/>
        <w:gridCol w:w="69"/>
        <w:gridCol w:w="103"/>
        <w:gridCol w:w="47"/>
        <w:gridCol w:w="482"/>
        <w:gridCol w:w="172"/>
        <w:gridCol w:w="15"/>
        <w:gridCol w:w="172"/>
        <w:gridCol w:w="222"/>
        <w:gridCol w:w="294"/>
        <w:gridCol w:w="151"/>
        <w:gridCol w:w="35"/>
        <w:gridCol w:w="231"/>
        <w:gridCol w:w="250"/>
        <w:gridCol w:w="37"/>
        <w:gridCol w:w="29"/>
        <w:gridCol w:w="130"/>
        <w:gridCol w:w="281"/>
        <w:gridCol w:w="258"/>
        <w:gridCol w:w="177"/>
        <w:gridCol w:w="45"/>
        <w:gridCol w:w="349"/>
        <w:gridCol w:w="132"/>
        <w:gridCol w:w="185"/>
        <w:gridCol w:w="477"/>
        <w:gridCol w:w="230"/>
        <w:gridCol w:w="243"/>
        <w:gridCol w:w="37"/>
        <w:gridCol w:w="135"/>
        <w:gridCol w:w="17"/>
        <w:gridCol w:w="285"/>
        <w:gridCol w:w="58"/>
        <w:gridCol w:w="319"/>
        <w:gridCol w:w="177"/>
        <w:gridCol w:w="313"/>
        <w:gridCol w:w="173"/>
        <w:gridCol w:w="8"/>
        <w:gridCol w:w="496"/>
        <w:gridCol w:w="30"/>
        <w:gridCol w:w="131"/>
        <w:gridCol w:w="335"/>
        <w:gridCol w:w="242"/>
        <w:gridCol w:w="85"/>
        <w:gridCol w:w="169"/>
        <w:gridCol w:w="454"/>
        <w:gridCol w:w="42"/>
        <w:gridCol w:w="130"/>
        <w:gridCol w:w="615"/>
        <w:gridCol w:w="65"/>
        <w:gridCol w:w="365"/>
        <w:gridCol w:w="277"/>
        <w:gridCol w:w="168"/>
        <w:gridCol w:w="198"/>
        <w:gridCol w:w="59"/>
        <w:gridCol w:w="279"/>
        <w:gridCol w:w="274"/>
        <w:gridCol w:w="28"/>
        <w:gridCol w:w="405"/>
        <w:gridCol w:w="238"/>
        <w:gridCol w:w="142"/>
        <w:gridCol w:w="258"/>
        <w:gridCol w:w="172"/>
        <w:gridCol w:w="70"/>
        <w:gridCol w:w="310"/>
        <w:gridCol w:w="323"/>
        <w:gridCol w:w="10"/>
        <w:gridCol w:w="477"/>
        <w:gridCol w:w="166"/>
        <w:gridCol w:w="51"/>
        <w:gridCol w:w="704"/>
        <w:gridCol w:w="85"/>
      </w:tblGrid>
      <w:tr w:rsidR="00C00AF1" w14:paraId="2F8ADA2A" w14:textId="77777777" w:rsidTr="008E0745">
        <w:trPr>
          <w:gridAfter w:val="1"/>
          <w:wAfter w:w="85" w:type="dxa"/>
        </w:trPr>
        <w:tc>
          <w:tcPr>
            <w:tcW w:w="3650" w:type="dxa"/>
            <w:gridSpan w:val="18"/>
            <w:shd w:val="clear" w:color="auto" w:fill="947FBB"/>
          </w:tcPr>
          <w:p w14:paraId="0F571226" w14:textId="77777777" w:rsidR="00C00AF1" w:rsidRDefault="00C00AF1">
            <w:pPr>
              <w:jc w:val="center"/>
              <w:rPr>
                <w:rFonts w:ascii="Gill Sans MT" w:hAnsi="Gill Sans MT"/>
              </w:rPr>
            </w:pPr>
            <w:r>
              <w:rPr>
                <w:rFonts w:ascii="Gill Sans MT" w:hAnsi="Gill Sans MT"/>
                <w:b/>
                <w:bCs/>
                <w:color w:val="FFFFFF" w:themeColor="background1"/>
              </w:rPr>
              <w:t>Pupil numbers</w:t>
            </w:r>
          </w:p>
        </w:tc>
        <w:tc>
          <w:tcPr>
            <w:tcW w:w="6143" w:type="dxa"/>
            <w:gridSpan w:val="31"/>
            <w:shd w:val="clear" w:color="auto" w:fill="947FBB"/>
          </w:tcPr>
          <w:p w14:paraId="1A600144" w14:textId="77777777" w:rsidR="00C00AF1" w:rsidRPr="00307720" w:rsidRDefault="00C00AF1">
            <w:pPr>
              <w:jc w:val="center"/>
              <w:rPr>
                <w:rFonts w:ascii="Gill Sans MT" w:hAnsi="Gill Sans MT"/>
                <w:b/>
                <w:bCs/>
              </w:rPr>
            </w:pPr>
            <w:r w:rsidRPr="00307720">
              <w:rPr>
                <w:rFonts w:ascii="Gill Sans MT" w:hAnsi="Gill Sans MT"/>
                <w:b/>
                <w:bCs/>
                <w:color w:val="FFFFFF" w:themeColor="background1"/>
              </w:rPr>
              <w:t>Whole school PAN:</w:t>
            </w:r>
          </w:p>
        </w:tc>
        <w:tc>
          <w:tcPr>
            <w:tcW w:w="5654" w:type="dxa"/>
            <w:gridSpan w:val="23"/>
            <w:shd w:val="clear" w:color="auto" w:fill="947FBB"/>
          </w:tcPr>
          <w:p w14:paraId="701D4FCA" w14:textId="77777777" w:rsidR="00C00AF1" w:rsidRPr="00307720" w:rsidRDefault="00C00AF1">
            <w:pPr>
              <w:jc w:val="center"/>
              <w:rPr>
                <w:rFonts w:ascii="Gill Sans MT" w:hAnsi="Gill Sans MT"/>
                <w:b/>
                <w:bCs/>
                <w:color w:val="FFFFFF" w:themeColor="background1"/>
              </w:rPr>
            </w:pPr>
            <w:r>
              <w:rPr>
                <w:rFonts w:ascii="Gill Sans MT" w:hAnsi="Gill Sans MT"/>
                <w:b/>
                <w:bCs/>
                <w:color w:val="FFFFFF" w:themeColor="background1"/>
              </w:rPr>
              <w:t>Safeguarding</w:t>
            </w:r>
          </w:p>
        </w:tc>
      </w:tr>
      <w:tr w:rsidR="00C00AF1" w14:paraId="5AA9863E" w14:textId="77777777" w:rsidTr="008E0745">
        <w:trPr>
          <w:gridAfter w:val="1"/>
          <w:wAfter w:w="85" w:type="dxa"/>
        </w:trPr>
        <w:tc>
          <w:tcPr>
            <w:tcW w:w="1341" w:type="dxa"/>
            <w:gridSpan w:val="3"/>
            <w:tcBorders>
              <w:right w:val="single" w:sz="12" w:space="0" w:color="auto"/>
            </w:tcBorders>
            <w:shd w:val="clear" w:color="auto" w:fill="BFBFBF" w:themeFill="background1" w:themeFillShade="BF"/>
          </w:tcPr>
          <w:p w14:paraId="7CE058BE" w14:textId="77777777" w:rsidR="00C00AF1" w:rsidRPr="00307720" w:rsidRDefault="00C00AF1">
            <w:pPr>
              <w:rPr>
                <w:rFonts w:ascii="Gill Sans MT" w:hAnsi="Gill Sans MT"/>
                <w:b/>
                <w:bCs/>
              </w:rPr>
            </w:pPr>
            <w:r w:rsidRPr="00307720">
              <w:rPr>
                <w:rFonts w:ascii="Gill Sans MT" w:hAnsi="Gill Sans MT"/>
                <w:b/>
                <w:bCs/>
              </w:rPr>
              <w:t xml:space="preserve">                       </w:t>
            </w:r>
          </w:p>
        </w:tc>
        <w:tc>
          <w:tcPr>
            <w:tcW w:w="1060" w:type="dxa"/>
            <w:gridSpan w:val="7"/>
            <w:tcBorders>
              <w:left w:val="single" w:sz="12" w:space="0" w:color="auto"/>
              <w:right w:val="single" w:sz="12" w:space="0" w:color="auto"/>
            </w:tcBorders>
            <w:shd w:val="clear" w:color="auto" w:fill="BFBFBF" w:themeFill="background1" w:themeFillShade="BF"/>
          </w:tcPr>
          <w:p w14:paraId="45B968E9" w14:textId="77777777" w:rsidR="00C00AF1" w:rsidRPr="00307720" w:rsidRDefault="00C00AF1">
            <w:pPr>
              <w:jc w:val="center"/>
              <w:rPr>
                <w:rFonts w:ascii="Gill Sans MT" w:hAnsi="Gill Sans MT"/>
                <w:b/>
                <w:bCs/>
                <w:sz w:val="22"/>
                <w:szCs w:val="22"/>
              </w:rPr>
            </w:pPr>
            <w:r w:rsidRPr="00307720">
              <w:rPr>
                <w:rFonts w:ascii="Gill Sans MT" w:hAnsi="Gill Sans MT"/>
                <w:b/>
                <w:bCs/>
                <w:sz w:val="22"/>
                <w:szCs w:val="22"/>
              </w:rPr>
              <w:t>PAN</w:t>
            </w:r>
          </w:p>
        </w:tc>
        <w:tc>
          <w:tcPr>
            <w:tcW w:w="1249" w:type="dxa"/>
            <w:gridSpan w:val="8"/>
            <w:tcBorders>
              <w:left w:val="single" w:sz="12" w:space="0" w:color="auto"/>
              <w:right w:val="single" w:sz="12" w:space="0" w:color="auto"/>
            </w:tcBorders>
            <w:shd w:val="clear" w:color="auto" w:fill="BFBFBF" w:themeFill="background1" w:themeFillShade="BF"/>
          </w:tcPr>
          <w:p w14:paraId="74FA7E18" w14:textId="77777777" w:rsidR="00C00AF1" w:rsidRPr="00307720" w:rsidRDefault="00C00AF1">
            <w:pPr>
              <w:jc w:val="center"/>
              <w:rPr>
                <w:rFonts w:ascii="Gill Sans MT" w:hAnsi="Gill Sans MT"/>
                <w:b/>
                <w:bCs/>
                <w:sz w:val="22"/>
                <w:szCs w:val="22"/>
              </w:rPr>
            </w:pPr>
            <w:r w:rsidRPr="00307720">
              <w:rPr>
                <w:rFonts w:ascii="Gill Sans MT" w:hAnsi="Gill Sans MT"/>
                <w:b/>
                <w:bCs/>
                <w:sz w:val="22"/>
                <w:szCs w:val="22"/>
              </w:rPr>
              <w:t>Term x</w:t>
            </w:r>
          </w:p>
        </w:tc>
        <w:tc>
          <w:tcPr>
            <w:tcW w:w="1240" w:type="dxa"/>
            <w:gridSpan w:val="6"/>
            <w:tcBorders>
              <w:left w:val="single" w:sz="12" w:space="0" w:color="auto"/>
              <w:right w:val="single" w:sz="12" w:space="0" w:color="auto"/>
            </w:tcBorders>
            <w:shd w:val="clear" w:color="auto" w:fill="BFBFBF" w:themeFill="background1" w:themeFillShade="BF"/>
          </w:tcPr>
          <w:p w14:paraId="48C45B8D" w14:textId="77777777" w:rsidR="00C00AF1" w:rsidRPr="00307720" w:rsidRDefault="00C00AF1">
            <w:pPr>
              <w:jc w:val="center"/>
              <w:rPr>
                <w:rFonts w:ascii="Gill Sans MT" w:hAnsi="Gill Sans MT"/>
                <w:b/>
                <w:bCs/>
                <w:sz w:val="22"/>
                <w:szCs w:val="22"/>
              </w:rPr>
            </w:pPr>
            <w:r w:rsidRPr="00307720">
              <w:rPr>
                <w:rFonts w:ascii="Gill Sans MT" w:hAnsi="Gill Sans MT"/>
                <w:b/>
                <w:bCs/>
                <w:sz w:val="22"/>
                <w:szCs w:val="22"/>
              </w:rPr>
              <w:t>Term x</w:t>
            </w:r>
          </w:p>
        </w:tc>
        <w:tc>
          <w:tcPr>
            <w:tcW w:w="1267" w:type="dxa"/>
            <w:gridSpan w:val="5"/>
            <w:tcBorders>
              <w:left w:val="single" w:sz="12" w:space="0" w:color="auto"/>
              <w:right w:val="single" w:sz="12" w:space="0" w:color="auto"/>
            </w:tcBorders>
            <w:shd w:val="clear" w:color="auto" w:fill="BFBFBF" w:themeFill="background1" w:themeFillShade="BF"/>
          </w:tcPr>
          <w:p w14:paraId="2FF8FB61" w14:textId="77777777" w:rsidR="00C00AF1" w:rsidRPr="00307720" w:rsidRDefault="00C00AF1">
            <w:pPr>
              <w:jc w:val="center"/>
              <w:rPr>
                <w:rFonts w:ascii="Gill Sans MT" w:hAnsi="Gill Sans MT"/>
                <w:b/>
                <w:bCs/>
                <w:sz w:val="22"/>
                <w:szCs w:val="22"/>
              </w:rPr>
            </w:pPr>
            <w:r>
              <w:rPr>
                <w:rFonts w:ascii="Gill Sans MT" w:hAnsi="Gill Sans MT"/>
                <w:b/>
                <w:bCs/>
                <w:sz w:val="22"/>
                <w:szCs w:val="22"/>
              </w:rPr>
              <w:t>Current</w:t>
            </w:r>
          </w:p>
        </w:tc>
        <w:tc>
          <w:tcPr>
            <w:tcW w:w="3636" w:type="dxa"/>
            <w:gridSpan w:val="20"/>
            <w:tcBorders>
              <w:left w:val="single" w:sz="12" w:space="0" w:color="auto"/>
              <w:right w:val="single" w:sz="12" w:space="0" w:color="auto"/>
            </w:tcBorders>
            <w:shd w:val="clear" w:color="auto" w:fill="BFBFBF" w:themeFill="background1" w:themeFillShade="BF"/>
          </w:tcPr>
          <w:p w14:paraId="7DD072D4" w14:textId="77777777" w:rsidR="00C00AF1" w:rsidRPr="00307720" w:rsidRDefault="00C00AF1">
            <w:pPr>
              <w:jc w:val="center"/>
              <w:rPr>
                <w:rFonts w:ascii="Gill Sans MT" w:hAnsi="Gill Sans MT"/>
                <w:b/>
                <w:bCs/>
                <w:sz w:val="22"/>
                <w:szCs w:val="22"/>
              </w:rPr>
            </w:pPr>
            <w:r>
              <w:rPr>
                <w:rFonts w:ascii="Gill Sans MT" w:hAnsi="Gill Sans MT"/>
                <w:b/>
                <w:bCs/>
                <w:sz w:val="22"/>
                <w:szCs w:val="22"/>
              </w:rPr>
              <w:t>Any exceptions / accepted places</w:t>
            </w:r>
          </w:p>
        </w:tc>
        <w:tc>
          <w:tcPr>
            <w:tcW w:w="5654" w:type="dxa"/>
            <w:gridSpan w:val="23"/>
            <w:tcBorders>
              <w:left w:val="single" w:sz="12" w:space="0" w:color="auto"/>
            </w:tcBorders>
            <w:shd w:val="clear" w:color="auto" w:fill="A6A6A6" w:themeFill="background1" w:themeFillShade="A6"/>
          </w:tcPr>
          <w:p w14:paraId="40D230DE" w14:textId="77777777" w:rsidR="00C00AF1" w:rsidRPr="00307720" w:rsidRDefault="00C00AF1">
            <w:pPr>
              <w:jc w:val="center"/>
              <w:rPr>
                <w:rFonts w:ascii="Gill Sans MT" w:hAnsi="Gill Sans MT"/>
                <w:b/>
                <w:bCs/>
                <w:sz w:val="22"/>
                <w:szCs w:val="22"/>
              </w:rPr>
            </w:pPr>
            <w:r>
              <w:rPr>
                <w:rFonts w:ascii="Gill Sans MT" w:hAnsi="Gill Sans MT"/>
                <w:b/>
                <w:bCs/>
                <w:sz w:val="22"/>
                <w:szCs w:val="22"/>
              </w:rPr>
              <w:t xml:space="preserve">Total number of Safeguarding issues </w:t>
            </w:r>
            <w:r w:rsidRPr="00FF74EC">
              <w:rPr>
                <w:rFonts w:ascii="Gill Sans MT" w:hAnsi="Gill Sans MT"/>
                <w:b/>
                <w:bCs/>
                <w:sz w:val="22"/>
                <w:szCs w:val="22"/>
              </w:rPr>
              <w:t>referred</w:t>
            </w:r>
          </w:p>
        </w:tc>
      </w:tr>
      <w:tr w:rsidR="00C00AF1" w14:paraId="63FD6756" w14:textId="77777777" w:rsidTr="008E0745">
        <w:trPr>
          <w:gridAfter w:val="1"/>
          <w:wAfter w:w="85" w:type="dxa"/>
          <w:trHeight w:val="70"/>
        </w:trPr>
        <w:tc>
          <w:tcPr>
            <w:tcW w:w="1341" w:type="dxa"/>
            <w:gridSpan w:val="3"/>
            <w:tcBorders>
              <w:right w:val="single" w:sz="12" w:space="0" w:color="auto"/>
            </w:tcBorders>
          </w:tcPr>
          <w:p w14:paraId="348FF14F" w14:textId="77777777" w:rsidR="00C00AF1" w:rsidRDefault="00C00AF1">
            <w:pPr>
              <w:rPr>
                <w:rFonts w:ascii="Gill Sans MT" w:hAnsi="Gill Sans MT"/>
                <w:b/>
                <w:bCs/>
              </w:rPr>
            </w:pPr>
            <w:r w:rsidRPr="7EB9A9C1">
              <w:rPr>
                <w:rFonts w:ascii="Gill Sans MT" w:hAnsi="Gill Sans MT"/>
                <w:b/>
                <w:bCs/>
              </w:rPr>
              <w:t>R</w:t>
            </w:r>
          </w:p>
        </w:tc>
        <w:tc>
          <w:tcPr>
            <w:tcW w:w="1060" w:type="dxa"/>
            <w:gridSpan w:val="7"/>
            <w:tcBorders>
              <w:left w:val="single" w:sz="12" w:space="0" w:color="auto"/>
              <w:right w:val="single" w:sz="12" w:space="0" w:color="auto"/>
            </w:tcBorders>
          </w:tcPr>
          <w:p w14:paraId="1129360C"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750B35BC"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4A196329"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4AFDEB18"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0A30D156" w14:textId="77777777" w:rsidR="00C00AF1" w:rsidRDefault="00C00AF1">
            <w:pPr>
              <w:jc w:val="center"/>
              <w:rPr>
                <w:rFonts w:ascii="Gill Sans MT" w:hAnsi="Gill Sans MT"/>
              </w:rPr>
            </w:pPr>
          </w:p>
        </w:tc>
        <w:tc>
          <w:tcPr>
            <w:tcW w:w="1747" w:type="dxa"/>
            <w:gridSpan w:val="7"/>
            <w:tcBorders>
              <w:left w:val="single" w:sz="12" w:space="0" w:color="auto"/>
              <w:right w:val="single" w:sz="12" w:space="0" w:color="auto"/>
            </w:tcBorders>
            <w:shd w:val="clear" w:color="auto" w:fill="D9D9D9" w:themeFill="background1" w:themeFillShade="D9"/>
          </w:tcPr>
          <w:p w14:paraId="0DDB8D03"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1624" w:type="dxa"/>
            <w:gridSpan w:val="7"/>
            <w:tcBorders>
              <w:left w:val="single" w:sz="12" w:space="0" w:color="auto"/>
              <w:right w:val="single" w:sz="12" w:space="0" w:color="auto"/>
            </w:tcBorders>
            <w:shd w:val="clear" w:color="auto" w:fill="D9D9D9" w:themeFill="background1" w:themeFillShade="D9"/>
          </w:tcPr>
          <w:p w14:paraId="3ABD6B7B"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2283" w:type="dxa"/>
            <w:gridSpan w:val="9"/>
            <w:tcBorders>
              <w:left w:val="single" w:sz="12" w:space="0" w:color="auto"/>
            </w:tcBorders>
            <w:shd w:val="clear" w:color="auto" w:fill="D9D9D9" w:themeFill="background1" w:themeFillShade="D9"/>
          </w:tcPr>
          <w:p w14:paraId="0FD11ACA"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Current</w:t>
            </w:r>
          </w:p>
        </w:tc>
      </w:tr>
      <w:tr w:rsidR="00C00AF1" w14:paraId="70359BDB" w14:textId="77777777" w:rsidTr="008E0745">
        <w:trPr>
          <w:gridAfter w:val="1"/>
          <w:wAfter w:w="85" w:type="dxa"/>
          <w:trHeight w:val="70"/>
        </w:trPr>
        <w:tc>
          <w:tcPr>
            <w:tcW w:w="1341" w:type="dxa"/>
            <w:gridSpan w:val="3"/>
            <w:tcBorders>
              <w:right w:val="single" w:sz="12" w:space="0" w:color="auto"/>
            </w:tcBorders>
          </w:tcPr>
          <w:p w14:paraId="0B7231AD" w14:textId="77777777" w:rsidR="00C00AF1" w:rsidRDefault="00C00AF1">
            <w:pPr>
              <w:rPr>
                <w:rFonts w:ascii="Gill Sans MT" w:hAnsi="Gill Sans MT"/>
                <w:b/>
                <w:bCs/>
              </w:rPr>
            </w:pPr>
            <w:r w:rsidRPr="7EB9A9C1">
              <w:rPr>
                <w:rFonts w:ascii="Gill Sans MT" w:hAnsi="Gill Sans MT"/>
                <w:b/>
                <w:bCs/>
              </w:rPr>
              <w:t>1</w:t>
            </w:r>
          </w:p>
        </w:tc>
        <w:tc>
          <w:tcPr>
            <w:tcW w:w="1060" w:type="dxa"/>
            <w:gridSpan w:val="7"/>
            <w:tcBorders>
              <w:left w:val="single" w:sz="12" w:space="0" w:color="auto"/>
              <w:right w:val="single" w:sz="12" w:space="0" w:color="auto"/>
            </w:tcBorders>
          </w:tcPr>
          <w:p w14:paraId="36E86EBF"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0DED785F"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6A2F85F6"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3C332A13"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11E1F079" w14:textId="77777777" w:rsidR="00C00AF1" w:rsidRDefault="00C00AF1">
            <w:pPr>
              <w:jc w:val="center"/>
              <w:rPr>
                <w:rFonts w:ascii="Gill Sans MT" w:hAnsi="Gill Sans MT"/>
              </w:rPr>
            </w:pPr>
          </w:p>
        </w:tc>
        <w:tc>
          <w:tcPr>
            <w:tcW w:w="1747" w:type="dxa"/>
            <w:gridSpan w:val="7"/>
            <w:tcBorders>
              <w:left w:val="single" w:sz="12" w:space="0" w:color="auto"/>
              <w:right w:val="single" w:sz="12" w:space="0" w:color="auto"/>
            </w:tcBorders>
            <w:shd w:val="clear" w:color="auto" w:fill="FFFFFF" w:themeFill="background1"/>
          </w:tcPr>
          <w:p w14:paraId="23D31612" w14:textId="77777777" w:rsidR="00C00AF1" w:rsidRDefault="00C00AF1">
            <w:pPr>
              <w:jc w:val="center"/>
              <w:rPr>
                <w:rFonts w:ascii="Gill Sans MT" w:hAnsi="Gill Sans MT"/>
              </w:rPr>
            </w:pPr>
          </w:p>
        </w:tc>
        <w:tc>
          <w:tcPr>
            <w:tcW w:w="1624" w:type="dxa"/>
            <w:gridSpan w:val="7"/>
            <w:tcBorders>
              <w:left w:val="single" w:sz="12" w:space="0" w:color="auto"/>
              <w:right w:val="single" w:sz="12" w:space="0" w:color="auto"/>
            </w:tcBorders>
            <w:shd w:val="clear" w:color="auto" w:fill="FFFFFF" w:themeFill="background1"/>
          </w:tcPr>
          <w:p w14:paraId="74026848" w14:textId="77777777" w:rsidR="00C00AF1" w:rsidRDefault="00C00AF1">
            <w:pPr>
              <w:jc w:val="center"/>
              <w:rPr>
                <w:rFonts w:ascii="Gill Sans MT" w:hAnsi="Gill Sans MT"/>
              </w:rPr>
            </w:pPr>
          </w:p>
        </w:tc>
        <w:tc>
          <w:tcPr>
            <w:tcW w:w="2283" w:type="dxa"/>
            <w:gridSpan w:val="9"/>
            <w:tcBorders>
              <w:left w:val="single" w:sz="12" w:space="0" w:color="auto"/>
            </w:tcBorders>
            <w:shd w:val="clear" w:color="auto" w:fill="FFFFFF" w:themeFill="background1"/>
          </w:tcPr>
          <w:p w14:paraId="1B6797C2" w14:textId="77777777" w:rsidR="00C00AF1" w:rsidRDefault="00C00AF1">
            <w:pPr>
              <w:jc w:val="center"/>
              <w:rPr>
                <w:rFonts w:ascii="Gill Sans MT" w:hAnsi="Gill Sans MT"/>
              </w:rPr>
            </w:pPr>
          </w:p>
        </w:tc>
      </w:tr>
      <w:tr w:rsidR="00C00AF1" w14:paraId="3DE353EF" w14:textId="77777777" w:rsidTr="008E0745">
        <w:trPr>
          <w:gridAfter w:val="1"/>
          <w:wAfter w:w="85" w:type="dxa"/>
        </w:trPr>
        <w:tc>
          <w:tcPr>
            <w:tcW w:w="1341" w:type="dxa"/>
            <w:gridSpan w:val="3"/>
            <w:tcBorders>
              <w:right w:val="single" w:sz="12" w:space="0" w:color="auto"/>
            </w:tcBorders>
          </w:tcPr>
          <w:p w14:paraId="53A90B1B" w14:textId="77777777" w:rsidR="00C00AF1" w:rsidRDefault="00C00AF1">
            <w:pPr>
              <w:rPr>
                <w:rFonts w:ascii="Gill Sans MT" w:hAnsi="Gill Sans MT"/>
                <w:b/>
                <w:bCs/>
              </w:rPr>
            </w:pPr>
            <w:r w:rsidRPr="7EB9A9C1">
              <w:rPr>
                <w:rFonts w:ascii="Gill Sans MT" w:hAnsi="Gill Sans MT"/>
                <w:b/>
                <w:bCs/>
              </w:rPr>
              <w:t>2</w:t>
            </w:r>
          </w:p>
        </w:tc>
        <w:tc>
          <w:tcPr>
            <w:tcW w:w="1060" w:type="dxa"/>
            <w:gridSpan w:val="7"/>
            <w:tcBorders>
              <w:left w:val="single" w:sz="12" w:space="0" w:color="auto"/>
              <w:right w:val="single" w:sz="12" w:space="0" w:color="auto"/>
            </w:tcBorders>
          </w:tcPr>
          <w:p w14:paraId="171BF00A"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25D47252"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62328097"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467C01AA"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1E58A450" w14:textId="77777777" w:rsidR="00C00AF1" w:rsidRDefault="00C00AF1">
            <w:pPr>
              <w:jc w:val="center"/>
              <w:rPr>
                <w:rFonts w:ascii="Gill Sans MT" w:hAnsi="Gill Sans MT"/>
              </w:rPr>
            </w:pPr>
          </w:p>
        </w:tc>
        <w:tc>
          <w:tcPr>
            <w:tcW w:w="5654" w:type="dxa"/>
            <w:gridSpan w:val="23"/>
            <w:tcBorders>
              <w:left w:val="single" w:sz="12" w:space="0" w:color="auto"/>
            </w:tcBorders>
            <w:shd w:val="clear" w:color="auto" w:fill="A6A6A6" w:themeFill="background1" w:themeFillShade="A6"/>
          </w:tcPr>
          <w:p w14:paraId="49A44477" w14:textId="77777777" w:rsidR="00C00AF1" w:rsidRPr="002017D0" w:rsidRDefault="00C00AF1">
            <w:pPr>
              <w:jc w:val="center"/>
              <w:rPr>
                <w:rFonts w:ascii="Gill Sans MT" w:hAnsi="Gill Sans MT"/>
                <w:b/>
                <w:bCs/>
                <w:sz w:val="22"/>
                <w:szCs w:val="22"/>
              </w:rPr>
            </w:pPr>
            <w:r w:rsidRPr="002017D0">
              <w:rPr>
                <w:rFonts w:ascii="Gill Sans MT" w:hAnsi="Gill Sans MT"/>
                <w:b/>
                <w:bCs/>
                <w:sz w:val="22"/>
                <w:szCs w:val="22"/>
              </w:rPr>
              <w:t>Number of pupils on a Child in Need Plan</w:t>
            </w:r>
            <w:r>
              <w:rPr>
                <w:rFonts w:ascii="Gill Sans MT" w:hAnsi="Gill Sans MT"/>
                <w:b/>
                <w:bCs/>
                <w:sz w:val="22"/>
                <w:szCs w:val="22"/>
              </w:rPr>
              <w:t xml:space="preserve"> S.17</w:t>
            </w:r>
          </w:p>
        </w:tc>
      </w:tr>
      <w:tr w:rsidR="00070B89" w14:paraId="5B69182E" w14:textId="77777777" w:rsidTr="008E0745">
        <w:trPr>
          <w:gridAfter w:val="1"/>
          <w:wAfter w:w="85" w:type="dxa"/>
        </w:trPr>
        <w:tc>
          <w:tcPr>
            <w:tcW w:w="1341" w:type="dxa"/>
            <w:gridSpan w:val="3"/>
            <w:tcBorders>
              <w:right w:val="single" w:sz="12" w:space="0" w:color="auto"/>
            </w:tcBorders>
          </w:tcPr>
          <w:p w14:paraId="5517D555" w14:textId="77777777" w:rsidR="00C00AF1" w:rsidRDefault="00C00AF1">
            <w:pPr>
              <w:rPr>
                <w:rFonts w:ascii="Gill Sans MT" w:hAnsi="Gill Sans MT"/>
                <w:b/>
                <w:bCs/>
              </w:rPr>
            </w:pPr>
            <w:r w:rsidRPr="7EB9A9C1">
              <w:rPr>
                <w:rFonts w:ascii="Gill Sans MT" w:hAnsi="Gill Sans MT"/>
                <w:b/>
                <w:bCs/>
              </w:rPr>
              <w:t>3</w:t>
            </w:r>
          </w:p>
        </w:tc>
        <w:tc>
          <w:tcPr>
            <w:tcW w:w="1060" w:type="dxa"/>
            <w:gridSpan w:val="7"/>
            <w:tcBorders>
              <w:left w:val="single" w:sz="12" w:space="0" w:color="auto"/>
              <w:right w:val="single" w:sz="12" w:space="0" w:color="auto"/>
            </w:tcBorders>
          </w:tcPr>
          <w:p w14:paraId="0E601219"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16A2F1FF"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042A7DDC"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6D2B1991"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2980B5CE" w14:textId="77777777" w:rsidR="00C00AF1" w:rsidRDefault="00C00AF1">
            <w:pPr>
              <w:jc w:val="center"/>
              <w:rPr>
                <w:rFonts w:ascii="Gill Sans MT" w:hAnsi="Gill Sans MT"/>
              </w:rPr>
            </w:pPr>
          </w:p>
        </w:tc>
        <w:tc>
          <w:tcPr>
            <w:tcW w:w="1747" w:type="dxa"/>
            <w:gridSpan w:val="7"/>
            <w:tcBorders>
              <w:left w:val="single" w:sz="12" w:space="0" w:color="auto"/>
            </w:tcBorders>
            <w:shd w:val="clear" w:color="auto" w:fill="D9D9D9" w:themeFill="background1" w:themeFillShade="D9"/>
          </w:tcPr>
          <w:p w14:paraId="49CB697D"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1624" w:type="dxa"/>
            <w:gridSpan w:val="7"/>
            <w:tcBorders>
              <w:right w:val="single" w:sz="12" w:space="0" w:color="auto"/>
            </w:tcBorders>
            <w:shd w:val="clear" w:color="auto" w:fill="D9D9D9" w:themeFill="background1" w:themeFillShade="D9"/>
          </w:tcPr>
          <w:p w14:paraId="1B9ACF75"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2283" w:type="dxa"/>
            <w:gridSpan w:val="9"/>
            <w:tcBorders>
              <w:left w:val="single" w:sz="12" w:space="0" w:color="auto"/>
            </w:tcBorders>
            <w:shd w:val="clear" w:color="auto" w:fill="D9D9D9" w:themeFill="background1" w:themeFillShade="D9"/>
          </w:tcPr>
          <w:p w14:paraId="1D157653"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Current</w:t>
            </w:r>
          </w:p>
        </w:tc>
      </w:tr>
      <w:tr w:rsidR="00C00AF1" w14:paraId="2D386FB9" w14:textId="77777777" w:rsidTr="008E0745">
        <w:trPr>
          <w:gridAfter w:val="1"/>
          <w:wAfter w:w="85" w:type="dxa"/>
        </w:trPr>
        <w:tc>
          <w:tcPr>
            <w:tcW w:w="1341" w:type="dxa"/>
            <w:gridSpan w:val="3"/>
            <w:tcBorders>
              <w:right w:val="single" w:sz="12" w:space="0" w:color="auto"/>
            </w:tcBorders>
          </w:tcPr>
          <w:p w14:paraId="69D1883B" w14:textId="77777777" w:rsidR="00C00AF1" w:rsidRDefault="00C00AF1">
            <w:pPr>
              <w:rPr>
                <w:rFonts w:ascii="Gill Sans MT" w:hAnsi="Gill Sans MT"/>
                <w:b/>
                <w:bCs/>
              </w:rPr>
            </w:pPr>
            <w:r w:rsidRPr="7EB9A9C1">
              <w:rPr>
                <w:rFonts w:ascii="Gill Sans MT" w:hAnsi="Gill Sans MT"/>
                <w:b/>
                <w:bCs/>
              </w:rPr>
              <w:t>4</w:t>
            </w:r>
          </w:p>
        </w:tc>
        <w:tc>
          <w:tcPr>
            <w:tcW w:w="1060" w:type="dxa"/>
            <w:gridSpan w:val="7"/>
            <w:tcBorders>
              <w:left w:val="single" w:sz="12" w:space="0" w:color="auto"/>
              <w:right w:val="single" w:sz="12" w:space="0" w:color="auto"/>
            </w:tcBorders>
          </w:tcPr>
          <w:p w14:paraId="26643260"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6CED58C6"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6873A434"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376F5DE5"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4671EF76" w14:textId="77777777" w:rsidR="00C00AF1" w:rsidRDefault="00C00AF1">
            <w:pPr>
              <w:jc w:val="center"/>
              <w:rPr>
                <w:rFonts w:ascii="Gill Sans MT" w:hAnsi="Gill Sans MT"/>
              </w:rPr>
            </w:pPr>
          </w:p>
        </w:tc>
        <w:tc>
          <w:tcPr>
            <w:tcW w:w="1747" w:type="dxa"/>
            <w:gridSpan w:val="7"/>
            <w:tcBorders>
              <w:left w:val="single" w:sz="12" w:space="0" w:color="auto"/>
              <w:right w:val="single" w:sz="12" w:space="0" w:color="auto"/>
            </w:tcBorders>
            <w:shd w:val="clear" w:color="auto" w:fill="FFFFFF" w:themeFill="background1"/>
          </w:tcPr>
          <w:p w14:paraId="1BFC5078" w14:textId="77777777" w:rsidR="00C00AF1" w:rsidRDefault="00C00AF1">
            <w:pPr>
              <w:jc w:val="center"/>
              <w:rPr>
                <w:rFonts w:ascii="Gill Sans MT" w:hAnsi="Gill Sans MT"/>
              </w:rPr>
            </w:pPr>
          </w:p>
        </w:tc>
        <w:tc>
          <w:tcPr>
            <w:tcW w:w="1624" w:type="dxa"/>
            <w:gridSpan w:val="7"/>
            <w:tcBorders>
              <w:left w:val="single" w:sz="12" w:space="0" w:color="auto"/>
              <w:right w:val="single" w:sz="12" w:space="0" w:color="auto"/>
            </w:tcBorders>
            <w:shd w:val="clear" w:color="auto" w:fill="FFFFFF" w:themeFill="background1"/>
          </w:tcPr>
          <w:p w14:paraId="39A7D3D3" w14:textId="77777777" w:rsidR="00C00AF1" w:rsidRDefault="00C00AF1">
            <w:pPr>
              <w:jc w:val="center"/>
              <w:rPr>
                <w:rFonts w:ascii="Gill Sans MT" w:hAnsi="Gill Sans MT"/>
              </w:rPr>
            </w:pPr>
          </w:p>
        </w:tc>
        <w:tc>
          <w:tcPr>
            <w:tcW w:w="2283" w:type="dxa"/>
            <w:gridSpan w:val="9"/>
            <w:tcBorders>
              <w:left w:val="single" w:sz="12" w:space="0" w:color="auto"/>
            </w:tcBorders>
            <w:shd w:val="clear" w:color="auto" w:fill="FFFFFF" w:themeFill="background1"/>
          </w:tcPr>
          <w:p w14:paraId="76762362" w14:textId="77777777" w:rsidR="00C00AF1" w:rsidRDefault="00C00AF1">
            <w:pPr>
              <w:jc w:val="center"/>
              <w:rPr>
                <w:rFonts w:ascii="Gill Sans MT" w:hAnsi="Gill Sans MT"/>
              </w:rPr>
            </w:pPr>
          </w:p>
        </w:tc>
      </w:tr>
      <w:tr w:rsidR="00C00AF1" w14:paraId="14CE3F24" w14:textId="77777777" w:rsidTr="008E0745">
        <w:trPr>
          <w:gridAfter w:val="1"/>
          <w:wAfter w:w="85" w:type="dxa"/>
        </w:trPr>
        <w:tc>
          <w:tcPr>
            <w:tcW w:w="1341" w:type="dxa"/>
            <w:gridSpan w:val="3"/>
            <w:tcBorders>
              <w:right w:val="single" w:sz="12" w:space="0" w:color="auto"/>
            </w:tcBorders>
          </w:tcPr>
          <w:p w14:paraId="6922CF44" w14:textId="77777777" w:rsidR="00C00AF1" w:rsidRDefault="00C00AF1">
            <w:pPr>
              <w:rPr>
                <w:rFonts w:ascii="Gill Sans MT" w:hAnsi="Gill Sans MT"/>
                <w:b/>
                <w:bCs/>
              </w:rPr>
            </w:pPr>
            <w:r w:rsidRPr="7EB9A9C1">
              <w:rPr>
                <w:rFonts w:ascii="Gill Sans MT" w:hAnsi="Gill Sans MT"/>
                <w:b/>
                <w:bCs/>
              </w:rPr>
              <w:t>5</w:t>
            </w:r>
          </w:p>
        </w:tc>
        <w:tc>
          <w:tcPr>
            <w:tcW w:w="1060" w:type="dxa"/>
            <w:gridSpan w:val="7"/>
            <w:tcBorders>
              <w:left w:val="single" w:sz="12" w:space="0" w:color="auto"/>
              <w:right w:val="single" w:sz="12" w:space="0" w:color="auto"/>
            </w:tcBorders>
          </w:tcPr>
          <w:p w14:paraId="77765358"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1168498A"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68D9DC44"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08E41232"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309AB473" w14:textId="77777777" w:rsidR="00C00AF1" w:rsidRDefault="00C00AF1">
            <w:pPr>
              <w:jc w:val="center"/>
              <w:rPr>
                <w:rFonts w:ascii="Gill Sans MT" w:hAnsi="Gill Sans MT"/>
              </w:rPr>
            </w:pPr>
          </w:p>
        </w:tc>
        <w:tc>
          <w:tcPr>
            <w:tcW w:w="5654" w:type="dxa"/>
            <w:gridSpan w:val="23"/>
            <w:tcBorders>
              <w:left w:val="single" w:sz="12" w:space="0" w:color="auto"/>
            </w:tcBorders>
            <w:shd w:val="clear" w:color="auto" w:fill="A6A6A6" w:themeFill="background1" w:themeFillShade="A6"/>
          </w:tcPr>
          <w:p w14:paraId="3A0960AA" w14:textId="77777777" w:rsidR="00C00AF1" w:rsidRPr="002017D0" w:rsidRDefault="00C00AF1">
            <w:pPr>
              <w:jc w:val="center"/>
              <w:rPr>
                <w:rFonts w:ascii="Gill Sans MT" w:hAnsi="Gill Sans MT"/>
                <w:b/>
                <w:bCs/>
                <w:sz w:val="22"/>
                <w:szCs w:val="22"/>
              </w:rPr>
            </w:pPr>
            <w:r w:rsidRPr="002017D0">
              <w:rPr>
                <w:rFonts w:ascii="Gill Sans MT" w:hAnsi="Gill Sans MT"/>
                <w:b/>
                <w:bCs/>
                <w:sz w:val="22"/>
                <w:szCs w:val="22"/>
              </w:rPr>
              <w:t xml:space="preserve">Number of pupils on a </w:t>
            </w:r>
            <w:r>
              <w:rPr>
                <w:rFonts w:ascii="Gill Sans MT" w:hAnsi="Gill Sans MT"/>
                <w:b/>
                <w:bCs/>
                <w:sz w:val="22"/>
                <w:szCs w:val="22"/>
              </w:rPr>
              <w:t>Child Protection Plan S.47</w:t>
            </w:r>
          </w:p>
        </w:tc>
      </w:tr>
      <w:tr w:rsidR="00C00AF1" w14:paraId="3A5EB2D5" w14:textId="77777777" w:rsidTr="008E0745">
        <w:trPr>
          <w:gridAfter w:val="1"/>
          <w:wAfter w:w="85" w:type="dxa"/>
        </w:trPr>
        <w:tc>
          <w:tcPr>
            <w:tcW w:w="1341" w:type="dxa"/>
            <w:gridSpan w:val="3"/>
            <w:tcBorders>
              <w:right w:val="single" w:sz="12" w:space="0" w:color="auto"/>
            </w:tcBorders>
          </w:tcPr>
          <w:p w14:paraId="4758F256" w14:textId="77777777" w:rsidR="00C00AF1" w:rsidRDefault="00C00AF1">
            <w:pPr>
              <w:rPr>
                <w:rFonts w:ascii="Gill Sans MT" w:hAnsi="Gill Sans MT"/>
                <w:b/>
                <w:bCs/>
              </w:rPr>
            </w:pPr>
            <w:r w:rsidRPr="7EB9A9C1">
              <w:rPr>
                <w:rFonts w:ascii="Gill Sans MT" w:hAnsi="Gill Sans MT"/>
                <w:b/>
                <w:bCs/>
              </w:rPr>
              <w:t>6</w:t>
            </w:r>
          </w:p>
        </w:tc>
        <w:tc>
          <w:tcPr>
            <w:tcW w:w="1060" w:type="dxa"/>
            <w:gridSpan w:val="7"/>
            <w:tcBorders>
              <w:left w:val="single" w:sz="12" w:space="0" w:color="auto"/>
              <w:right w:val="single" w:sz="12" w:space="0" w:color="auto"/>
            </w:tcBorders>
          </w:tcPr>
          <w:p w14:paraId="3A55B82A" w14:textId="77777777" w:rsidR="00C00AF1" w:rsidRDefault="00C00AF1">
            <w:pPr>
              <w:jc w:val="center"/>
              <w:rPr>
                <w:rFonts w:ascii="Gill Sans MT" w:hAnsi="Gill Sans MT"/>
              </w:rPr>
            </w:pPr>
          </w:p>
        </w:tc>
        <w:tc>
          <w:tcPr>
            <w:tcW w:w="1249" w:type="dxa"/>
            <w:gridSpan w:val="8"/>
            <w:tcBorders>
              <w:left w:val="single" w:sz="12" w:space="0" w:color="auto"/>
              <w:right w:val="single" w:sz="12" w:space="0" w:color="auto"/>
            </w:tcBorders>
            <w:shd w:val="clear" w:color="auto" w:fill="FFFFFF" w:themeFill="background1"/>
          </w:tcPr>
          <w:p w14:paraId="058704D1" w14:textId="77777777" w:rsidR="00C00AF1" w:rsidRDefault="00C00AF1">
            <w:pPr>
              <w:jc w:val="center"/>
              <w:rPr>
                <w:rFonts w:ascii="Gill Sans MT" w:hAnsi="Gill Sans MT"/>
              </w:rPr>
            </w:pPr>
          </w:p>
        </w:tc>
        <w:tc>
          <w:tcPr>
            <w:tcW w:w="1240" w:type="dxa"/>
            <w:gridSpan w:val="6"/>
            <w:tcBorders>
              <w:left w:val="single" w:sz="12" w:space="0" w:color="auto"/>
              <w:right w:val="single" w:sz="12" w:space="0" w:color="auto"/>
            </w:tcBorders>
            <w:shd w:val="clear" w:color="auto" w:fill="FFFFFF" w:themeFill="background1"/>
          </w:tcPr>
          <w:p w14:paraId="27D08C6F" w14:textId="77777777" w:rsidR="00C00AF1" w:rsidRDefault="00C00AF1">
            <w:pPr>
              <w:jc w:val="center"/>
              <w:rPr>
                <w:rFonts w:ascii="Gill Sans MT" w:hAnsi="Gill Sans MT"/>
              </w:rPr>
            </w:pPr>
          </w:p>
        </w:tc>
        <w:tc>
          <w:tcPr>
            <w:tcW w:w="1267" w:type="dxa"/>
            <w:gridSpan w:val="5"/>
            <w:tcBorders>
              <w:left w:val="single" w:sz="12" w:space="0" w:color="auto"/>
              <w:right w:val="single" w:sz="12" w:space="0" w:color="auto"/>
            </w:tcBorders>
            <w:shd w:val="clear" w:color="auto" w:fill="FFFFFF" w:themeFill="background1"/>
          </w:tcPr>
          <w:p w14:paraId="06A8553F" w14:textId="77777777" w:rsidR="00C00AF1" w:rsidRDefault="00C00AF1">
            <w:pPr>
              <w:jc w:val="center"/>
              <w:rPr>
                <w:rFonts w:ascii="Gill Sans MT" w:hAnsi="Gill Sans MT"/>
              </w:rPr>
            </w:pPr>
          </w:p>
        </w:tc>
        <w:tc>
          <w:tcPr>
            <w:tcW w:w="3636" w:type="dxa"/>
            <w:gridSpan w:val="20"/>
            <w:tcBorders>
              <w:left w:val="single" w:sz="12" w:space="0" w:color="auto"/>
              <w:right w:val="single" w:sz="12" w:space="0" w:color="auto"/>
            </w:tcBorders>
            <w:shd w:val="clear" w:color="auto" w:fill="FFFFFF" w:themeFill="background1"/>
          </w:tcPr>
          <w:p w14:paraId="02DAF9FA" w14:textId="77777777" w:rsidR="00C00AF1" w:rsidRDefault="00C00AF1">
            <w:pPr>
              <w:jc w:val="center"/>
              <w:rPr>
                <w:rFonts w:ascii="Gill Sans MT" w:hAnsi="Gill Sans MT"/>
              </w:rPr>
            </w:pPr>
          </w:p>
        </w:tc>
        <w:tc>
          <w:tcPr>
            <w:tcW w:w="1747" w:type="dxa"/>
            <w:gridSpan w:val="7"/>
            <w:tcBorders>
              <w:left w:val="single" w:sz="12" w:space="0" w:color="auto"/>
              <w:right w:val="single" w:sz="12" w:space="0" w:color="auto"/>
            </w:tcBorders>
            <w:shd w:val="clear" w:color="auto" w:fill="D9D9D9" w:themeFill="background1" w:themeFillShade="D9"/>
          </w:tcPr>
          <w:p w14:paraId="25B4A61E" w14:textId="77777777" w:rsidR="00C00AF1" w:rsidRPr="001F5EB9" w:rsidRDefault="00C00AF1">
            <w:pPr>
              <w:jc w:val="center"/>
              <w:rPr>
                <w:rFonts w:ascii="Gill Sans MT" w:hAnsi="Gill Sans MT"/>
                <w:b/>
                <w:bCs/>
              </w:rPr>
            </w:pPr>
            <w:r w:rsidRPr="001F5EB9">
              <w:rPr>
                <w:rFonts w:ascii="Gill Sans MT" w:hAnsi="Gill Sans MT"/>
                <w:b/>
                <w:bCs/>
              </w:rPr>
              <w:t>Term x</w:t>
            </w:r>
          </w:p>
        </w:tc>
        <w:tc>
          <w:tcPr>
            <w:tcW w:w="1624" w:type="dxa"/>
            <w:gridSpan w:val="7"/>
            <w:tcBorders>
              <w:left w:val="single" w:sz="12" w:space="0" w:color="auto"/>
              <w:right w:val="single" w:sz="12" w:space="0" w:color="auto"/>
            </w:tcBorders>
            <w:shd w:val="clear" w:color="auto" w:fill="D9D9D9" w:themeFill="background1" w:themeFillShade="D9"/>
          </w:tcPr>
          <w:p w14:paraId="1E558C84"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2283" w:type="dxa"/>
            <w:gridSpan w:val="9"/>
            <w:tcBorders>
              <w:left w:val="single" w:sz="12" w:space="0" w:color="auto"/>
            </w:tcBorders>
            <w:shd w:val="clear" w:color="auto" w:fill="D9D9D9" w:themeFill="background1" w:themeFillShade="D9"/>
          </w:tcPr>
          <w:p w14:paraId="52FC7699"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Current</w:t>
            </w:r>
          </w:p>
        </w:tc>
      </w:tr>
      <w:tr w:rsidR="00C00AF1" w14:paraId="635F323D" w14:textId="77777777" w:rsidTr="008E0745">
        <w:trPr>
          <w:gridAfter w:val="1"/>
          <w:wAfter w:w="85" w:type="dxa"/>
        </w:trPr>
        <w:tc>
          <w:tcPr>
            <w:tcW w:w="9793" w:type="dxa"/>
            <w:gridSpan w:val="49"/>
            <w:tcBorders>
              <w:right w:val="single" w:sz="12" w:space="0" w:color="auto"/>
            </w:tcBorders>
            <w:shd w:val="clear" w:color="auto" w:fill="A6A6A6" w:themeFill="background1" w:themeFillShade="A6"/>
          </w:tcPr>
          <w:p w14:paraId="5DFF7AC1" w14:textId="77777777" w:rsidR="00C00AF1" w:rsidRPr="002017D0" w:rsidRDefault="00C00AF1">
            <w:pPr>
              <w:jc w:val="center"/>
              <w:rPr>
                <w:rFonts w:ascii="Gill Sans MT" w:hAnsi="Gill Sans MT"/>
                <w:b/>
                <w:bCs/>
                <w:sz w:val="22"/>
                <w:szCs w:val="22"/>
              </w:rPr>
            </w:pPr>
            <w:r w:rsidRPr="002017D0">
              <w:rPr>
                <w:rFonts w:ascii="Gill Sans MT" w:hAnsi="Gill Sans MT"/>
                <w:b/>
                <w:bCs/>
                <w:sz w:val="22"/>
                <w:szCs w:val="22"/>
              </w:rPr>
              <w:t>Number of pupils with an EHCP in place</w:t>
            </w:r>
          </w:p>
        </w:tc>
        <w:tc>
          <w:tcPr>
            <w:tcW w:w="1747" w:type="dxa"/>
            <w:gridSpan w:val="7"/>
            <w:vMerge w:val="restart"/>
            <w:tcBorders>
              <w:left w:val="single" w:sz="12" w:space="0" w:color="auto"/>
              <w:right w:val="single" w:sz="12" w:space="0" w:color="auto"/>
            </w:tcBorders>
            <w:shd w:val="clear" w:color="auto" w:fill="FFFFFF" w:themeFill="background1"/>
          </w:tcPr>
          <w:p w14:paraId="2D15351A" w14:textId="77777777" w:rsidR="00C00AF1" w:rsidRDefault="00C00AF1">
            <w:pPr>
              <w:jc w:val="center"/>
              <w:rPr>
                <w:rFonts w:ascii="Gill Sans MT" w:hAnsi="Gill Sans MT"/>
              </w:rPr>
            </w:pPr>
          </w:p>
        </w:tc>
        <w:tc>
          <w:tcPr>
            <w:tcW w:w="1624" w:type="dxa"/>
            <w:gridSpan w:val="7"/>
            <w:vMerge w:val="restart"/>
            <w:tcBorders>
              <w:left w:val="single" w:sz="12" w:space="0" w:color="auto"/>
              <w:right w:val="single" w:sz="12" w:space="0" w:color="auto"/>
            </w:tcBorders>
            <w:shd w:val="clear" w:color="auto" w:fill="FFFFFF" w:themeFill="background1"/>
          </w:tcPr>
          <w:p w14:paraId="21A2EB02" w14:textId="77777777" w:rsidR="00C00AF1" w:rsidRDefault="00C00AF1">
            <w:pPr>
              <w:jc w:val="center"/>
              <w:rPr>
                <w:rFonts w:ascii="Gill Sans MT" w:hAnsi="Gill Sans MT"/>
              </w:rPr>
            </w:pPr>
          </w:p>
        </w:tc>
        <w:tc>
          <w:tcPr>
            <w:tcW w:w="2283" w:type="dxa"/>
            <w:gridSpan w:val="9"/>
            <w:vMerge w:val="restart"/>
            <w:tcBorders>
              <w:left w:val="single" w:sz="12" w:space="0" w:color="auto"/>
            </w:tcBorders>
            <w:shd w:val="clear" w:color="auto" w:fill="FFFFFF" w:themeFill="background1"/>
          </w:tcPr>
          <w:p w14:paraId="021E66ED" w14:textId="77777777" w:rsidR="00C00AF1" w:rsidRDefault="00C00AF1">
            <w:pPr>
              <w:jc w:val="center"/>
              <w:rPr>
                <w:rFonts w:ascii="Gill Sans MT" w:hAnsi="Gill Sans MT"/>
              </w:rPr>
            </w:pPr>
          </w:p>
        </w:tc>
      </w:tr>
      <w:tr w:rsidR="00C00AF1" w14:paraId="688F35BB" w14:textId="77777777" w:rsidTr="008E0745">
        <w:trPr>
          <w:gridAfter w:val="1"/>
          <w:wAfter w:w="85" w:type="dxa"/>
          <w:trHeight w:val="383"/>
        </w:trPr>
        <w:tc>
          <w:tcPr>
            <w:tcW w:w="3334" w:type="dxa"/>
            <w:gridSpan w:val="15"/>
            <w:tcBorders>
              <w:right w:val="single" w:sz="12" w:space="0" w:color="auto"/>
            </w:tcBorders>
            <w:shd w:val="clear" w:color="auto" w:fill="D9D9D9" w:themeFill="background1" w:themeFillShade="D9"/>
          </w:tcPr>
          <w:p w14:paraId="56174B71" w14:textId="77777777" w:rsidR="00C00AF1" w:rsidRPr="002017D0" w:rsidRDefault="00C00AF1">
            <w:pPr>
              <w:jc w:val="center"/>
              <w:rPr>
                <w:rFonts w:ascii="Gill Sans MT" w:hAnsi="Gill Sans MT"/>
                <w:b/>
                <w:bCs/>
                <w:sz w:val="22"/>
                <w:szCs w:val="22"/>
              </w:rPr>
            </w:pPr>
            <w:r w:rsidRPr="002017D0">
              <w:rPr>
                <w:rFonts w:ascii="Gill Sans MT" w:hAnsi="Gill Sans MT"/>
                <w:b/>
                <w:bCs/>
                <w:sz w:val="22"/>
                <w:szCs w:val="22"/>
              </w:rPr>
              <w:t>Term x</w:t>
            </w:r>
          </w:p>
        </w:tc>
        <w:tc>
          <w:tcPr>
            <w:tcW w:w="3297" w:type="dxa"/>
            <w:gridSpan w:val="18"/>
            <w:tcBorders>
              <w:left w:val="single" w:sz="12" w:space="0" w:color="auto"/>
              <w:right w:val="single" w:sz="12" w:space="0" w:color="auto"/>
            </w:tcBorders>
            <w:shd w:val="clear" w:color="auto" w:fill="D9D9D9" w:themeFill="background1" w:themeFillShade="D9"/>
          </w:tcPr>
          <w:p w14:paraId="56B61381" w14:textId="77777777" w:rsidR="00C00AF1" w:rsidRPr="002017D0" w:rsidRDefault="00C00AF1">
            <w:pPr>
              <w:jc w:val="center"/>
              <w:rPr>
                <w:rFonts w:ascii="Gill Sans MT" w:hAnsi="Gill Sans MT"/>
                <w:b/>
                <w:bCs/>
                <w:sz w:val="22"/>
                <w:szCs w:val="22"/>
              </w:rPr>
            </w:pPr>
            <w:r w:rsidRPr="002017D0">
              <w:rPr>
                <w:rFonts w:ascii="Gill Sans MT" w:hAnsi="Gill Sans MT"/>
                <w:b/>
                <w:bCs/>
                <w:sz w:val="22"/>
                <w:szCs w:val="22"/>
              </w:rPr>
              <w:t>Term x</w:t>
            </w:r>
          </w:p>
        </w:tc>
        <w:tc>
          <w:tcPr>
            <w:tcW w:w="3162" w:type="dxa"/>
            <w:gridSpan w:val="16"/>
            <w:tcBorders>
              <w:left w:val="single" w:sz="12" w:space="0" w:color="auto"/>
              <w:right w:val="single" w:sz="12" w:space="0" w:color="auto"/>
            </w:tcBorders>
            <w:shd w:val="clear" w:color="auto" w:fill="D9D9D9" w:themeFill="background1" w:themeFillShade="D9"/>
          </w:tcPr>
          <w:p w14:paraId="22171375" w14:textId="77777777" w:rsidR="00C00AF1" w:rsidRPr="002017D0" w:rsidRDefault="00C00AF1">
            <w:pPr>
              <w:jc w:val="center"/>
              <w:rPr>
                <w:rFonts w:ascii="Gill Sans MT" w:hAnsi="Gill Sans MT"/>
                <w:b/>
                <w:bCs/>
                <w:sz w:val="22"/>
                <w:szCs w:val="22"/>
              </w:rPr>
            </w:pPr>
            <w:r>
              <w:rPr>
                <w:rFonts w:ascii="Gill Sans MT" w:hAnsi="Gill Sans MT"/>
                <w:b/>
                <w:bCs/>
                <w:sz w:val="22"/>
                <w:szCs w:val="22"/>
              </w:rPr>
              <w:t>Current</w:t>
            </w:r>
          </w:p>
        </w:tc>
        <w:tc>
          <w:tcPr>
            <w:tcW w:w="1747" w:type="dxa"/>
            <w:gridSpan w:val="7"/>
            <w:vMerge/>
          </w:tcPr>
          <w:p w14:paraId="6A522FF1" w14:textId="77777777" w:rsidR="00C00AF1" w:rsidRDefault="00C00AF1">
            <w:pPr>
              <w:jc w:val="center"/>
              <w:rPr>
                <w:rFonts w:ascii="Gill Sans MT" w:hAnsi="Gill Sans MT"/>
              </w:rPr>
            </w:pPr>
          </w:p>
        </w:tc>
        <w:tc>
          <w:tcPr>
            <w:tcW w:w="1624" w:type="dxa"/>
            <w:gridSpan w:val="7"/>
            <w:vMerge/>
          </w:tcPr>
          <w:p w14:paraId="6E06127B" w14:textId="77777777" w:rsidR="00C00AF1" w:rsidRDefault="00C00AF1">
            <w:pPr>
              <w:jc w:val="center"/>
              <w:rPr>
                <w:rFonts w:ascii="Gill Sans MT" w:hAnsi="Gill Sans MT"/>
              </w:rPr>
            </w:pPr>
          </w:p>
        </w:tc>
        <w:tc>
          <w:tcPr>
            <w:tcW w:w="2283" w:type="dxa"/>
            <w:gridSpan w:val="9"/>
            <w:vMerge/>
          </w:tcPr>
          <w:p w14:paraId="79FFE208" w14:textId="77777777" w:rsidR="00C00AF1" w:rsidRDefault="00C00AF1">
            <w:pPr>
              <w:jc w:val="center"/>
              <w:rPr>
                <w:rFonts w:ascii="Gill Sans MT" w:hAnsi="Gill Sans MT"/>
              </w:rPr>
            </w:pPr>
          </w:p>
        </w:tc>
      </w:tr>
      <w:tr w:rsidR="00C00AF1" w14:paraId="307724DA" w14:textId="77777777" w:rsidTr="008E0745">
        <w:trPr>
          <w:gridAfter w:val="1"/>
          <w:wAfter w:w="85" w:type="dxa"/>
          <w:trHeight w:val="382"/>
        </w:trPr>
        <w:tc>
          <w:tcPr>
            <w:tcW w:w="3334" w:type="dxa"/>
            <w:gridSpan w:val="15"/>
            <w:tcBorders>
              <w:right w:val="single" w:sz="12" w:space="0" w:color="auto"/>
            </w:tcBorders>
            <w:shd w:val="clear" w:color="auto" w:fill="FFFFFF" w:themeFill="background1"/>
          </w:tcPr>
          <w:p w14:paraId="590D2544" w14:textId="77777777" w:rsidR="00C00AF1" w:rsidRPr="002017D0" w:rsidRDefault="00C00AF1">
            <w:pPr>
              <w:jc w:val="center"/>
              <w:rPr>
                <w:rFonts w:ascii="Gill Sans MT" w:hAnsi="Gill Sans MT"/>
                <w:b/>
                <w:bCs/>
                <w:sz w:val="22"/>
                <w:szCs w:val="22"/>
              </w:rPr>
            </w:pPr>
          </w:p>
        </w:tc>
        <w:tc>
          <w:tcPr>
            <w:tcW w:w="3297" w:type="dxa"/>
            <w:gridSpan w:val="18"/>
            <w:tcBorders>
              <w:left w:val="single" w:sz="12" w:space="0" w:color="auto"/>
              <w:right w:val="single" w:sz="12" w:space="0" w:color="auto"/>
            </w:tcBorders>
            <w:shd w:val="clear" w:color="auto" w:fill="FFFFFF" w:themeFill="background1"/>
          </w:tcPr>
          <w:p w14:paraId="685B95D7" w14:textId="77777777" w:rsidR="00C00AF1" w:rsidRPr="002017D0" w:rsidRDefault="00C00AF1">
            <w:pPr>
              <w:jc w:val="center"/>
              <w:rPr>
                <w:rFonts w:ascii="Gill Sans MT" w:hAnsi="Gill Sans MT"/>
                <w:b/>
                <w:bCs/>
                <w:sz w:val="22"/>
                <w:szCs w:val="22"/>
              </w:rPr>
            </w:pPr>
          </w:p>
        </w:tc>
        <w:tc>
          <w:tcPr>
            <w:tcW w:w="3162" w:type="dxa"/>
            <w:gridSpan w:val="16"/>
            <w:tcBorders>
              <w:left w:val="single" w:sz="12" w:space="0" w:color="auto"/>
              <w:right w:val="single" w:sz="12" w:space="0" w:color="auto"/>
            </w:tcBorders>
            <w:shd w:val="clear" w:color="auto" w:fill="FFFFFF" w:themeFill="background1"/>
          </w:tcPr>
          <w:p w14:paraId="1C9047C7" w14:textId="77777777" w:rsidR="00C00AF1" w:rsidRPr="002017D0" w:rsidRDefault="00C00AF1">
            <w:pPr>
              <w:jc w:val="center"/>
              <w:rPr>
                <w:rFonts w:ascii="Gill Sans MT" w:hAnsi="Gill Sans MT"/>
                <w:b/>
                <w:bCs/>
                <w:sz w:val="22"/>
                <w:szCs w:val="22"/>
              </w:rPr>
            </w:pPr>
          </w:p>
        </w:tc>
        <w:tc>
          <w:tcPr>
            <w:tcW w:w="1747" w:type="dxa"/>
            <w:gridSpan w:val="7"/>
            <w:vMerge/>
          </w:tcPr>
          <w:p w14:paraId="661E5BA2" w14:textId="77777777" w:rsidR="00C00AF1" w:rsidRDefault="00C00AF1">
            <w:pPr>
              <w:jc w:val="center"/>
              <w:rPr>
                <w:rFonts w:ascii="Gill Sans MT" w:hAnsi="Gill Sans MT"/>
              </w:rPr>
            </w:pPr>
          </w:p>
        </w:tc>
        <w:tc>
          <w:tcPr>
            <w:tcW w:w="1624" w:type="dxa"/>
            <w:gridSpan w:val="7"/>
            <w:vMerge/>
          </w:tcPr>
          <w:p w14:paraId="35AE347D" w14:textId="77777777" w:rsidR="00C00AF1" w:rsidRDefault="00C00AF1">
            <w:pPr>
              <w:jc w:val="center"/>
              <w:rPr>
                <w:rFonts w:ascii="Gill Sans MT" w:hAnsi="Gill Sans MT"/>
              </w:rPr>
            </w:pPr>
          </w:p>
        </w:tc>
        <w:tc>
          <w:tcPr>
            <w:tcW w:w="2283" w:type="dxa"/>
            <w:gridSpan w:val="9"/>
            <w:vMerge/>
          </w:tcPr>
          <w:p w14:paraId="772062B1" w14:textId="77777777" w:rsidR="00C00AF1" w:rsidRDefault="00C00AF1">
            <w:pPr>
              <w:jc w:val="center"/>
              <w:rPr>
                <w:rFonts w:ascii="Gill Sans MT" w:hAnsi="Gill Sans MT"/>
              </w:rPr>
            </w:pPr>
          </w:p>
        </w:tc>
      </w:tr>
      <w:tr w:rsidR="00C00AF1" w14:paraId="5DC93BC5" w14:textId="77777777" w:rsidTr="008E0745">
        <w:trPr>
          <w:gridAfter w:val="1"/>
          <w:wAfter w:w="85" w:type="dxa"/>
          <w:trHeight w:val="382"/>
        </w:trPr>
        <w:tc>
          <w:tcPr>
            <w:tcW w:w="9793" w:type="dxa"/>
            <w:gridSpan w:val="49"/>
            <w:tcBorders>
              <w:right w:val="single" w:sz="12" w:space="0" w:color="auto"/>
            </w:tcBorders>
            <w:shd w:val="clear" w:color="auto" w:fill="A6A6A6" w:themeFill="background1" w:themeFillShade="A6"/>
          </w:tcPr>
          <w:p w14:paraId="65CD7F1B" w14:textId="77777777" w:rsidR="00C00AF1" w:rsidRPr="002017D0" w:rsidRDefault="00C00AF1">
            <w:pPr>
              <w:jc w:val="center"/>
              <w:rPr>
                <w:rFonts w:ascii="Gill Sans MT" w:hAnsi="Gill Sans MT"/>
                <w:b/>
                <w:bCs/>
                <w:sz w:val="22"/>
                <w:szCs w:val="22"/>
              </w:rPr>
            </w:pPr>
            <w:r w:rsidRPr="7EB9A9C1">
              <w:rPr>
                <w:rFonts w:ascii="Gill Sans MT" w:hAnsi="Gill Sans MT"/>
                <w:b/>
                <w:bCs/>
                <w:sz w:val="22"/>
                <w:szCs w:val="22"/>
              </w:rPr>
              <w:t>Number of EHCP’s in progress</w:t>
            </w:r>
          </w:p>
        </w:tc>
        <w:tc>
          <w:tcPr>
            <w:tcW w:w="5654" w:type="dxa"/>
            <w:gridSpan w:val="23"/>
            <w:tcBorders>
              <w:left w:val="single" w:sz="12" w:space="0" w:color="auto"/>
            </w:tcBorders>
            <w:shd w:val="clear" w:color="auto" w:fill="A6A6A6" w:themeFill="background1" w:themeFillShade="A6"/>
          </w:tcPr>
          <w:p w14:paraId="17922CB1" w14:textId="77777777" w:rsidR="00C00AF1" w:rsidRPr="007B35E6" w:rsidRDefault="00C00AF1">
            <w:pPr>
              <w:jc w:val="center"/>
              <w:rPr>
                <w:rFonts w:ascii="Gill Sans MT" w:hAnsi="Gill Sans MT"/>
                <w:b/>
                <w:bCs/>
              </w:rPr>
            </w:pPr>
            <w:r w:rsidRPr="7EB9A9C1">
              <w:rPr>
                <w:rFonts w:ascii="Gill Sans MT" w:hAnsi="Gill Sans MT"/>
                <w:b/>
                <w:bCs/>
              </w:rPr>
              <w:t>Number of referrals to LADO</w:t>
            </w:r>
          </w:p>
        </w:tc>
      </w:tr>
      <w:tr w:rsidR="00C00AF1" w14:paraId="5A75C952" w14:textId="77777777" w:rsidTr="008E0745">
        <w:trPr>
          <w:gridAfter w:val="1"/>
          <w:wAfter w:w="85" w:type="dxa"/>
          <w:trHeight w:val="382"/>
        </w:trPr>
        <w:tc>
          <w:tcPr>
            <w:tcW w:w="3334" w:type="dxa"/>
            <w:gridSpan w:val="15"/>
            <w:tcBorders>
              <w:right w:val="single" w:sz="12" w:space="0" w:color="auto"/>
            </w:tcBorders>
            <w:shd w:val="clear" w:color="auto" w:fill="D9D9D9" w:themeFill="background1" w:themeFillShade="D9"/>
          </w:tcPr>
          <w:p w14:paraId="0C06DA9F" w14:textId="77777777" w:rsidR="00C00AF1" w:rsidRPr="002017D0" w:rsidRDefault="00C00AF1">
            <w:pPr>
              <w:jc w:val="center"/>
              <w:rPr>
                <w:rFonts w:ascii="Gill Sans MT" w:hAnsi="Gill Sans MT"/>
                <w:b/>
                <w:bCs/>
                <w:sz w:val="22"/>
                <w:szCs w:val="22"/>
              </w:rPr>
            </w:pPr>
            <w:r>
              <w:rPr>
                <w:rFonts w:ascii="Gill Sans MT" w:hAnsi="Gill Sans MT"/>
                <w:b/>
                <w:bCs/>
                <w:sz w:val="22"/>
                <w:szCs w:val="22"/>
              </w:rPr>
              <w:t>Term x</w:t>
            </w:r>
          </w:p>
        </w:tc>
        <w:tc>
          <w:tcPr>
            <w:tcW w:w="3297" w:type="dxa"/>
            <w:gridSpan w:val="18"/>
            <w:tcBorders>
              <w:left w:val="single" w:sz="12" w:space="0" w:color="auto"/>
              <w:right w:val="single" w:sz="12" w:space="0" w:color="auto"/>
            </w:tcBorders>
            <w:shd w:val="clear" w:color="auto" w:fill="D9D9D9" w:themeFill="background1" w:themeFillShade="D9"/>
          </w:tcPr>
          <w:p w14:paraId="7DFDC85F" w14:textId="77777777" w:rsidR="00C00AF1" w:rsidRPr="002017D0" w:rsidRDefault="00C00AF1">
            <w:pPr>
              <w:jc w:val="center"/>
              <w:rPr>
                <w:rFonts w:ascii="Gill Sans MT" w:hAnsi="Gill Sans MT"/>
                <w:b/>
                <w:bCs/>
                <w:sz w:val="22"/>
                <w:szCs w:val="22"/>
              </w:rPr>
            </w:pPr>
            <w:r>
              <w:rPr>
                <w:rFonts w:ascii="Gill Sans MT" w:hAnsi="Gill Sans MT"/>
                <w:b/>
                <w:bCs/>
                <w:sz w:val="22"/>
                <w:szCs w:val="22"/>
              </w:rPr>
              <w:t>Term x</w:t>
            </w:r>
          </w:p>
        </w:tc>
        <w:tc>
          <w:tcPr>
            <w:tcW w:w="3162" w:type="dxa"/>
            <w:gridSpan w:val="16"/>
            <w:tcBorders>
              <w:left w:val="single" w:sz="12" w:space="0" w:color="auto"/>
              <w:right w:val="single" w:sz="12" w:space="0" w:color="auto"/>
            </w:tcBorders>
            <w:shd w:val="clear" w:color="auto" w:fill="D9D9D9" w:themeFill="background1" w:themeFillShade="D9"/>
          </w:tcPr>
          <w:p w14:paraId="0BFCD0B6" w14:textId="77777777" w:rsidR="00C00AF1" w:rsidRPr="002017D0" w:rsidRDefault="00C00AF1">
            <w:pPr>
              <w:jc w:val="center"/>
              <w:rPr>
                <w:rFonts w:ascii="Gill Sans MT" w:hAnsi="Gill Sans MT"/>
                <w:b/>
                <w:bCs/>
                <w:sz w:val="22"/>
                <w:szCs w:val="22"/>
              </w:rPr>
            </w:pPr>
            <w:r>
              <w:rPr>
                <w:rFonts w:ascii="Gill Sans MT" w:hAnsi="Gill Sans MT"/>
                <w:b/>
                <w:bCs/>
                <w:sz w:val="22"/>
                <w:szCs w:val="22"/>
              </w:rPr>
              <w:t>Current</w:t>
            </w:r>
          </w:p>
        </w:tc>
        <w:tc>
          <w:tcPr>
            <w:tcW w:w="1747" w:type="dxa"/>
            <w:gridSpan w:val="7"/>
            <w:tcBorders>
              <w:left w:val="single" w:sz="12" w:space="0" w:color="auto"/>
              <w:right w:val="single" w:sz="12" w:space="0" w:color="auto"/>
            </w:tcBorders>
            <w:shd w:val="clear" w:color="auto" w:fill="D9D9D9" w:themeFill="background1" w:themeFillShade="D9"/>
          </w:tcPr>
          <w:p w14:paraId="7CDF94AE" w14:textId="77777777" w:rsidR="00C00AF1" w:rsidRPr="007B35E6" w:rsidRDefault="00C00AF1">
            <w:pPr>
              <w:jc w:val="center"/>
              <w:rPr>
                <w:rFonts w:ascii="Gill Sans MT" w:hAnsi="Gill Sans MT"/>
                <w:b/>
                <w:bCs/>
              </w:rPr>
            </w:pPr>
            <w:r w:rsidRPr="007B35E6">
              <w:rPr>
                <w:rFonts w:ascii="Gill Sans MT" w:hAnsi="Gill Sans MT"/>
                <w:b/>
                <w:bCs/>
              </w:rPr>
              <w:t>Term x</w:t>
            </w:r>
          </w:p>
        </w:tc>
        <w:tc>
          <w:tcPr>
            <w:tcW w:w="1624" w:type="dxa"/>
            <w:gridSpan w:val="7"/>
            <w:tcBorders>
              <w:left w:val="single" w:sz="12" w:space="0" w:color="auto"/>
              <w:right w:val="single" w:sz="12" w:space="0" w:color="auto"/>
            </w:tcBorders>
            <w:shd w:val="clear" w:color="auto" w:fill="D9D9D9" w:themeFill="background1" w:themeFillShade="D9"/>
          </w:tcPr>
          <w:p w14:paraId="2857CAC1" w14:textId="77777777" w:rsidR="00C00AF1" w:rsidRPr="007B35E6" w:rsidRDefault="00C00AF1">
            <w:pPr>
              <w:jc w:val="center"/>
              <w:rPr>
                <w:rFonts w:ascii="Gill Sans MT" w:hAnsi="Gill Sans MT"/>
                <w:b/>
                <w:bCs/>
              </w:rPr>
            </w:pPr>
            <w:r w:rsidRPr="007B35E6">
              <w:rPr>
                <w:rFonts w:ascii="Gill Sans MT" w:hAnsi="Gill Sans MT"/>
                <w:b/>
                <w:bCs/>
              </w:rPr>
              <w:t>Term x</w:t>
            </w:r>
          </w:p>
        </w:tc>
        <w:tc>
          <w:tcPr>
            <w:tcW w:w="2283" w:type="dxa"/>
            <w:gridSpan w:val="9"/>
            <w:tcBorders>
              <w:left w:val="single" w:sz="12" w:space="0" w:color="auto"/>
            </w:tcBorders>
            <w:shd w:val="clear" w:color="auto" w:fill="D9D9D9" w:themeFill="background1" w:themeFillShade="D9"/>
          </w:tcPr>
          <w:p w14:paraId="4B0A052F" w14:textId="77777777" w:rsidR="00C00AF1" w:rsidRPr="007B35E6" w:rsidRDefault="00C00AF1">
            <w:pPr>
              <w:jc w:val="center"/>
              <w:rPr>
                <w:rFonts w:ascii="Gill Sans MT" w:hAnsi="Gill Sans MT"/>
                <w:b/>
                <w:bCs/>
              </w:rPr>
            </w:pPr>
            <w:r w:rsidRPr="007B35E6">
              <w:rPr>
                <w:rFonts w:ascii="Gill Sans MT" w:hAnsi="Gill Sans MT"/>
                <w:b/>
                <w:bCs/>
              </w:rPr>
              <w:t>Current</w:t>
            </w:r>
          </w:p>
        </w:tc>
      </w:tr>
      <w:tr w:rsidR="00C00AF1" w14:paraId="789742AF" w14:textId="77777777" w:rsidTr="008E0745">
        <w:trPr>
          <w:gridAfter w:val="1"/>
          <w:wAfter w:w="85" w:type="dxa"/>
          <w:trHeight w:val="382"/>
        </w:trPr>
        <w:tc>
          <w:tcPr>
            <w:tcW w:w="3334" w:type="dxa"/>
            <w:gridSpan w:val="15"/>
            <w:tcBorders>
              <w:right w:val="single" w:sz="12" w:space="0" w:color="auto"/>
            </w:tcBorders>
            <w:shd w:val="clear" w:color="auto" w:fill="FFFFFF" w:themeFill="background1"/>
          </w:tcPr>
          <w:p w14:paraId="73B9222E" w14:textId="77777777" w:rsidR="00C00AF1" w:rsidRPr="002017D0" w:rsidRDefault="00C00AF1">
            <w:pPr>
              <w:jc w:val="center"/>
              <w:rPr>
                <w:rFonts w:ascii="Gill Sans MT" w:hAnsi="Gill Sans MT"/>
                <w:b/>
                <w:bCs/>
                <w:sz w:val="22"/>
                <w:szCs w:val="22"/>
              </w:rPr>
            </w:pPr>
          </w:p>
        </w:tc>
        <w:tc>
          <w:tcPr>
            <w:tcW w:w="3297" w:type="dxa"/>
            <w:gridSpan w:val="18"/>
            <w:tcBorders>
              <w:left w:val="single" w:sz="12" w:space="0" w:color="auto"/>
              <w:right w:val="single" w:sz="12" w:space="0" w:color="auto"/>
            </w:tcBorders>
            <w:shd w:val="clear" w:color="auto" w:fill="FFFFFF" w:themeFill="background1"/>
          </w:tcPr>
          <w:p w14:paraId="20614549" w14:textId="77777777" w:rsidR="00C00AF1" w:rsidRPr="002017D0" w:rsidRDefault="00C00AF1">
            <w:pPr>
              <w:jc w:val="center"/>
              <w:rPr>
                <w:rFonts w:ascii="Gill Sans MT" w:hAnsi="Gill Sans MT"/>
                <w:b/>
                <w:bCs/>
                <w:sz w:val="22"/>
                <w:szCs w:val="22"/>
              </w:rPr>
            </w:pPr>
          </w:p>
        </w:tc>
        <w:tc>
          <w:tcPr>
            <w:tcW w:w="3162" w:type="dxa"/>
            <w:gridSpan w:val="16"/>
            <w:tcBorders>
              <w:left w:val="single" w:sz="12" w:space="0" w:color="auto"/>
              <w:right w:val="single" w:sz="12" w:space="0" w:color="auto"/>
            </w:tcBorders>
            <w:shd w:val="clear" w:color="auto" w:fill="FFFFFF" w:themeFill="background1"/>
          </w:tcPr>
          <w:p w14:paraId="4EABBDB0" w14:textId="77777777" w:rsidR="00C00AF1" w:rsidRPr="002017D0" w:rsidRDefault="00C00AF1">
            <w:pPr>
              <w:jc w:val="center"/>
              <w:rPr>
                <w:rFonts w:ascii="Gill Sans MT" w:hAnsi="Gill Sans MT"/>
                <w:b/>
                <w:bCs/>
                <w:sz w:val="22"/>
                <w:szCs w:val="22"/>
              </w:rPr>
            </w:pPr>
          </w:p>
        </w:tc>
        <w:tc>
          <w:tcPr>
            <w:tcW w:w="1747" w:type="dxa"/>
            <w:gridSpan w:val="7"/>
            <w:tcBorders>
              <w:left w:val="single" w:sz="12" w:space="0" w:color="auto"/>
              <w:right w:val="single" w:sz="12" w:space="0" w:color="auto"/>
            </w:tcBorders>
            <w:shd w:val="clear" w:color="auto" w:fill="FFFFFF" w:themeFill="background1"/>
          </w:tcPr>
          <w:p w14:paraId="2D98DD4F" w14:textId="77777777" w:rsidR="00C00AF1" w:rsidRDefault="00C00AF1">
            <w:pPr>
              <w:jc w:val="center"/>
              <w:rPr>
                <w:rFonts w:ascii="Gill Sans MT" w:hAnsi="Gill Sans MT"/>
              </w:rPr>
            </w:pPr>
          </w:p>
        </w:tc>
        <w:tc>
          <w:tcPr>
            <w:tcW w:w="1624" w:type="dxa"/>
            <w:gridSpan w:val="7"/>
            <w:tcBorders>
              <w:left w:val="single" w:sz="12" w:space="0" w:color="auto"/>
              <w:right w:val="single" w:sz="12" w:space="0" w:color="auto"/>
            </w:tcBorders>
            <w:shd w:val="clear" w:color="auto" w:fill="FFFFFF" w:themeFill="background1"/>
          </w:tcPr>
          <w:p w14:paraId="5C6EE767" w14:textId="77777777" w:rsidR="00C00AF1" w:rsidRDefault="00C00AF1">
            <w:pPr>
              <w:jc w:val="center"/>
              <w:rPr>
                <w:rFonts w:ascii="Gill Sans MT" w:hAnsi="Gill Sans MT"/>
              </w:rPr>
            </w:pPr>
          </w:p>
        </w:tc>
        <w:tc>
          <w:tcPr>
            <w:tcW w:w="2283" w:type="dxa"/>
            <w:gridSpan w:val="9"/>
            <w:tcBorders>
              <w:left w:val="single" w:sz="12" w:space="0" w:color="auto"/>
            </w:tcBorders>
            <w:shd w:val="clear" w:color="auto" w:fill="FFFFFF" w:themeFill="background1"/>
          </w:tcPr>
          <w:p w14:paraId="25B0541A" w14:textId="77777777" w:rsidR="00C00AF1" w:rsidRDefault="00C00AF1">
            <w:pPr>
              <w:jc w:val="center"/>
              <w:rPr>
                <w:rFonts w:ascii="Gill Sans MT" w:hAnsi="Gill Sans MT"/>
              </w:rPr>
            </w:pPr>
          </w:p>
        </w:tc>
      </w:tr>
      <w:tr w:rsidR="00C00AF1" w14:paraId="2480D226" w14:textId="77777777" w:rsidTr="008E0745">
        <w:trPr>
          <w:gridAfter w:val="1"/>
          <w:wAfter w:w="85" w:type="dxa"/>
          <w:trHeight w:val="382"/>
        </w:trPr>
        <w:tc>
          <w:tcPr>
            <w:tcW w:w="15447" w:type="dxa"/>
            <w:gridSpan w:val="72"/>
            <w:shd w:val="clear" w:color="auto" w:fill="947FBB"/>
          </w:tcPr>
          <w:p w14:paraId="5DE61A39" w14:textId="77777777" w:rsidR="00C00AF1" w:rsidRPr="001F5EB9" w:rsidRDefault="00C00AF1">
            <w:pPr>
              <w:jc w:val="center"/>
              <w:rPr>
                <w:rFonts w:ascii="Gill Sans MT" w:hAnsi="Gill Sans MT"/>
                <w:b/>
                <w:bCs/>
                <w:color w:val="FFFFFF" w:themeColor="background1"/>
                <w:sz w:val="22"/>
                <w:szCs w:val="22"/>
              </w:rPr>
            </w:pPr>
            <w:r w:rsidRPr="001F5EB9">
              <w:rPr>
                <w:rFonts w:ascii="Gill Sans MT" w:hAnsi="Gill Sans MT"/>
                <w:b/>
                <w:bCs/>
                <w:color w:val="FFFFFF" w:themeColor="background1"/>
                <w:sz w:val="22"/>
                <w:szCs w:val="22"/>
              </w:rPr>
              <w:t>Pupil Mobility</w:t>
            </w:r>
          </w:p>
          <w:p w14:paraId="5F88F737" w14:textId="77777777" w:rsidR="00C00AF1" w:rsidRPr="001F5EB9" w:rsidRDefault="00C00AF1">
            <w:pPr>
              <w:jc w:val="center"/>
              <w:rPr>
                <w:rFonts w:ascii="Gill Sans MT" w:hAnsi="Gill Sans MT"/>
                <w:b/>
                <w:bCs/>
              </w:rPr>
            </w:pPr>
            <w:r w:rsidRPr="7EB9A9C1">
              <w:rPr>
                <w:rFonts w:ascii="Gill Sans MT" w:hAnsi="Gill Sans MT"/>
                <w:b/>
                <w:bCs/>
                <w:color w:val="FFFFFF" w:themeColor="background1"/>
                <w:sz w:val="22"/>
                <w:szCs w:val="22"/>
              </w:rPr>
              <w:t>Report number of children who have left the school in each class, reason for leaving and their destination</w:t>
            </w:r>
          </w:p>
        </w:tc>
      </w:tr>
      <w:tr w:rsidR="00C00AF1" w14:paraId="79EB57D2" w14:textId="77777777" w:rsidTr="008E0745">
        <w:trPr>
          <w:gridAfter w:val="1"/>
          <w:wAfter w:w="85" w:type="dxa"/>
          <w:trHeight w:val="285"/>
        </w:trPr>
        <w:tc>
          <w:tcPr>
            <w:tcW w:w="5207" w:type="dxa"/>
            <w:gridSpan w:val="26"/>
            <w:tcBorders>
              <w:right w:val="single" w:sz="12" w:space="0" w:color="auto"/>
            </w:tcBorders>
            <w:shd w:val="clear" w:color="auto" w:fill="BFBFBF" w:themeFill="background1" w:themeFillShade="BF"/>
          </w:tcPr>
          <w:p w14:paraId="7D0AB51F"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Term x</w:t>
            </w:r>
          </w:p>
        </w:tc>
        <w:tc>
          <w:tcPr>
            <w:tcW w:w="5201" w:type="dxa"/>
            <w:gridSpan w:val="24"/>
            <w:tcBorders>
              <w:left w:val="single" w:sz="12" w:space="0" w:color="auto"/>
              <w:right w:val="single" w:sz="12" w:space="0" w:color="auto"/>
            </w:tcBorders>
            <w:shd w:val="clear" w:color="auto" w:fill="BFBFBF" w:themeFill="background1" w:themeFillShade="BF"/>
          </w:tcPr>
          <w:p w14:paraId="1ED364BE"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Term x</w:t>
            </w:r>
          </w:p>
        </w:tc>
        <w:tc>
          <w:tcPr>
            <w:tcW w:w="5039" w:type="dxa"/>
            <w:gridSpan w:val="22"/>
            <w:tcBorders>
              <w:left w:val="single" w:sz="12" w:space="0" w:color="auto"/>
            </w:tcBorders>
            <w:shd w:val="clear" w:color="auto" w:fill="BFBFBF" w:themeFill="background1" w:themeFillShade="BF"/>
          </w:tcPr>
          <w:p w14:paraId="2ECC97E1"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 xml:space="preserve">Current </w:t>
            </w:r>
          </w:p>
        </w:tc>
      </w:tr>
      <w:tr w:rsidR="0075566C" w14:paraId="211ADDBD" w14:textId="77777777" w:rsidTr="008E0745">
        <w:trPr>
          <w:gridAfter w:val="1"/>
          <w:wAfter w:w="85" w:type="dxa"/>
          <w:trHeight w:val="435"/>
        </w:trPr>
        <w:tc>
          <w:tcPr>
            <w:tcW w:w="715" w:type="dxa"/>
            <w:gridSpan w:val="2"/>
            <w:shd w:val="clear" w:color="auto" w:fill="FFFFFF" w:themeFill="background1"/>
          </w:tcPr>
          <w:p w14:paraId="5494FF43"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R</w:t>
            </w:r>
          </w:p>
        </w:tc>
        <w:tc>
          <w:tcPr>
            <w:tcW w:w="798" w:type="dxa"/>
            <w:gridSpan w:val="3"/>
            <w:shd w:val="clear" w:color="auto" w:fill="FFFFFF" w:themeFill="background1"/>
          </w:tcPr>
          <w:p w14:paraId="73117D6F"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1</w:t>
            </w:r>
          </w:p>
        </w:tc>
        <w:tc>
          <w:tcPr>
            <w:tcW w:w="716" w:type="dxa"/>
            <w:gridSpan w:val="4"/>
            <w:shd w:val="clear" w:color="auto" w:fill="FFFFFF" w:themeFill="background1"/>
          </w:tcPr>
          <w:p w14:paraId="01061233"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2</w:t>
            </w:r>
          </w:p>
        </w:tc>
        <w:tc>
          <w:tcPr>
            <w:tcW w:w="839" w:type="dxa"/>
            <w:gridSpan w:val="4"/>
            <w:shd w:val="clear" w:color="auto" w:fill="FFFFFF" w:themeFill="background1"/>
          </w:tcPr>
          <w:p w14:paraId="60F4E034"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3</w:t>
            </w:r>
          </w:p>
        </w:tc>
        <w:tc>
          <w:tcPr>
            <w:tcW w:w="712" w:type="dxa"/>
            <w:gridSpan w:val="6"/>
            <w:shd w:val="clear" w:color="auto" w:fill="FFFFFF" w:themeFill="background1"/>
          </w:tcPr>
          <w:p w14:paraId="2D4A1524"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4</w:t>
            </w:r>
          </w:p>
        </w:tc>
        <w:tc>
          <w:tcPr>
            <w:tcW w:w="716" w:type="dxa"/>
            <w:gridSpan w:val="3"/>
            <w:shd w:val="clear" w:color="auto" w:fill="FFFFFF" w:themeFill="background1"/>
          </w:tcPr>
          <w:p w14:paraId="0E19DAC0"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5</w:t>
            </w:r>
          </w:p>
        </w:tc>
        <w:tc>
          <w:tcPr>
            <w:tcW w:w="711" w:type="dxa"/>
            <w:gridSpan w:val="4"/>
            <w:tcBorders>
              <w:right w:val="single" w:sz="12" w:space="0" w:color="auto"/>
            </w:tcBorders>
            <w:shd w:val="clear" w:color="auto" w:fill="FFFFFF" w:themeFill="background1"/>
          </w:tcPr>
          <w:p w14:paraId="10E9B4F8"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6</w:t>
            </w:r>
          </w:p>
        </w:tc>
        <w:tc>
          <w:tcPr>
            <w:tcW w:w="707" w:type="dxa"/>
            <w:gridSpan w:val="2"/>
            <w:tcBorders>
              <w:left w:val="single" w:sz="12" w:space="0" w:color="auto"/>
            </w:tcBorders>
            <w:shd w:val="clear" w:color="auto" w:fill="FFFFFF" w:themeFill="background1"/>
          </w:tcPr>
          <w:p w14:paraId="70D050ED"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R</w:t>
            </w:r>
          </w:p>
        </w:tc>
        <w:tc>
          <w:tcPr>
            <w:tcW w:w="415" w:type="dxa"/>
            <w:gridSpan w:val="3"/>
            <w:shd w:val="clear" w:color="auto" w:fill="FFFFFF" w:themeFill="background1"/>
          </w:tcPr>
          <w:p w14:paraId="02BD9534"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1</w:t>
            </w:r>
          </w:p>
        </w:tc>
        <w:tc>
          <w:tcPr>
            <w:tcW w:w="1169" w:type="dxa"/>
            <w:gridSpan w:val="6"/>
            <w:shd w:val="clear" w:color="auto" w:fill="FFFFFF" w:themeFill="background1"/>
          </w:tcPr>
          <w:p w14:paraId="3E119E2B"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2</w:t>
            </w:r>
          </w:p>
        </w:tc>
        <w:tc>
          <w:tcPr>
            <w:tcW w:w="707" w:type="dxa"/>
            <w:gridSpan w:val="4"/>
            <w:shd w:val="clear" w:color="auto" w:fill="FFFFFF" w:themeFill="background1"/>
          </w:tcPr>
          <w:p w14:paraId="44EDACE4"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3</w:t>
            </w:r>
          </w:p>
        </w:tc>
        <w:tc>
          <w:tcPr>
            <w:tcW w:w="708" w:type="dxa"/>
            <w:gridSpan w:val="3"/>
            <w:shd w:val="clear" w:color="auto" w:fill="FFFFFF" w:themeFill="background1"/>
          </w:tcPr>
          <w:p w14:paraId="6D0E8C6E"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4</w:t>
            </w:r>
          </w:p>
        </w:tc>
        <w:tc>
          <w:tcPr>
            <w:tcW w:w="708" w:type="dxa"/>
            <w:gridSpan w:val="3"/>
            <w:shd w:val="clear" w:color="auto" w:fill="FFFFFF" w:themeFill="background1"/>
          </w:tcPr>
          <w:p w14:paraId="622E3D7D"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5</w:t>
            </w:r>
          </w:p>
        </w:tc>
        <w:tc>
          <w:tcPr>
            <w:tcW w:w="787" w:type="dxa"/>
            <w:gridSpan w:val="3"/>
            <w:tcBorders>
              <w:right w:val="single" w:sz="12" w:space="0" w:color="auto"/>
            </w:tcBorders>
            <w:shd w:val="clear" w:color="auto" w:fill="FFFFFF" w:themeFill="background1"/>
          </w:tcPr>
          <w:p w14:paraId="22F9C30C"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6</w:t>
            </w:r>
          </w:p>
        </w:tc>
        <w:tc>
          <w:tcPr>
            <w:tcW w:w="707" w:type="dxa"/>
            <w:gridSpan w:val="3"/>
            <w:tcBorders>
              <w:left w:val="single" w:sz="12" w:space="0" w:color="auto"/>
            </w:tcBorders>
            <w:shd w:val="clear" w:color="auto" w:fill="FFFFFF" w:themeFill="background1"/>
          </w:tcPr>
          <w:p w14:paraId="62BC66A5"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R</w:t>
            </w:r>
          </w:p>
        </w:tc>
        <w:tc>
          <w:tcPr>
            <w:tcW w:w="704" w:type="dxa"/>
            <w:gridSpan w:val="4"/>
            <w:shd w:val="clear" w:color="auto" w:fill="FFFFFF" w:themeFill="background1"/>
          </w:tcPr>
          <w:p w14:paraId="70BAA620"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1</w:t>
            </w:r>
          </w:p>
        </w:tc>
        <w:tc>
          <w:tcPr>
            <w:tcW w:w="707" w:type="dxa"/>
            <w:gridSpan w:val="3"/>
            <w:shd w:val="clear" w:color="auto" w:fill="FFFFFF" w:themeFill="background1"/>
          </w:tcPr>
          <w:p w14:paraId="4383FFD4"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2</w:t>
            </w:r>
          </w:p>
        </w:tc>
        <w:tc>
          <w:tcPr>
            <w:tcW w:w="810" w:type="dxa"/>
            <w:gridSpan w:val="4"/>
            <w:shd w:val="clear" w:color="auto" w:fill="FFFFFF" w:themeFill="background1"/>
          </w:tcPr>
          <w:p w14:paraId="39FA3890"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3</w:t>
            </w:r>
          </w:p>
        </w:tc>
        <w:tc>
          <w:tcPr>
            <w:tcW w:w="703" w:type="dxa"/>
            <w:gridSpan w:val="3"/>
            <w:shd w:val="clear" w:color="auto" w:fill="FFFFFF" w:themeFill="background1"/>
          </w:tcPr>
          <w:p w14:paraId="4F58D044"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4</w:t>
            </w:r>
          </w:p>
        </w:tc>
        <w:tc>
          <w:tcPr>
            <w:tcW w:w="704" w:type="dxa"/>
            <w:gridSpan w:val="4"/>
            <w:shd w:val="clear" w:color="auto" w:fill="FFFFFF" w:themeFill="background1"/>
          </w:tcPr>
          <w:p w14:paraId="1D3AA662"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5</w:t>
            </w:r>
          </w:p>
        </w:tc>
        <w:tc>
          <w:tcPr>
            <w:tcW w:w="704" w:type="dxa"/>
            <w:shd w:val="clear" w:color="auto" w:fill="FFFFFF" w:themeFill="background1"/>
          </w:tcPr>
          <w:p w14:paraId="6E0DC3BB" w14:textId="77777777" w:rsidR="00C00AF1" w:rsidRPr="001F5EB9" w:rsidRDefault="00C00AF1">
            <w:pPr>
              <w:jc w:val="center"/>
              <w:rPr>
                <w:rFonts w:ascii="Gill Sans MT" w:hAnsi="Gill Sans MT"/>
                <w:b/>
                <w:bCs/>
                <w:color w:val="000000" w:themeColor="text1"/>
              </w:rPr>
            </w:pPr>
            <w:r>
              <w:rPr>
                <w:rFonts w:ascii="Gill Sans MT" w:hAnsi="Gill Sans MT"/>
                <w:b/>
                <w:bCs/>
                <w:color w:val="000000" w:themeColor="text1"/>
              </w:rPr>
              <w:t>6</w:t>
            </w:r>
          </w:p>
        </w:tc>
      </w:tr>
      <w:tr w:rsidR="0075566C" w14:paraId="494BFC87" w14:textId="77777777" w:rsidTr="008E0745">
        <w:trPr>
          <w:gridAfter w:val="1"/>
          <w:wAfter w:w="85" w:type="dxa"/>
          <w:trHeight w:val="435"/>
        </w:trPr>
        <w:tc>
          <w:tcPr>
            <w:tcW w:w="715" w:type="dxa"/>
            <w:gridSpan w:val="2"/>
            <w:shd w:val="clear" w:color="auto" w:fill="FFFFFF" w:themeFill="background1"/>
          </w:tcPr>
          <w:p w14:paraId="1EB9586E" w14:textId="77777777" w:rsidR="00C00AF1" w:rsidRPr="001F5EB9" w:rsidRDefault="00C00AF1">
            <w:pPr>
              <w:jc w:val="center"/>
              <w:rPr>
                <w:rFonts w:ascii="Gill Sans MT" w:hAnsi="Gill Sans MT"/>
                <w:b/>
                <w:bCs/>
                <w:color w:val="000000" w:themeColor="text1"/>
              </w:rPr>
            </w:pPr>
          </w:p>
        </w:tc>
        <w:tc>
          <w:tcPr>
            <w:tcW w:w="798" w:type="dxa"/>
            <w:gridSpan w:val="3"/>
            <w:shd w:val="clear" w:color="auto" w:fill="FFFFFF" w:themeFill="background1"/>
          </w:tcPr>
          <w:p w14:paraId="4782335A" w14:textId="77777777" w:rsidR="00C00AF1" w:rsidRPr="001F5EB9" w:rsidRDefault="00C00AF1">
            <w:pPr>
              <w:jc w:val="center"/>
              <w:rPr>
                <w:rFonts w:ascii="Gill Sans MT" w:hAnsi="Gill Sans MT"/>
                <w:b/>
                <w:bCs/>
                <w:color w:val="000000" w:themeColor="text1"/>
              </w:rPr>
            </w:pPr>
          </w:p>
        </w:tc>
        <w:tc>
          <w:tcPr>
            <w:tcW w:w="716" w:type="dxa"/>
            <w:gridSpan w:val="4"/>
            <w:shd w:val="clear" w:color="auto" w:fill="FFFFFF" w:themeFill="background1"/>
          </w:tcPr>
          <w:p w14:paraId="68F8D0CB" w14:textId="77777777" w:rsidR="00C00AF1" w:rsidRPr="001F5EB9" w:rsidRDefault="00C00AF1">
            <w:pPr>
              <w:jc w:val="center"/>
              <w:rPr>
                <w:rFonts w:ascii="Gill Sans MT" w:hAnsi="Gill Sans MT"/>
                <w:b/>
                <w:bCs/>
                <w:color w:val="000000" w:themeColor="text1"/>
              </w:rPr>
            </w:pPr>
          </w:p>
        </w:tc>
        <w:tc>
          <w:tcPr>
            <w:tcW w:w="839" w:type="dxa"/>
            <w:gridSpan w:val="4"/>
            <w:shd w:val="clear" w:color="auto" w:fill="FFFFFF" w:themeFill="background1"/>
          </w:tcPr>
          <w:p w14:paraId="2C6EF86E" w14:textId="77777777" w:rsidR="00C00AF1" w:rsidRPr="001F5EB9" w:rsidRDefault="00C00AF1">
            <w:pPr>
              <w:jc w:val="center"/>
              <w:rPr>
                <w:rFonts w:ascii="Gill Sans MT" w:hAnsi="Gill Sans MT"/>
                <w:b/>
                <w:bCs/>
                <w:color w:val="000000" w:themeColor="text1"/>
              </w:rPr>
            </w:pPr>
          </w:p>
        </w:tc>
        <w:tc>
          <w:tcPr>
            <w:tcW w:w="712" w:type="dxa"/>
            <w:gridSpan w:val="6"/>
            <w:shd w:val="clear" w:color="auto" w:fill="FFFFFF" w:themeFill="background1"/>
          </w:tcPr>
          <w:p w14:paraId="383D5107" w14:textId="77777777" w:rsidR="00C00AF1" w:rsidRPr="001F5EB9" w:rsidRDefault="00C00AF1">
            <w:pPr>
              <w:jc w:val="center"/>
              <w:rPr>
                <w:rFonts w:ascii="Gill Sans MT" w:hAnsi="Gill Sans MT"/>
                <w:b/>
                <w:bCs/>
                <w:color w:val="000000" w:themeColor="text1"/>
              </w:rPr>
            </w:pPr>
          </w:p>
        </w:tc>
        <w:tc>
          <w:tcPr>
            <w:tcW w:w="716" w:type="dxa"/>
            <w:gridSpan w:val="3"/>
            <w:shd w:val="clear" w:color="auto" w:fill="FFFFFF" w:themeFill="background1"/>
          </w:tcPr>
          <w:p w14:paraId="235A54CF" w14:textId="77777777" w:rsidR="00C00AF1" w:rsidRPr="001F5EB9" w:rsidRDefault="00C00AF1">
            <w:pPr>
              <w:jc w:val="center"/>
              <w:rPr>
                <w:rFonts w:ascii="Gill Sans MT" w:hAnsi="Gill Sans MT"/>
                <w:b/>
                <w:bCs/>
                <w:color w:val="000000" w:themeColor="text1"/>
              </w:rPr>
            </w:pPr>
          </w:p>
        </w:tc>
        <w:tc>
          <w:tcPr>
            <w:tcW w:w="711" w:type="dxa"/>
            <w:gridSpan w:val="4"/>
            <w:tcBorders>
              <w:right w:val="single" w:sz="12" w:space="0" w:color="auto"/>
            </w:tcBorders>
            <w:shd w:val="clear" w:color="auto" w:fill="FFFFFF" w:themeFill="background1"/>
          </w:tcPr>
          <w:p w14:paraId="5B7445D1" w14:textId="77777777" w:rsidR="00C00AF1" w:rsidRPr="001F5EB9" w:rsidRDefault="00C00AF1">
            <w:pPr>
              <w:jc w:val="center"/>
              <w:rPr>
                <w:rFonts w:ascii="Gill Sans MT" w:hAnsi="Gill Sans MT"/>
                <w:b/>
                <w:bCs/>
                <w:color w:val="000000" w:themeColor="text1"/>
              </w:rPr>
            </w:pPr>
          </w:p>
        </w:tc>
        <w:tc>
          <w:tcPr>
            <w:tcW w:w="707" w:type="dxa"/>
            <w:gridSpan w:val="2"/>
            <w:tcBorders>
              <w:left w:val="single" w:sz="12" w:space="0" w:color="auto"/>
            </w:tcBorders>
            <w:shd w:val="clear" w:color="auto" w:fill="FFFFFF" w:themeFill="background1"/>
          </w:tcPr>
          <w:p w14:paraId="16A73ABF" w14:textId="77777777" w:rsidR="00C00AF1" w:rsidRPr="001F5EB9" w:rsidRDefault="00C00AF1">
            <w:pPr>
              <w:jc w:val="center"/>
              <w:rPr>
                <w:rFonts w:ascii="Gill Sans MT" w:hAnsi="Gill Sans MT"/>
                <w:b/>
                <w:bCs/>
                <w:color w:val="000000" w:themeColor="text1"/>
              </w:rPr>
            </w:pPr>
          </w:p>
        </w:tc>
        <w:tc>
          <w:tcPr>
            <w:tcW w:w="415" w:type="dxa"/>
            <w:gridSpan w:val="3"/>
            <w:shd w:val="clear" w:color="auto" w:fill="FFFFFF" w:themeFill="background1"/>
          </w:tcPr>
          <w:p w14:paraId="2885605E" w14:textId="77777777" w:rsidR="00C00AF1" w:rsidRPr="001F5EB9" w:rsidRDefault="00C00AF1">
            <w:pPr>
              <w:jc w:val="center"/>
              <w:rPr>
                <w:rFonts w:ascii="Gill Sans MT" w:hAnsi="Gill Sans MT"/>
                <w:b/>
                <w:bCs/>
                <w:color w:val="000000" w:themeColor="text1"/>
              </w:rPr>
            </w:pPr>
          </w:p>
        </w:tc>
        <w:tc>
          <w:tcPr>
            <w:tcW w:w="1169" w:type="dxa"/>
            <w:gridSpan w:val="6"/>
            <w:shd w:val="clear" w:color="auto" w:fill="FFFFFF" w:themeFill="background1"/>
          </w:tcPr>
          <w:p w14:paraId="1FCECBB8" w14:textId="77777777" w:rsidR="00C00AF1" w:rsidRPr="001F5EB9" w:rsidRDefault="00C00AF1">
            <w:pPr>
              <w:jc w:val="center"/>
              <w:rPr>
                <w:rFonts w:ascii="Gill Sans MT" w:hAnsi="Gill Sans MT"/>
                <w:b/>
                <w:bCs/>
                <w:color w:val="000000" w:themeColor="text1"/>
              </w:rPr>
            </w:pPr>
          </w:p>
        </w:tc>
        <w:tc>
          <w:tcPr>
            <w:tcW w:w="707" w:type="dxa"/>
            <w:gridSpan w:val="4"/>
            <w:shd w:val="clear" w:color="auto" w:fill="FFFFFF" w:themeFill="background1"/>
          </w:tcPr>
          <w:p w14:paraId="5B6A15F4" w14:textId="77777777" w:rsidR="00C00AF1" w:rsidRPr="001F5EB9" w:rsidRDefault="00C00AF1">
            <w:pPr>
              <w:jc w:val="center"/>
              <w:rPr>
                <w:rFonts w:ascii="Gill Sans MT" w:hAnsi="Gill Sans MT"/>
                <w:b/>
                <w:bCs/>
                <w:color w:val="000000" w:themeColor="text1"/>
              </w:rPr>
            </w:pPr>
          </w:p>
        </w:tc>
        <w:tc>
          <w:tcPr>
            <w:tcW w:w="708" w:type="dxa"/>
            <w:gridSpan w:val="3"/>
            <w:shd w:val="clear" w:color="auto" w:fill="FFFFFF" w:themeFill="background1"/>
          </w:tcPr>
          <w:p w14:paraId="0FD90FC1" w14:textId="77777777" w:rsidR="00C00AF1" w:rsidRPr="001F5EB9" w:rsidRDefault="00C00AF1">
            <w:pPr>
              <w:jc w:val="center"/>
              <w:rPr>
                <w:rFonts w:ascii="Gill Sans MT" w:hAnsi="Gill Sans MT"/>
                <w:b/>
                <w:bCs/>
                <w:color w:val="000000" w:themeColor="text1"/>
              </w:rPr>
            </w:pPr>
          </w:p>
        </w:tc>
        <w:tc>
          <w:tcPr>
            <w:tcW w:w="708" w:type="dxa"/>
            <w:gridSpan w:val="3"/>
            <w:shd w:val="clear" w:color="auto" w:fill="FFFFFF" w:themeFill="background1"/>
          </w:tcPr>
          <w:p w14:paraId="153E17FD" w14:textId="77777777" w:rsidR="00C00AF1" w:rsidRPr="001F5EB9" w:rsidRDefault="00C00AF1">
            <w:pPr>
              <w:jc w:val="center"/>
              <w:rPr>
                <w:rFonts w:ascii="Gill Sans MT" w:hAnsi="Gill Sans MT"/>
                <w:b/>
                <w:bCs/>
                <w:color w:val="000000" w:themeColor="text1"/>
              </w:rPr>
            </w:pPr>
          </w:p>
        </w:tc>
        <w:tc>
          <w:tcPr>
            <w:tcW w:w="787" w:type="dxa"/>
            <w:gridSpan w:val="3"/>
            <w:tcBorders>
              <w:right w:val="single" w:sz="12" w:space="0" w:color="auto"/>
            </w:tcBorders>
            <w:shd w:val="clear" w:color="auto" w:fill="FFFFFF" w:themeFill="background1"/>
          </w:tcPr>
          <w:p w14:paraId="0A2AF338" w14:textId="77777777" w:rsidR="00C00AF1" w:rsidRPr="001F5EB9" w:rsidRDefault="00C00AF1">
            <w:pPr>
              <w:jc w:val="center"/>
              <w:rPr>
                <w:rFonts w:ascii="Gill Sans MT" w:hAnsi="Gill Sans MT"/>
                <w:b/>
                <w:bCs/>
                <w:color w:val="000000" w:themeColor="text1"/>
              </w:rPr>
            </w:pPr>
          </w:p>
        </w:tc>
        <w:tc>
          <w:tcPr>
            <w:tcW w:w="707" w:type="dxa"/>
            <w:gridSpan w:val="3"/>
            <w:tcBorders>
              <w:left w:val="single" w:sz="12" w:space="0" w:color="auto"/>
            </w:tcBorders>
            <w:shd w:val="clear" w:color="auto" w:fill="FFFFFF" w:themeFill="background1"/>
          </w:tcPr>
          <w:p w14:paraId="2CC16890" w14:textId="77777777" w:rsidR="00C00AF1" w:rsidRPr="001F5EB9" w:rsidRDefault="00C00AF1">
            <w:pPr>
              <w:jc w:val="center"/>
              <w:rPr>
                <w:rFonts w:ascii="Gill Sans MT" w:hAnsi="Gill Sans MT"/>
                <w:b/>
                <w:bCs/>
                <w:color w:val="000000" w:themeColor="text1"/>
              </w:rPr>
            </w:pPr>
          </w:p>
        </w:tc>
        <w:tc>
          <w:tcPr>
            <w:tcW w:w="704" w:type="dxa"/>
            <w:gridSpan w:val="4"/>
            <w:shd w:val="clear" w:color="auto" w:fill="FFFFFF" w:themeFill="background1"/>
          </w:tcPr>
          <w:p w14:paraId="12D51F27" w14:textId="77777777" w:rsidR="00C00AF1" w:rsidRPr="001F5EB9" w:rsidRDefault="00C00AF1">
            <w:pPr>
              <w:jc w:val="center"/>
              <w:rPr>
                <w:rFonts w:ascii="Gill Sans MT" w:hAnsi="Gill Sans MT"/>
                <w:b/>
                <w:bCs/>
                <w:color w:val="000000" w:themeColor="text1"/>
              </w:rPr>
            </w:pPr>
          </w:p>
        </w:tc>
        <w:tc>
          <w:tcPr>
            <w:tcW w:w="707" w:type="dxa"/>
            <w:gridSpan w:val="3"/>
            <w:shd w:val="clear" w:color="auto" w:fill="FFFFFF" w:themeFill="background1"/>
          </w:tcPr>
          <w:p w14:paraId="1518CF8C" w14:textId="77777777" w:rsidR="00C00AF1" w:rsidRPr="001F5EB9" w:rsidRDefault="00C00AF1">
            <w:pPr>
              <w:jc w:val="center"/>
              <w:rPr>
                <w:rFonts w:ascii="Gill Sans MT" w:hAnsi="Gill Sans MT"/>
                <w:b/>
                <w:bCs/>
                <w:color w:val="000000" w:themeColor="text1"/>
              </w:rPr>
            </w:pPr>
          </w:p>
        </w:tc>
        <w:tc>
          <w:tcPr>
            <w:tcW w:w="810" w:type="dxa"/>
            <w:gridSpan w:val="4"/>
            <w:shd w:val="clear" w:color="auto" w:fill="FFFFFF" w:themeFill="background1"/>
          </w:tcPr>
          <w:p w14:paraId="73DEE00F" w14:textId="77777777" w:rsidR="00C00AF1" w:rsidRPr="001F5EB9" w:rsidRDefault="00C00AF1">
            <w:pPr>
              <w:jc w:val="center"/>
              <w:rPr>
                <w:rFonts w:ascii="Gill Sans MT" w:hAnsi="Gill Sans MT"/>
                <w:b/>
                <w:bCs/>
                <w:color w:val="000000" w:themeColor="text1"/>
              </w:rPr>
            </w:pPr>
          </w:p>
        </w:tc>
        <w:tc>
          <w:tcPr>
            <w:tcW w:w="703" w:type="dxa"/>
            <w:gridSpan w:val="3"/>
            <w:shd w:val="clear" w:color="auto" w:fill="FFFFFF" w:themeFill="background1"/>
          </w:tcPr>
          <w:p w14:paraId="4846941D" w14:textId="77777777" w:rsidR="00C00AF1" w:rsidRPr="001F5EB9" w:rsidRDefault="00C00AF1">
            <w:pPr>
              <w:jc w:val="center"/>
              <w:rPr>
                <w:rFonts w:ascii="Gill Sans MT" w:hAnsi="Gill Sans MT"/>
                <w:b/>
                <w:bCs/>
                <w:color w:val="000000" w:themeColor="text1"/>
              </w:rPr>
            </w:pPr>
          </w:p>
        </w:tc>
        <w:tc>
          <w:tcPr>
            <w:tcW w:w="704" w:type="dxa"/>
            <w:gridSpan w:val="4"/>
            <w:shd w:val="clear" w:color="auto" w:fill="FFFFFF" w:themeFill="background1"/>
          </w:tcPr>
          <w:p w14:paraId="56ACEF54" w14:textId="77777777" w:rsidR="00C00AF1" w:rsidRPr="001F5EB9" w:rsidRDefault="00C00AF1">
            <w:pPr>
              <w:jc w:val="center"/>
              <w:rPr>
                <w:rFonts w:ascii="Gill Sans MT" w:hAnsi="Gill Sans MT"/>
                <w:b/>
                <w:bCs/>
                <w:color w:val="000000" w:themeColor="text1"/>
              </w:rPr>
            </w:pPr>
          </w:p>
        </w:tc>
        <w:tc>
          <w:tcPr>
            <w:tcW w:w="704" w:type="dxa"/>
            <w:shd w:val="clear" w:color="auto" w:fill="FFFFFF" w:themeFill="background1"/>
          </w:tcPr>
          <w:p w14:paraId="43665EB4" w14:textId="77777777" w:rsidR="00C00AF1" w:rsidRPr="001F5EB9" w:rsidRDefault="00C00AF1">
            <w:pPr>
              <w:jc w:val="center"/>
              <w:rPr>
                <w:rFonts w:ascii="Gill Sans MT" w:hAnsi="Gill Sans MT"/>
                <w:b/>
                <w:bCs/>
                <w:color w:val="000000" w:themeColor="text1"/>
              </w:rPr>
            </w:pPr>
          </w:p>
        </w:tc>
      </w:tr>
      <w:tr w:rsidR="00C00AF1" w14:paraId="23256877" w14:textId="77777777" w:rsidTr="008E0745">
        <w:trPr>
          <w:gridAfter w:val="1"/>
          <w:wAfter w:w="85" w:type="dxa"/>
          <w:trHeight w:val="435"/>
        </w:trPr>
        <w:tc>
          <w:tcPr>
            <w:tcW w:w="5207" w:type="dxa"/>
            <w:gridSpan w:val="26"/>
            <w:tcBorders>
              <w:right w:val="single" w:sz="12" w:space="0" w:color="auto"/>
            </w:tcBorders>
            <w:shd w:val="clear" w:color="auto" w:fill="FFFFFF" w:themeFill="background1"/>
          </w:tcPr>
          <w:p w14:paraId="0323986B" w14:textId="77777777" w:rsidR="00C00AF1" w:rsidRDefault="00C00AF1">
            <w:pPr>
              <w:rPr>
                <w:rFonts w:ascii="Gill Sans MT" w:hAnsi="Gill Sans MT"/>
                <w:b/>
                <w:bCs/>
                <w:color w:val="000000" w:themeColor="text1"/>
              </w:rPr>
            </w:pPr>
            <w:r w:rsidRPr="7EB9A9C1">
              <w:rPr>
                <w:rFonts w:ascii="Gill Sans MT" w:hAnsi="Gill Sans MT"/>
                <w:b/>
                <w:bCs/>
                <w:color w:val="000000" w:themeColor="text1"/>
              </w:rPr>
              <w:t>Reason for leaving</w:t>
            </w:r>
          </w:p>
          <w:p w14:paraId="079AFE64" w14:textId="77777777" w:rsidR="00C00AF1" w:rsidRDefault="00C00AF1">
            <w:pPr>
              <w:rPr>
                <w:rFonts w:ascii="Gill Sans MT" w:hAnsi="Gill Sans MT"/>
                <w:b/>
                <w:bCs/>
                <w:color w:val="000000" w:themeColor="text1"/>
              </w:rPr>
            </w:pPr>
          </w:p>
          <w:p w14:paraId="601DFAAD" w14:textId="77777777" w:rsidR="00C00AF1" w:rsidRDefault="00C00AF1">
            <w:pPr>
              <w:rPr>
                <w:rFonts w:ascii="Gill Sans MT" w:hAnsi="Gill Sans MT"/>
                <w:b/>
                <w:bCs/>
                <w:color w:val="000000" w:themeColor="text1"/>
              </w:rPr>
            </w:pPr>
          </w:p>
          <w:p w14:paraId="7926A018" w14:textId="77777777" w:rsidR="00C00AF1" w:rsidRDefault="00C00AF1">
            <w:pPr>
              <w:rPr>
                <w:rFonts w:ascii="Gill Sans MT" w:hAnsi="Gill Sans MT"/>
                <w:b/>
                <w:bCs/>
                <w:color w:val="000000" w:themeColor="text1"/>
              </w:rPr>
            </w:pPr>
          </w:p>
          <w:p w14:paraId="59D8A0CB" w14:textId="77777777" w:rsidR="00C00AF1" w:rsidRPr="001F5EB9" w:rsidRDefault="00C00AF1">
            <w:pPr>
              <w:rPr>
                <w:rFonts w:ascii="Gill Sans MT" w:hAnsi="Gill Sans MT"/>
                <w:b/>
                <w:bCs/>
                <w:color w:val="000000" w:themeColor="text1"/>
              </w:rPr>
            </w:pPr>
          </w:p>
        </w:tc>
        <w:tc>
          <w:tcPr>
            <w:tcW w:w="5201" w:type="dxa"/>
            <w:gridSpan w:val="24"/>
            <w:tcBorders>
              <w:left w:val="single" w:sz="12" w:space="0" w:color="auto"/>
              <w:right w:val="single" w:sz="12" w:space="0" w:color="auto"/>
            </w:tcBorders>
            <w:shd w:val="clear" w:color="auto" w:fill="FFFFFF" w:themeFill="background1"/>
          </w:tcPr>
          <w:p w14:paraId="669D711F" w14:textId="77777777" w:rsidR="00C00AF1" w:rsidRPr="001F5EB9" w:rsidRDefault="00C00AF1">
            <w:pPr>
              <w:rPr>
                <w:rFonts w:ascii="Gill Sans MT" w:hAnsi="Gill Sans MT"/>
                <w:b/>
                <w:bCs/>
                <w:color w:val="000000" w:themeColor="text1"/>
              </w:rPr>
            </w:pPr>
            <w:r w:rsidRPr="7EB9A9C1">
              <w:rPr>
                <w:rFonts w:ascii="Gill Sans MT" w:hAnsi="Gill Sans MT"/>
                <w:b/>
                <w:bCs/>
                <w:color w:val="000000" w:themeColor="text1"/>
              </w:rPr>
              <w:t>Reason for leaving</w:t>
            </w:r>
          </w:p>
          <w:p w14:paraId="4109A940" w14:textId="77777777" w:rsidR="00C00AF1" w:rsidRPr="001F5EB9" w:rsidRDefault="00C00AF1">
            <w:pPr>
              <w:jc w:val="center"/>
              <w:rPr>
                <w:rFonts w:ascii="Gill Sans MT" w:hAnsi="Gill Sans MT"/>
                <w:b/>
                <w:bCs/>
                <w:color w:val="000000" w:themeColor="text1"/>
              </w:rPr>
            </w:pPr>
          </w:p>
        </w:tc>
        <w:tc>
          <w:tcPr>
            <w:tcW w:w="5039" w:type="dxa"/>
            <w:gridSpan w:val="22"/>
            <w:tcBorders>
              <w:left w:val="single" w:sz="12" w:space="0" w:color="auto"/>
            </w:tcBorders>
            <w:shd w:val="clear" w:color="auto" w:fill="FFFFFF" w:themeFill="background1"/>
          </w:tcPr>
          <w:p w14:paraId="2AAEC0D0" w14:textId="77777777" w:rsidR="00C00AF1" w:rsidRDefault="00C00AF1">
            <w:pPr>
              <w:rPr>
                <w:rFonts w:ascii="Gill Sans MT" w:hAnsi="Gill Sans MT"/>
                <w:b/>
                <w:bCs/>
                <w:color w:val="000000" w:themeColor="text1"/>
              </w:rPr>
            </w:pPr>
            <w:r w:rsidRPr="7EB9A9C1">
              <w:rPr>
                <w:rFonts w:ascii="Gill Sans MT" w:hAnsi="Gill Sans MT"/>
                <w:b/>
                <w:bCs/>
                <w:color w:val="000000" w:themeColor="text1"/>
              </w:rPr>
              <w:t>Reason for leaving</w:t>
            </w:r>
          </w:p>
          <w:p w14:paraId="0D27A6C2" w14:textId="77777777" w:rsidR="00C00AF1" w:rsidRDefault="00C00AF1">
            <w:pPr>
              <w:rPr>
                <w:rFonts w:ascii="Gill Sans MT" w:hAnsi="Gill Sans MT"/>
                <w:b/>
                <w:bCs/>
                <w:color w:val="000000" w:themeColor="text1"/>
              </w:rPr>
            </w:pPr>
          </w:p>
          <w:p w14:paraId="453526FC" w14:textId="77777777" w:rsidR="00C00AF1" w:rsidRPr="001F5EB9" w:rsidRDefault="00C00AF1">
            <w:pPr>
              <w:jc w:val="center"/>
              <w:rPr>
                <w:rFonts w:ascii="Gill Sans MT" w:hAnsi="Gill Sans MT"/>
                <w:b/>
                <w:bCs/>
                <w:color w:val="000000" w:themeColor="text1"/>
              </w:rPr>
            </w:pPr>
          </w:p>
        </w:tc>
      </w:tr>
      <w:tr w:rsidR="00C00AF1" w14:paraId="4157C5BB" w14:textId="77777777" w:rsidTr="008E0745">
        <w:trPr>
          <w:gridAfter w:val="1"/>
          <w:wAfter w:w="85" w:type="dxa"/>
          <w:trHeight w:val="435"/>
        </w:trPr>
        <w:tc>
          <w:tcPr>
            <w:tcW w:w="5207" w:type="dxa"/>
            <w:gridSpan w:val="26"/>
            <w:tcBorders>
              <w:right w:val="single" w:sz="12" w:space="0" w:color="auto"/>
            </w:tcBorders>
            <w:shd w:val="clear" w:color="auto" w:fill="FFFFFF" w:themeFill="background1"/>
          </w:tcPr>
          <w:p w14:paraId="6D256BAE" w14:textId="77777777" w:rsidR="00C00AF1" w:rsidRDefault="00C00AF1">
            <w:pPr>
              <w:rPr>
                <w:rFonts w:ascii="Gill Sans MT" w:hAnsi="Gill Sans MT"/>
                <w:b/>
                <w:bCs/>
                <w:color w:val="000000" w:themeColor="text1"/>
              </w:rPr>
            </w:pPr>
            <w:r w:rsidRPr="6BC6ECE7">
              <w:rPr>
                <w:rFonts w:ascii="Gill Sans MT" w:hAnsi="Gill Sans MT"/>
                <w:b/>
                <w:bCs/>
                <w:color w:val="000000" w:themeColor="text1"/>
              </w:rPr>
              <w:t>Destinations</w:t>
            </w:r>
          </w:p>
          <w:p w14:paraId="4FA0D2DE" w14:textId="77777777" w:rsidR="00C00AF1" w:rsidRDefault="00C00AF1">
            <w:pPr>
              <w:rPr>
                <w:rFonts w:ascii="Gill Sans MT" w:hAnsi="Gill Sans MT"/>
                <w:b/>
                <w:bCs/>
                <w:color w:val="000000" w:themeColor="text1"/>
              </w:rPr>
            </w:pPr>
          </w:p>
          <w:p w14:paraId="67C674C6" w14:textId="77777777" w:rsidR="00C00AF1" w:rsidRDefault="00C00AF1">
            <w:pPr>
              <w:rPr>
                <w:rFonts w:ascii="Gill Sans MT" w:hAnsi="Gill Sans MT"/>
                <w:b/>
                <w:bCs/>
                <w:color w:val="000000" w:themeColor="text1"/>
              </w:rPr>
            </w:pPr>
          </w:p>
          <w:p w14:paraId="437ABFDF" w14:textId="77777777" w:rsidR="00C00AF1" w:rsidRDefault="00C00AF1">
            <w:pPr>
              <w:rPr>
                <w:rFonts w:ascii="Gill Sans MT" w:hAnsi="Gill Sans MT"/>
                <w:b/>
                <w:bCs/>
                <w:color w:val="000000" w:themeColor="text1"/>
              </w:rPr>
            </w:pPr>
          </w:p>
        </w:tc>
        <w:tc>
          <w:tcPr>
            <w:tcW w:w="5201" w:type="dxa"/>
            <w:gridSpan w:val="24"/>
            <w:tcBorders>
              <w:left w:val="single" w:sz="12" w:space="0" w:color="auto"/>
              <w:right w:val="single" w:sz="12" w:space="0" w:color="auto"/>
            </w:tcBorders>
            <w:shd w:val="clear" w:color="auto" w:fill="FFFFFF" w:themeFill="background1"/>
          </w:tcPr>
          <w:p w14:paraId="571FB616" w14:textId="77777777" w:rsidR="00C00AF1" w:rsidRDefault="00C00AF1">
            <w:pPr>
              <w:rPr>
                <w:rFonts w:ascii="Gill Sans MT" w:hAnsi="Gill Sans MT"/>
                <w:b/>
                <w:bCs/>
                <w:color w:val="000000" w:themeColor="text1"/>
              </w:rPr>
            </w:pPr>
            <w:r w:rsidRPr="7EB9A9C1">
              <w:rPr>
                <w:rFonts w:ascii="Gill Sans MT" w:hAnsi="Gill Sans MT"/>
                <w:b/>
                <w:bCs/>
                <w:color w:val="000000" w:themeColor="text1"/>
              </w:rPr>
              <w:t>Destinations</w:t>
            </w:r>
          </w:p>
          <w:p w14:paraId="76994F4B" w14:textId="77777777" w:rsidR="00C00AF1" w:rsidRDefault="00C00AF1">
            <w:pPr>
              <w:rPr>
                <w:rFonts w:ascii="Gill Sans MT" w:hAnsi="Gill Sans MT"/>
                <w:b/>
                <w:bCs/>
                <w:color w:val="000000" w:themeColor="text1"/>
              </w:rPr>
            </w:pPr>
          </w:p>
        </w:tc>
        <w:tc>
          <w:tcPr>
            <w:tcW w:w="5039" w:type="dxa"/>
            <w:gridSpan w:val="22"/>
            <w:tcBorders>
              <w:left w:val="single" w:sz="12" w:space="0" w:color="auto"/>
            </w:tcBorders>
            <w:shd w:val="clear" w:color="auto" w:fill="FFFFFF" w:themeFill="background1"/>
          </w:tcPr>
          <w:p w14:paraId="7283E043" w14:textId="77777777" w:rsidR="00C00AF1" w:rsidRDefault="00C00AF1">
            <w:pPr>
              <w:rPr>
                <w:rFonts w:ascii="Gill Sans MT" w:hAnsi="Gill Sans MT"/>
                <w:b/>
                <w:bCs/>
                <w:color w:val="000000" w:themeColor="text1"/>
              </w:rPr>
            </w:pPr>
            <w:r w:rsidRPr="7EB9A9C1">
              <w:rPr>
                <w:rFonts w:ascii="Gill Sans MT" w:hAnsi="Gill Sans MT"/>
                <w:b/>
                <w:bCs/>
                <w:color w:val="000000" w:themeColor="text1"/>
              </w:rPr>
              <w:t>Destinations</w:t>
            </w:r>
          </w:p>
          <w:p w14:paraId="483F5975" w14:textId="77777777" w:rsidR="00C00AF1" w:rsidRDefault="00C00AF1">
            <w:pPr>
              <w:rPr>
                <w:rFonts w:ascii="Gill Sans MT" w:hAnsi="Gill Sans MT"/>
                <w:b/>
                <w:bCs/>
                <w:color w:val="000000" w:themeColor="text1"/>
              </w:rPr>
            </w:pPr>
          </w:p>
        </w:tc>
      </w:tr>
      <w:tr w:rsidR="00C00AF1" w14:paraId="1356EC64" w14:textId="77777777" w:rsidTr="008E0745">
        <w:tc>
          <w:tcPr>
            <w:tcW w:w="15532" w:type="dxa"/>
            <w:gridSpan w:val="73"/>
            <w:shd w:val="clear" w:color="auto" w:fill="947FBB"/>
          </w:tcPr>
          <w:p w14:paraId="5AE4B740" w14:textId="77777777" w:rsidR="00C00AF1" w:rsidRPr="006335EF" w:rsidRDefault="00C00AF1">
            <w:pPr>
              <w:jc w:val="center"/>
              <w:rPr>
                <w:rFonts w:ascii="Gill Sans MT" w:hAnsi="Gill Sans MT"/>
                <w:b/>
                <w:bCs/>
              </w:rPr>
            </w:pPr>
            <w:r w:rsidRPr="006335EF">
              <w:rPr>
                <w:rFonts w:ascii="Gill Sans MT" w:hAnsi="Gill Sans MT"/>
                <w:b/>
                <w:bCs/>
                <w:color w:val="FFFFFF" w:themeColor="background1"/>
              </w:rPr>
              <w:t>Attendance</w:t>
            </w:r>
          </w:p>
        </w:tc>
      </w:tr>
      <w:tr w:rsidR="00C00AF1" w14:paraId="21DF6C55" w14:textId="77777777" w:rsidTr="008E0745">
        <w:tc>
          <w:tcPr>
            <w:tcW w:w="2623" w:type="dxa"/>
            <w:gridSpan w:val="11"/>
            <w:shd w:val="clear" w:color="auto" w:fill="FFFFFF" w:themeFill="background1"/>
          </w:tcPr>
          <w:p w14:paraId="08B77F84" w14:textId="77777777" w:rsidR="00C00AF1" w:rsidRDefault="00C00AF1">
            <w:pPr>
              <w:jc w:val="center"/>
              <w:rPr>
                <w:rFonts w:ascii="Gill Sans MT" w:hAnsi="Gill Sans MT"/>
                <w:b/>
                <w:bCs/>
              </w:rPr>
            </w:pPr>
          </w:p>
        </w:tc>
        <w:tc>
          <w:tcPr>
            <w:tcW w:w="1696" w:type="dxa"/>
            <w:gridSpan w:val="10"/>
            <w:shd w:val="clear" w:color="auto" w:fill="FFFFFF" w:themeFill="background1"/>
          </w:tcPr>
          <w:p w14:paraId="02A38D80" w14:textId="77777777" w:rsidR="00C00AF1" w:rsidRDefault="00C00AF1">
            <w:pPr>
              <w:jc w:val="center"/>
              <w:rPr>
                <w:rFonts w:ascii="Gill Sans MT" w:hAnsi="Gill Sans MT"/>
                <w:b/>
                <w:bCs/>
              </w:rPr>
            </w:pPr>
            <w:r w:rsidRPr="6BC6ECE7">
              <w:rPr>
                <w:rFonts w:ascii="Gill Sans MT" w:hAnsi="Gill Sans MT"/>
                <w:b/>
                <w:bCs/>
              </w:rPr>
              <w:t>Autumn 1</w:t>
            </w:r>
          </w:p>
        </w:tc>
        <w:tc>
          <w:tcPr>
            <w:tcW w:w="2370" w:type="dxa"/>
            <w:gridSpan w:val="13"/>
            <w:shd w:val="clear" w:color="auto" w:fill="FFFFFF" w:themeFill="background1"/>
          </w:tcPr>
          <w:p w14:paraId="577810DC" w14:textId="77777777" w:rsidR="00C00AF1" w:rsidRDefault="00C00AF1">
            <w:pPr>
              <w:jc w:val="center"/>
              <w:rPr>
                <w:rFonts w:ascii="Gill Sans MT" w:hAnsi="Gill Sans MT"/>
                <w:b/>
                <w:bCs/>
              </w:rPr>
            </w:pPr>
            <w:r w:rsidRPr="6BC6ECE7">
              <w:rPr>
                <w:rFonts w:ascii="Gill Sans MT" w:hAnsi="Gill Sans MT"/>
                <w:b/>
                <w:bCs/>
              </w:rPr>
              <w:t>Autumn 2</w:t>
            </w:r>
          </w:p>
        </w:tc>
        <w:tc>
          <w:tcPr>
            <w:tcW w:w="1647" w:type="dxa"/>
            <w:gridSpan w:val="8"/>
            <w:shd w:val="clear" w:color="auto" w:fill="FFFFFF" w:themeFill="background1"/>
          </w:tcPr>
          <w:p w14:paraId="342BABF4" w14:textId="77777777" w:rsidR="00C00AF1" w:rsidRDefault="00C00AF1">
            <w:pPr>
              <w:jc w:val="center"/>
              <w:rPr>
                <w:rFonts w:ascii="Gill Sans MT" w:hAnsi="Gill Sans MT"/>
                <w:b/>
                <w:bCs/>
              </w:rPr>
            </w:pPr>
            <w:r w:rsidRPr="6BC6ECE7">
              <w:rPr>
                <w:rFonts w:ascii="Gill Sans MT" w:hAnsi="Gill Sans MT"/>
                <w:b/>
                <w:bCs/>
              </w:rPr>
              <w:t>Spring 1</w:t>
            </w:r>
          </w:p>
        </w:tc>
        <w:tc>
          <w:tcPr>
            <w:tcW w:w="2502" w:type="dxa"/>
            <w:gridSpan w:val="10"/>
            <w:shd w:val="clear" w:color="auto" w:fill="FFFFFF" w:themeFill="background1"/>
          </w:tcPr>
          <w:p w14:paraId="0A708CEE" w14:textId="77777777" w:rsidR="00C00AF1" w:rsidRDefault="00C00AF1">
            <w:pPr>
              <w:jc w:val="center"/>
              <w:rPr>
                <w:rFonts w:ascii="Gill Sans MT" w:hAnsi="Gill Sans MT"/>
                <w:b/>
                <w:bCs/>
              </w:rPr>
            </w:pPr>
            <w:r w:rsidRPr="6BC6ECE7">
              <w:rPr>
                <w:rFonts w:ascii="Gill Sans MT" w:hAnsi="Gill Sans MT"/>
                <w:b/>
                <w:bCs/>
              </w:rPr>
              <w:t>Spring 2</w:t>
            </w:r>
          </w:p>
        </w:tc>
        <w:tc>
          <w:tcPr>
            <w:tcW w:w="2068" w:type="dxa"/>
            <w:gridSpan w:val="10"/>
            <w:shd w:val="clear" w:color="auto" w:fill="FFFFFF" w:themeFill="background1"/>
          </w:tcPr>
          <w:p w14:paraId="1ADB3F69" w14:textId="77777777" w:rsidR="00C00AF1" w:rsidRDefault="00C00AF1">
            <w:pPr>
              <w:jc w:val="center"/>
              <w:rPr>
                <w:rFonts w:ascii="Gill Sans MT" w:hAnsi="Gill Sans MT"/>
                <w:b/>
                <w:bCs/>
              </w:rPr>
            </w:pPr>
            <w:r w:rsidRPr="6BC6ECE7">
              <w:rPr>
                <w:rFonts w:ascii="Gill Sans MT" w:hAnsi="Gill Sans MT"/>
                <w:b/>
                <w:bCs/>
              </w:rPr>
              <w:t>Summer 1</w:t>
            </w:r>
          </w:p>
        </w:tc>
        <w:tc>
          <w:tcPr>
            <w:tcW w:w="2626" w:type="dxa"/>
            <w:gridSpan w:val="11"/>
            <w:shd w:val="clear" w:color="auto" w:fill="FFFFFF" w:themeFill="background1"/>
          </w:tcPr>
          <w:p w14:paraId="681C546B" w14:textId="77777777" w:rsidR="00C00AF1" w:rsidRDefault="00C00AF1">
            <w:pPr>
              <w:jc w:val="center"/>
              <w:rPr>
                <w:rFonts w:ascii="Gill Sans MT" w:hAnsi="Gill Sans MT"/>
                <w:b/>
                <w:bCs/>
              </w:rPr>
            </w:pPr>
            <w:r w:rsidRPr="6BC6ECE7">
              <w:rPr>
                <w:rFonts w:ascii="Gill Sans MT" w:hAnsi="Gill Sans MT"/>
                <w:b/>
                <w:bCs/>
              </w:rPr>
              <w:t>Summer 2</w:t>
            </w:r>
          </w:p>
        </w:tc>
      </w:tr>
      <w:tr w:rsidR="00C00AF1" w14:paraId="1CB13FCD" w14:textId="77777777" w:rsidTr="008E0745">
        <w:trPr>
          <w:trHeight w:val="300"/>
        </w:trPr>
        <w:tc>
          <w:tcPr>
            <w:tcW w:w="2623" w:type="dxa"/>
            <w:gridSpan w:val="11"/>
            <w:shd w:val="clear" w:color="auto" w:fill="FFFFFF" w:themeFill="background1"/>
          </w:tcPr>
          <w:p w14:paraId="134BBC18" w14:textId="77777777" w:rsidR="00C00AF1" w:rsidRDefault="00C00AF1">
            <w:pPr>
              <w:rPr>
                <w:rFonts w:ascii="Gill Sans MT" w:hAnsi="Gill Sans MT"/>
                <w:b/>
                <w:bCs/>
              </w:rPr>
            </w:pPr>
            <w:r w:rsidRPr="6BC6ECE7">
              <w:rPr>
                <w:rFonts w:ascii="Gill Sans MT" w:hAnsi="Gill Sans MT"/>
                <w:b/>
                <w:bCs/>
              </w:rPr>
              <w:t>National %</w:t>
            </w:r>
          </w:p>
        </w:tc>
        <w:tc>
          <w:tcPr>
            <w:tcW w:w="1696" w:type="dxa"/>
            <w:gridSpan w:val="10"/>
            <w:shd w:val="clear" w:color="auto" w:fill="FFFFFF" w:themeFill="background1"/>
          </w:tcPr>
          <w:p w14:paraId="5B7B9592" w14:textId="77777777" w:rsidR="00C00AF1" w:rsidRDefault="00C00AF1">
            <w:pPr>
              <w:jc w:val="center"/>
              <w:rPr>
                <w:rFonts w:ascii="Gill Sans MT" w:hAnsi="Gill Sans MT"/>
                <w:b/>
                <w:bCs/>
              </w:rPr>
            </w:pPr>
          </w:p>
        </w:tc>
        <w:tc>
          <w:tcPr>
            <w:tcW w:w="2370" w:type="dxa"/>
            <w:gridSpan w:val="13"/>
            <w:shd w:val="clear" w:color="auto" w:fill="FFFFFF" w:themeFill="background1"/>
          </w:tcPr>
          <w:p w14:paraId="2F25EC5D" w14:textId="77777777" w:rsidR="00C00AF1" w:rsidRDefault="00C00AF1">
            <w:pPr>
              <w:jc w:val="center"/>
              <w:rPr>
                <w:rFonts w:ascii="Gill Sans MT" w:hAnsi="Gill Sans MT"/>
                <w:b/>
                <w:bCs/>
              </w:rPr>
            </w:pPr>
          </w:p>
        </w:tc>
        <w:tc>
          <w:tcPr>
            <w:tcW w:w="1647" w:type="dxa"/>
            <w:gridSpan w:val="8"/>
            <w:shd w:val="clear" w:color="auto" w:fill="FFFFFF" w:themeFill="background1"/>
          </w:tcPr>
          <w:p w14:paraId="5CE97BF5" w14:textId="77777777" w:rsidR="00C00AF1" w:rsidRDefault="00C00AF1">
            <w:pPr>
              <w:jc w:val="center"/>
              <w:rPr>
                <w:rFonts w:ascii="Gill Sans MT" w:hAnsi="Gill Sans MT"/>
                <w:b/>
                <w:bCs/>
              </w:rPr>
            </w:pPr>
          </w:p>
        </w:tc>
        <w:tc>
          <w:tcPr>
            <w:tcW w:w="2502" w:type="dxa"/>
            <w:gridSpan w:val="10"/>
            <w:shd w:val="clear" w:color="auto" w:fill="FFFFFF" w:themeFill="background1"/>
          </w:tcPr>
          <w:p w14:paraId="04454D7C" w14:textId="77777777" w:rsidR="00C00AF1" w:rsidRDefault="00C00AF1">
            <w:pPr>
              <w:jc w:val="center"/>
              <w:rPr>
                <w:rFonts w:ascii="Gill Sans MT" w:hAnsi="Gill Sans MT"/>
                <w:b/>
                <w:bCs/>
              </w:rPr>
            </w:pPr>
          </w:p>
        </w:tc>
        <w:tc>
          <w:tcPr>
            <w:tcW w:w="2068" w:type="dxa"/>
            <w:gridSpan w:val="10"/>
            <w:shd w:val="clear" w:color="auto" w:fill="FFFFFF" w:themeFill="background1"/>
          </w:tcPr>
          <w:p w14:paraId="71BA3B9A" w14:textId="77777777" w:rsidR="00C00AF1" w:rsidRDefault="00C00AF1">
            <w:pPr>
              <w:jc w:val="center"/>
              <w:rPr>
                <w:rFonts w:ascii="Gill Sans MT" w:hAnsi="Gill Sans MT"/>
                <w:b/>
                <w:bCs/>
              </w:rPr>
            </w:pPr>
          </w:p>
        </w:tc>
        <w:tc>
          <w:tcPr>
            <w:tcW w:w="2626" w:type="dxa"/>
            <w:gridSpan w:val="11"/>
            <w:shd w:val="clear" w:color="auto" w:fill="FFFFFF" w:themeFill="background1"/>
          </w:tcPr>
          <w:p w14:paraId="108D6D92" w14:textId="77777777" w:rsidR="00C00AF1" w:rsidRDefault="00C00AF1">
            <w:pPr>
              <w:jc w:val="center"/>
              <w:rPr>
                <w:rFonts w:ascii="Gill Sans MT" w:hAnsi="Gill Sans MT"/>
                <w:b/>
                <w:bCs/>
              </w:rPr>
            </w:pPr>
          </w:p>
        </w:tc>
      </w:tr>
      <w:tr w:rsidR="00C00AF1" w14:paraId="5BDE7EC3" w14:textId="77777777" w:rsidTr="008E0745">
        <w:trPr>
          <w:trHeight w:val="300"/>
        </w:trPr>
        <w:tc>
          <w:tcPr>
            <w:tcW w:w="2623" w:type="dxa"/>
            <w:gridSpan w:val="11"/>
            <w:shd w:val="clear" w:color="auto" w:fill="FFFFFF" w:themeFill="background1"/>
          </w:tcPr>
          <w:p w14:paraId="56E95312" w14:textId="77777777" w:rsidR="00C00AF1" w:rsidRDefault="00C00AF1">
            <w:pPr>
              <w:rPr>
                <w:rFonts w:ascii="Gill Sans MT" w:hAnsi="Gill Sans MT"/>
                <w:b/>
                <w:bCs/>
              </w:rPr>
            </w:pPr>
            <w:r w:rsidRPr="6BC6ECE7">
              <w:rPr>
                <w:rFonts w:ascii="Gill Sans MT" w:hAnsi="Gill Sans MT"/>
                <w:b/>
                <w:bCs/>
              </w:rPr>
              <w:t>Trust %</w:t>
            </w:r>
          </w:p>
        </w:tc>
        <w:tc>
          <w:tcPr>
            <w:tcW w:w="1696" w:type="dxa"/>
            <w:gridSpan w:val="10"/>
            <w:shd w:val="clear" w:color="auto" w:fill="FFFFFF" w:themeFill="background1"/>
          </w:tcPr>
          <w:p w14:paraId="5024AAD6" w14:textId="77777777" w:rsidR="00C00AF1" w:rsidRDefault="00C00AF1">
            <w:pPr>
              <w:jc w:val="center"/>
              <w:rPr>
                <w:rFonts w:ascii="Gill Sans MT" w:hAnsi="Gill Sans MT"/>
                <w:b/>
                <w:bCs/>
              </w:rPr>
            </w:pPr>
          </w:p>
        </w:tc>
        <w:tc>
          <w:tcPr>
            <w:tcW w:w="2370" w:type="dxa"/>
            <w:gridSpan w:val="13"/>
            <w:shd w:val="clear" w:color="auto" w:fill="FFFFFF" w:themeFill="background1"/>
          </w:tcPr>
          <w:p w14:paraId="29BAB0A8" w14:textId="77777777" w:rsidR="00C00AF1" w:rsidRDefault="00C00AF1">
            <w:pPr>
              <w:jc w:val="center"/>
              <w:rPr>
                <w:rFonts w:ascii="Gill Sans MT" w:hAnsi="Gill Sans MT"/>
                <w:b/>
                <w:bCs/>
              </w:rPr>
            </w:pPr>
          </w:p>
        </w:tc>
        <w:tc>
          <w:tcPr>
            <w:tcW w:w="1647" w:type="dxa"/>
            <w:gridSpan w:val="8"/>
            <w:shd w:val="clear" w:color="auto" w:fill="FFFFFF" w:themeFill="background1"/>
          </w:tcPr>
          <w:p w14:paraId="7A17D97F" w14:textId="77777777" w:rsidR="00C00AF1" w:rsidRDefault="00C00AF1">
            <w:pPr>
              <w:jc w:val="center"/>
              <w:rPr>
                <w:rFonts w:ascii="Gill Sans MT" w:hAnsi="Gill Sans MT"/>
                <w:b/>
                <w:bCs/>
              </w:rPr>
            </w:pPr>
          </w:p>
        </w:tc>
        <w:tc>
          <w:tcPr>
            <w:tcW w:w="2502" w:type="dxa"/>
            <w:gridSpan w:val="10"/>
            <w:shd w:val="clear" w:color="auto" w:fill="FFFFFF" w:themeFill="background1"/>
          </w:tcPr>
          <w:p w14:paraId="7FFFCD60" w14:textId="77777777" w:rsidR="00C00AF1" w:rsidRDefault="00C00AF1">
            <w:pPr>
              <w:jc w:val="center"/>
              <w:rPr>
                <w:rFonts w:ascii="Gill Sans MT" w:hAnsi="Gill Sans MT"/>
                <w:b/>
                <w:bCs/>
              </w:rPr>
            </w:pPr>
          </w:p>
        </w:tc>
        <w:tc>
          <w:tcPr>
            <w:tcW w:w="2068" w:type="dxa"/>
            <w:gridSpan w:val="10"/>
            <w:shd w:val="clear" w:color="auto" w:fill="FFFFFF" w:themeFill="background1"/>
          </w:tcPr>
          <w:p w14:paraId="1376DFFA" w14:textId="77777777" w:rsidR="00C00AF1" w:rsidRDefault="00C00AF1">
            <w:pPr>
              <w:jc w:val="center"/>
              <w:rPr>
                <w:rFonts w:ascii="Gill Sans MT" w:hAnsi="Gill Sans MT"/>
                <w:b/>
                <w:bCs/>
              </w:rPr>
            </w:pPr>
          </w:p>
        </w:tc>
        <w:tc>
          <w:tcPr>
            <w:tcW w:w="2626" w:type="dxa"/>
            <w:gridSpan w:val="11"/>
            <w:shd w:val="clear" w:color="auto" w:fill="FFFFFF" w:themeFill="background1"/>
          </w:tcPr>
          <w:p w14:paraId="527B3649" w14:textId="77777777" w:rsidR="00C00AF1" w:rsidRDefault="00C00AF1">
            <w:pPr>
              <w:jc w:val="center"/>
              <w:rPr>
                <w:rFonts w:ascii="Gill Sans MT" w:hAnsi="Gill Sans MT"/>
                <w:b/>
                <w:bCs/>
              </w:rPr>
            </w:pPr>
          </w:p>
        </w:tc>
      </w:tr>
      <w:tr w:rsidR="00C00AF1" w14:paraId="3056B21E" w14:textId="77777777" w:rsidTr="008E0745">
        <w:trPr>
          <w:trHeight w:val="300"/>
        </w:trPr>
        <w:tc>
          <w:tcPr>
            <w:tcW w:w="2623" w:type="dxa"/>
            <w:gridSpan w:val="11"/>
            <w:shd w:val="clear" w:color="auto" w:fill="FFFFFF" w:themeFill="background1"/>
          </w:tcPr>
          <w:p w14:paraId="01B1DC6E" w14:textId="77777777" w:rsidR="00C00AF1" w:rsidRDefault="00C00AF1">
            <w:pPr>
              <w:rPr>
                <w:rFonts w:ascii="Gill Sans MT" w:hAnsi="Gill Sans MT"/>
                <w:b/>
                <w:bCs/>
              </w:rPr>
            </w:pPr>
            <w:r w:rsidRPr="6BC6ECE7">
              <w:rPr>
                <w:rFonts w:ascii="Gill Sans MT" w:hAnsi="Gill Sans MT"/>
                <w:b/>
                <w:bCs/>
              </w:rPr>
              <w:t>School %</w:t>
            </w:r>
          </w:p>
        </w:tc>
        <w:tc>
          <w:tcPr>
            <w:tcW w:w="1696" w:type="dxa"/>
            <w:gridSpan w:val="10"/>
            <w:shd w:val="clear" w:color="auto" w:fill="FFFFFF" w:themeFill="background1"/>
          </w:tcPr>
          <w:p w14:paraId="1F62166B" w14:textId="77777777" w:rsidR="00C00AF1" w:rsidRDefault="00C00AF1">
            <w:pPr>
              <w:jc w:val="center"/>
              <w:rPr>
                <w:rFonts w:ascii="Gill Sans MT" w:hAnsi="Gill Sans MT"/>
                <w:b/>
                <w:bCs/>
              </w:rPr>
            </w:pPr>
          </w:p>
        </w:tc>
        <w:tc>
          <w:tcPr>
            <w:tcW w:w="2370" w:type="dxa"/>
            <w:gridSpan w:val="13"/>
            <w:shd w:val="clear" w:color="auto" w:fill="FFFFFF" w:themeFill="background1"/>
          </w:tcPr>
          <w:p w14:paraId="1102D208" w14:textId="77777777" w:rsidR="00C00AF1" w:rsidRDefault="00C00AF1">
            <w:pPr>
              <w:jc w:val="center"/>
              <w:rPr>
                <w:rFonts w:ascii="Gill Sans MT" w:hAnsi="Gill Sans MT"/>
                <w:b/>
                <w:bCs/>
              </w:rPr>
            </w:pPr>
          </w:p>
        </w:tc>
        <w:tc>
          <w:tcPr>
            <w:tcW w:w="1647" w:type="dxa"/>
            <w:gridSpan w:val="8"/>
            <w:shd w:val="clear" w:color="auto" w:fill="FFFFFF" w:themeFill="background1"/>
          </w:tcPr>
          <w:p w14:paraId="34402824" w14:textId="77777777" w:rsidR="00C00AF1" w:rsidRDefault="00C00AF1">
            <w:pPr>
              <w:jc w:val="center"/>
              <w:rPr>
                <w:rFonts w:ascii="Gill Sans MT" w:hAnsi="Gill Sans MT"/>
                <w:b/>
                <w:bCs/>
              </w:rPr>
            </w:pPr>
          </w:p>
        </w:tc>
        <w:tc>
          <w:tcPr>
            <w:tcW w:w="2502" w:type="dxa"/>
            <w:gridSpan w:val="10"/>
            <w:shd w:val="clear" w:color="auto" w:fill="FFFFFF" w:themeFill="background1"/>
          </w:tcPr>
          <w:p w14:paraId="1C50BF80" w14:textId="77777777" w:rsidR="00C00AF1" w:rsidRDefault="00C00AF1">
            <w:pPr>
              <w:jc w:val="center"/>
              <w:rPr>
                <w:rFonts w:ascii="Gill Sans MT" w:hAnsi="Gill Sans MT"/>
                <w:b/>
                <w:bCs/>
              </w:rPr>
            </w:pPr>
          </w:p>
        </w:tc>
        <w:tc>
          <w:tcPr>
            <w:tcW w:w="2068" w:type="dxa"/>
            <w:gridSpan w:val="10"/>
            <w:shd w:val="clear" w:color="auto" w:fill="FFFFFF" w:themeFill="background1"/>
          </w:tcPr>
          <w:p w14:paraId="60CF63D8" w14:textId="77777777" w:rsidR="00C00AF1" w:rsidRDefault="00C00AF1">
            <w:pPr>
              <w:jc w:val="center"/>
              <w:rPr>
                <w:rFonts w:ascii="Gill Sans MT" w:hAnsi="Gill Sans MT"/>
                <w:b/>
                <w:bCs/>
              </w:rPr>
            </w:pPr>
          </w:p>
        </w:tc>
        <w:tc>
          <w:tcPr>
            <w:tcW w:w="2626" w:type="dxa"/>
            <w:gridSpan w:val="11"/>
            <w:shd w:val="clear" w:color="auto" w:fill="FFFFFF" w:themeFill="background1"/>
          </w:tcPr>
          <w:p w14:paraId="0F364737" w14:textId="77777777" w:rsidR="00C00AF1" w:rsidRDefault="00C00AF1">
            <w:pPr>
              <w:jc w:val="center"/>
              <w:rPr>
                <w:rFonts w:ascii="Gill Sans MT" w:hAnsi="Gill Sans MT"/>
                <w:b/>
                <w:bCs/>
              </w:rPr>
            </w:pPr>
          </w:p>
        </w:tc>
      </w:tr>
      <w:tr w:rsidR="00C00AF1" w14:paraId="113321E9" w14:textId="77777777" w:rsidTr="008E0745">
        <w:trPr>
          <w:trHeight w:val="300"/>
        </w:trPr>
        <w:tc>
          <w:tcPr>
            <w:tcW w:w="2623" w:type="dxa"/>
            <w:gridSpan w:val="11"/>
            <w:shd w:val="clear" w:color="auto" w:fill="FFFFFF" w:themeFill="background1"/>
          </w:tcPr>
          <w:p w14:paraId="08FBF807" w14:textId="77777777" w:rsidR="00C00AF1" w:rsidRDefault="00C00AF1">
            <w:pPr>
              <w:rPr>
                <w:rFonts w:ascii="Gill Sans MT" w:hAnsi="Gill Sans MT"/>
                <w:b/>
                <w:bCs/>
              </w:rPr>
            </w:pPr>
            <w:r w:rsidRPr="6BC6ECE7">
              <w:rPr>
                <w:rFonts w:ascii="Gill Sans MT" w:hAnsi="Gill Sans MT"/>
                <w:b/>
                <w:bCs/>
              </w:rPr>
              <w:t>Trust SEND %</w:t>
            </w:r>
          </w:p>
        </w:tc>
        <w:tc>
          <w:tcPr>
            <w:tcW w:w="1696" w:type="dxa"/>
            <w:gridSpan w:val="10"/>
            <w:shd w:val="clear" w:color="auto" w:fill="FFFFFF" w:themeFill="background1"/>
          </w:tcPr>
          <w:p w14:paraId="4566D0D3" w14:textId="77777777" w:rsidR="00C00AF1" w:rsidRDefault="00C00AF1">
            <w:pPr>
              <w:jc w:val="center"/>
              <w:rPr>
                <w:rFonts w:ascii="Gill Sans MT" w:hAnsi="Gill Sans MT"/>
                <w:b/>
                <w:bCs/>
              </w:rPr>
            </w:pPr>
          </w:p>
        </w:tc>
        <w:tc>
          <w:tcPr>
            <w:tcW w:w="2370" w:type="dxa"/>
            <w:gridSpan w:val="13"/>
            <w:shd w:val="clear" w:color="auto" w:fill="FFFFFF" w:themeFill="background1"/>
          </w:tcPr>
          <w:p w14:paraId="146615E8" w14:textId="77777777" w:rsidR="00C00AF1" w:rsidRDefault="00C00AF1">
            <w:pPr>
              <w:jc w:val="center"/>
              <w:rPr>
                <w:rFonts w:ascii="Gill Sans MT" w:hAnsi="Gill Sans MT"/>
                <w:b/>
                <w:bCs/>
              </w:rPr>
            </w:pPr>
          </w:p>
        </w:tc>
        <w:tc>
          <w:tcPr>
            <w:tcW w:w="1647" w:type="dxa"/>
            <w:gridSpan w:val="8"/>
            <w:shd w:val="clear" w:color="auto" w:fill="FFFFFF" w:themeFill="background1"/>
          </w:tcPr>
          <w:p w14:paraId="2B63244C" w14:textId="77777777" w:rsidR="00C00AF1" w:rsidRDefault="00C00AF1">
            <w:pPr>
              <w:jc w:val="center"/>
              <w:rPr>
                <w:rFonts w:ascii="Gill Sans MT" w:hAnsi="Gill Sans MT"/>
                <w:b/>
                <w:bCs/>
              </w:rPr>
            </w:pPr>
          </w:p>
        </w:tc>
        <w:tc>
          <w:tcPr>
            <w:tcW w:w="2502" w:type="dxa"/>
            <w:gridSpan w:val="10"/>
            <w:shd w:val="clear" w:color="auto" w:fill="FFFFFF" w:themeFill="background1"/>
          </w:tcPr>
          <w:p w14:paraId="1574483C" w14:textId="77777777" w:rsidR="00C00AF1" w:rsidRDefault="00C00AF1">
            <w:pPr>
              <w:jc w:val="center"/>
              <w:rPr>
                <w:rFonts w:ascii="Gill Sans MT" w:hAnsi="Gill Sans MT"/>
                <w:b/>
                <w:bCs/>
              </w:rPr>
            </w:pPr>
          </w:p>
        </w:tc>
        <w:tc>
          <w:tcPr>
            <w:tcW w:w="2068" w:type="dxa"/>
            <w:gridSpan w:val="10"/>
            <w:shd w:val="clear" w:color="auto" w:fill="FFFFFF" w:themeFill="background1"/>
          </w:tcPr>
          <w:p w14:paraId="2903EA5C" w14:textId="77777777" w:rsidR="00C00AF1" w:rsidRDefault="00C00AF1">
            <w:pPr>
              <w:jc w:val="center"/>
              <w:rPr>
                <w:rFonts w:ascii="Gill Sans MT" w:hAnsi="Gill Sans MT"/>
                <w:b/>
                <w:bCs/>
              </w:rPr>
            </w:pPr>
          </w:p>
        </w:tc>
        <w:tc>
          <w:tcPr>
            <w:tcW w:w="2626" w:type="dxa"/>
            <w:gridSpan w:val="11"/>
            <w:shd w:val="clear" w:color="auto" w:fill="FFFFFF" w:themeFill="background1"/>
          </w:tcPr>
          <w:p w14:paraId="1642869E" w14:textId="77777777" w:rsidR="00C00AF1" w:rsidRDefault="00C00AF1">
            <w:pPr>
              <w:jc w:val="center"/>
              <w:rPr>
                <w:rFonts w:ascii="Gill Sans MT" w:hAnsi="Gill Sans MT"/>
                <w:b/>
                <w:bCs/>
              </w:rPr>
            </w:pPr>
          </w:p>
        </w:tc>
      </w:tr>
      <w:tr w:rsidR="00C00AF1" w14:paraId="1AC73A3A" w14:textId="77777777" w:rsidTr="008E0745">
        <w:trPr>
          <w:trHeight w:val="300"/>
        </w:trPr>
        <w:tc>
          <w:tcPr>
            <w:tcW w:w="2623" w:type="dxa"/>
            <w:gridSpan w:val="11"/>
            <w:shd w:val="clear" w:color="auto" w:fill="FFFFFF" w:themeFill="background1"/>
          </w:tcPr>
          <w:p w14:paraId="71A89832" w14:textId="77777777" w:rsidR="00C00AF1" w:rsidRDefault="00C00AF1">
            <w:pPr>
              <w:rPr>
                <w:rFonts w:ascii="Gill Sans MT" w:hAnsi="Gill Sans MT"/>
                <w:b/>
                <w:bCs/>
              </w:rPr>
            </w:pPr>
            <w:r w:rsidRPr="6BC6ECE7">
              <w:rPr>
                <w:rFonts w:ascii="Gill Sans MT" w:hAnsi="Gill Sans MT"/>
                <w:b/>
                <w:bCs/>
              </w:rPr>
              <w:t>School SEND %</w:t>
            </w:r>
          </w:p>
        </w:tc>
        <w:tc>
          <w:tcPr>
            <w:tcW w:w="1696" w:type="dxa"/>
            <w:gridSpan w:val="10"/>
            <w:shd w:val="clear" w:color="auto" w:fill="FFFFFF" w:themeFill="background1"/>
          </w:tcPr>
          <w:p w14:paraId="6BE3AAFA" w14:textId="77777777" w:rsidR="00C00AF1" w:rsidRDefault="00C00AF1">
            <w:pPr>
              <w:jc w:val="center"/>
              <w:rPr>
                <w:rFonts w:ascii="Gill Sans MT" w:hAnsi="Gill Sans MT"/>
                <w:b/>
                <w:bCs/>
              </w:rPr>
            </w:pPr>
          </w:p>
        </w:tc>
        <w:tc>
          <w:tcPr>
            <w:tcW w:w="2370" w:type="dxa"/>
            <w:gridSpan w:val="13"/>
            <w:shd w:val="clear" w:color="auto" w:fill="FFFFFF" w:themeFill="background1"/>
          </w:tcPr>
          <w:p w14:paraId="1823198E" w14:textId="77777777" w:rsidR="00C00AF1" w:rsidRDefault="00C00AF1">
            <w:pPr>
              <w:jc w:val="center"/>
              <w:rPr>
                <w:rFonts w:ascii="Gill Sans MT" w:hAnsi="Gill Sans MT"/>
                <w:b/>
                <w:bCs/>
              </w:rPr>
            </w:pPr>
          </w:p>
        </w:tc>
        <w:tc>
          <w:tcPr>
            <w:tcW w:w="1647" w:type="dxa"/>
            <w:gridSpan w:val="8"/>
            <w:shd w:val="clear" w:color="auto" w:fill="FFFFFF" w:themeFill="background1"/>
          </w:tcPr>
          <w:p w14:paraId="1598233F" w14:textId="77777777" w:rsidR="00C00AF1" w:rsidRDefault="00C00AF1">
            <w:pPr>
              <w:jc w:val="center"/>
              <w:rPr>
                <w:rFonts w:ascii="Gill Sans MT" w:hAnsi="Gill Sans MT"/>
                <w:b/>
                <w:bCs/>
              </w:rPr>
            </w:pPr>
          </w:p>
        </w:tc>
        <w:tc>
          <w:tcPr>
            <w:tcW w:w="2502" w:type="dxa"/>
            <w:gridSpan w:val="10"/>
            <w:shd w:val="clear" w:color="auto" w:fill="FFFFFF" w:themeFill="background1"/>
          </w:tcPr>
          <w:p w14:paraId="088CE661" w14:textId="77777777" w:rsidR="00C00AF1" w:rsidRDefault="00C00AF1">
            <w:pPr>
              <w:jc w:val="center"/>
              <w:rPr>
                <w:rFonts w:ascii="Gill Sans MT" w:hAnsi="Gill Sans MT"/>
                <w:b/>
                <w:bCs/>
              </w:rPr>
            </w:pPr>
          </w:p>
        </w:tc>
        <w:tc>
          <w:tcPr>
            <w:tcW w:w="2068" w:type="dxa"/>
            <w:gridSpan w:val="10"/>
            <w:shd w:val="clear" w:color="auto" w:fill="FFFFFF" w:themeFill="background1"/>
          </w:tcPr>
          <w:p w14:paraId="206EDD73" w14:textId="77777777" w:rsidR="00C00AF1" w:rsidRDefault="00C00AF1">
            <w:pPr>
              <w:jc w:val="center"/>
              <w:rPr>
                <w:rFonts w:ascii="Gill Sans MT" w:hAnsi="Gill Sans MT"/>
                <w:b/>
                <w:bCs/>
              </w:rPr>
            </w:pPr>
          </w:p>
        </w:tc>
        <w:tc>
          <w:tcPr>
            <w:tcW w:w="2626" w:type="dxa"/>
            <w:gridSpan w:val="11"/>
            <w:shd w:val="clear" w:color="auto" w:fill="FFFFFF" w:themeFill="background1"/>
          </w:tcPr>
          <w:p w14:paraId="58323FD2" w14:textId="77777777" w:rsidR="00C00AF1" w:rsidRDefault="00C00AF1">
            <w:pPr>
              <w:jc w:val="center"/>
              <w:rPr>
                <w:rFonts w:ascii="Gill Sans MT" w:hAnsi="Gill Sans MT"/>
                <w:b/>
                <w:bCs/>
              </w:rPr>
            </w:pPr>
          </w:p>
        </w:tc>
      </w:tr>
      <w:tr w:rsidR="00C00AF1" w14:paraId="3ED13EAE" w14:textId="77777777" w:rsidTr="008E0745">
        <w:trPr>
          <w:trHeight w:val="300"/>
        </w:trPr>
        <w:tc>
          <w:tcPr>
            <w:tcW w:w="2623" w:type="dxa"/>
            <w:gridSpan w:val="11"/>
            <w:shd w:val="clear" w:color="auto" w:fill="FFFFFF" w:themeFill="background1"/>
          </w:tcPr>
          <w:p w14:paraId="68117BDD" w14:textId="77777777" w:rsidR="00C00AF1" w:rsidRDefault="00C00AF1">
            <w:pPr>
              <w:rPr>
                <w:rFonts w:ascii="Gill Sans MT" w:hAnsi="Gill Sans MT"/>
                <w:b/>
                <w:bCs/>
              </w:rPr>
            </w:pPr>
            <w:r w:rsidRPr="6BC6ECE7">
              <w:rPr>
                <w:rFonts w:ascii="Gill Sans MT" w:hAnsi="Gill Sans MT"/>
                <w:b/>
                <w:bCs/>
              </w:rPr>
              <w:t>Trust PP %</w:t>
            </w:r>
          </w:p>
        </w:tc>
        <w:tc>
          <w:tcPr>
            <w:tcW w:w="1696" w:type="dxa"/>
            <w:gridSpan w:val="10"/>
            <w:shd w:val="clear" w:color="auto" w:fill="FFFFFF" w:themeFill="background1"/>
          </w:tcPr>
          <w:p w14:paraId="01C9C15A" w14:textId="77777777" w:rsidR="00C00AF1" w:rsidRDefault="00C00AF1">
            <w:pPr>
              <w:jc w:val="center"/>
              <w:rPr>
                <w:rFonts w:ascii="Gill Sans MT" w:hAnsi="Gill Sans MT"/>
                <w:b/>
                <w:bCs/>
              </w:rPr>
            </w:pPr>
          </w:p>
        </w:tc>
        <w:tc>
          <w:tcPr>
            <w:tcW w:w="2370" w:type="dxa"/>
            <w:gridSpan w:val="13"/>
            <w:shd w:val="clear" w:color="auto" w:fill="FFFFFF" w:themeFill="background1"/>
          </w:tcPr>
          <w:p w14:paraId="340B5B09" w14:textId="77777777" w:rsidR="00C00AF1" w:rsidRDefault="00C00AF1">
            <w:pPr>
              <w:jc w:val="center"/>
              <w:rPr>
                <w:rFonts w:ascii="Gill Sans MT" w:hAnsi="Gill Sans MT"/>
                <w:b/>
                <w:bCs/>
              </w:rPr>
            </w:pPr>
          </w:p>
        </w:tc>
        <w:tc>
          <w:tcPr>
            <w:tcW w:w="1647" w:type="dxa"/>
            <w:gridSpan w:val="8"/>
            <w:shd w:val="clear" w:color="auto" w:fill="FFFFFF" w:themeFill="background1"/>
          </w:tcPr>
          <w:p w14:paraId="32B02ABC" w14:textId="77777777" w:rsidR="00C00AF1" w:rsidRDefault="00C00AF1">
            <w:pPr>
              <w:jc w:val="center"/>
              <w:rPr>
                <w:rFonts w:ascii="Gill Sans MT" w:hAnsi="Gill Sans MT"/>
                <w:b/>
                <w:bCs/>
              </w:rPr>
            </w:pPr>
          </w:p>
        </w:tc>
        <w:tc>
          <w:tcPr>
            <w:tcW w:w="2502" w:type="dxa"/>
            <w:gridSpan w:val="10"/>
            <w:shd w:val="clear" w:color="auto" w:fill="FFFFFF" w:themeFill="background1"/>
          </w:tcPr>
          <w:p w14:paraId="2B643D33" w14:textId="77777777" w:rsidR="00C00AF1" w:rsidRDefault="00C00AF1">
            <w:pPr>
              <w:jc w:val="center"/>
              <w:rPr>
                <w:rFonts w:ascii="Gill Sans MT" w:hAnsi="Gill Sans MT"/>
                <w:b/>
                <w:bCs/>
              </w:rPr>
            </w:pPr>
          </w:p>
        </w:tc>
        <w:tc>
          <w:tcPr>
            <w:tcW w:w="2068" w:type="dxa"/>
            <w:gridSpan w:val="10"/>
            <w:shd w:val="clear" w:color="auto" w:fill="FFFFFF" w:themeFill="background1"/>
          </w:tcPr>
          <w:p w14:paraId="3F8C8B45" w14:textId="77777777" w:rsidR="00C00AF1" w:rsidRDefault="00C00AF1">
            <w:pPr>
              <w:jc w:val="center"/>
              <w:rPr>
                <w:rFonts w:ascii="Gill Sans MT" w:hAnsi="Gill Sans MT"/>
                <w:b/>
                <w:bCs/>
              </w:rPr>
            </w:pPr>
          </w:p>
        </w:tc>
        <w:tc>
          <w:tcPr>
            <w:tcW w:w="2626" w:type="dxa"/>
            <w:gridSpan w:val="11"/>
            <w:shd w:val="clear" w:color="auto" w:fill="FFFFFF" w:themeFill="background1"/>
          </w:tcPr>
          <w:p w14:paraId="0DC7A352" w14:textId="77777777" w:rsidR="00C00AF1" w:rsidRDefault="00C00AF1">
            <w:pPr>
              <w:jc w:val="center"/>
              <w:rPr>
                <w:rFonts w:ascii="Gill Sans MT" w:hAnsi="Gill Sans MT"/>
                <w:b/>
                <w:bCs/>
              </w:rPr>
            </w:pPr>
          </w:p>
        </w:tc>
      </w:tr>
      <w:tr w:rsidR="00C00AF1" w14:paraId="15CAC92A" w14:textId="77777777" w:rsidTr="008E0745">
        <w:trPr>
          <w:trHeight w:val="300"/>
        </w:trPr>
        <w:tc>
          <w:tcPr>
            <w:tcW w:w="2623" w:type="dxa"/>
            <w:gridSpan w:val="11"/>
            <w:shd w:val="clear" w:color="auto" w:fill="FFFFFF" w:themeFill="background1"/>
          </w:tcPr>
          <w:p w14:paraId="7C5E7465" w14:textId="77777777" w:rsidR="00C00AF1" w:rsidRDefault="00C00AF1">
            <w:pPr>
              <w:rPr>
                <w:rFonts w:ascii="Gill Sans MT" w:hAnsi="Gill Sans MT"/>
                <w:b/>
                <w:bCs/>
              </w:rPr>
            </w:pPr>
            <w:r w:rsidRPr="6BC6ECE7">
              <w:rPr>
                <w:rFonts w:ascii="Gill Sans MT" w:hAnsi="Gill Sans MT"/>
                <w:b/>
                <w:bCs/>
              </w:rPr>
              <w:t>School PP %</w:t>
            </w:r>
          </w:p>
        </w:tc>
        <w:tc>
          <w:tcPr>
            <w:tcW w:w="1696" w:type="dxa"/>
            <w:gridSpan w:val="10"/>
            <w:shd w:val="clear" w:color="auto" w:fill="FFFFFF" w:themeFill="background1"/>
          </w:tcPr>
          <w:p w14:paraId="4EA44911" w14:textId="77777777" w:rsidR="00C00AF1" w:rsidRDefault="00C00AF1">
            <w:pPr>
              <w:jc w:val="center"/>
              <w:rPr>
                <w:rFonts w:ascii="Gill Sans MT" w:hAnsi="Gill Sans MT"/>
                <w:b/>
                <w:bCs/>
              </w:rPr>
            </w:pPr>
          </w:p>
        </w:tc>
        <w:tc>
          <w:tcPr>
            <w:tcW w:w="2370" w:type="dxa"/>
            <w:gridSpan w:val="13"/>
            <w:shd w:val="clear" w:color="auto" w:fill="FFFFFF" w:themeFill="background1"/>
          </w:tcPr>
          <w:p w14:paraId="0F93ED1E" w14:textId="77777777" w:rsidR="00C00AF1" w:rsidRDefault="00C00AF1">
            <w:pPr>
              <w:jc w:val="center"/>
              <w:rPr>
                <w:rFonts w:ascii="Gill Sans MT" w:hAnsi="Gill Sans MT"/>
                <w:b/>
                <w:bCs/>
              </w:rPr>
            </w:pPr>
          </w:p>
        </w:tc>
        <w:tc>
          <w:tcPr>
            <w:tcW w:w="1647" w:type="dxa"/>
            <w:gridSpan w:val="8"/>
            <w:shd w:val="clear" w:color="auto" w:fill="FFFFFF" w:themeFill="background1"/>
          </w:tcPr>
          <w:p w14:paraId="38FC4681" w14:textId="77777777" w:rsidR="00C00AF1" w:rsidRDefault="00C00AF1">
            <w:pPr>
              <w:jc w:val="center"/>
              <w:rPr>
                <w:rFonts w:ascii="Gill Sans MT" w:hAnsi="Gill Sans MT"/>
                <w:b/>
                <w:bCs/>
              </w:rPr>
            </w:pPr>
          </w:p>
        </w:tc>
        <w:tc>
          <w:tcPr>
            <w:tcW w:w="2502" w:type="dxa"/>
            <w:gridSpan w:val="10"/>
            <w:shd w:val="clear" w:color="auto" w:fill="FFFFFF" w:themeFill="background1"/>
          </w:tcPr>
          <w:p w14:paraId="41299BF4" w14:textId="77777777" w:rsidR="00C00AF1" w:rsidRDefault="00C00AF1">
            <w:pPr>
              <w:jc w:val="center"/>
              <w:rPr>
                <w:rFonts w:ascii="Gill Sans MT" w:hAnsi="Gill Sans MT"/>
                <w:b/>
                <w:bCs/>
              </w:rPr>
            </w:pPr>
          </w:p>
        </w:tc>
        <w:tc>
          <w:tcPr>
            <w:tcW w:w="2068" w:type="dxa"/>
            <w:gridSpan w:val="10"/>
            <w:shd w:val="clear" w:color="auto" w:fill="FFFFFF" w:themeFill="background1"/>
          </w:tcPr>
          <w:p w14:paraId="7450B85A" w14:textId="77777777" w:rsidR="00C00AF1" w:rsidRDefault="00C00AF1">
            <w:pPr>
              <w:jc w:val="center"/>
              <w:rPr>
                <w:rFonts w:ascii="Gill Sans MT" w:hAnsi="Gill Sans MT"/>
                <w:b/>
                <w:bCs/>
              </w:rPr>
            </w:pPr>
          </w:p>
        </w:tc>
        <w:tc>
          <w:tcPr>
            <w:tcW w:w="2626" w:type="dxa"/>
            <w:gridSpan w:val="11"/>
            <w:shd w:val="clear" w:color="auto" w:fill="FFFFFF" w:themeFill="background1"/>
          </w:tcPr>
          <w:p w14:paraId="57BD574B" w14:textId="77777777" w:rsidR="00C00AF1" w:rsidRDefault="00C00AF1">
            <w:pPr>
              <w:jc w:val="center"/>
              <w:rPr>
                <w:rFonts w:ascii="Gill Sans MT" w:hAnsi="Gill Sans MT"/>
                <w:b/>
                <w:bCs/>
              </w:rPr>
            </w:pPr>
          </w:p>
        </w:tc>
      </w:tr>
      <w:tr w:rsidR="00C00AF1" w14:paraId="0C31CDFF" w14:textId="77777777" w:rsidTr="008E0745">
        <w:trPr>
          <w:trHeight w:val="300"/>
        </w:trPr>
        <w:tc>
          <w:tcPr>
            <w:tcW w:w="2623" w:type="dxa"/>
            <w:gridSpan w:val="11"/>
            <w:shd w:val="clear" w:color="auto" w:fill="FFFFFF" w:themeFill="background1"/>
          </w:tcPr>
          <w:p w14:paraId="1F941FD5" w14:textId="77777777" w:rsidR="00C00AF1" w:rsidRDefault="00C00AF1">
            <w:pPr>
              <w:rPr>
                <w:rFonts w:ascii="Gill Sans MT" w:hAnsi="Gill Sans MT"/>
                <w:b/>
                <w:bCs/>
              </w:rPr>
            </w:pPr>
            <w:r w:rsidRPr="6BC6ECE7">
              <w:rPr>
                <w:rFonts w:ascii="Gill Sans MT" w:hAnsi="Gill Sans MT"/>
                <w:b/>
                <w:bCs/>
              </w:rPr>
              <w:t>Trust boys %</w:t>
            </w:r>
          </w:p>
        </w:tc>
        <w:tc>
          <w:tcPr>
            <w:tcW w:w="1696" w:type="dxa"/>
            <w:gridSpan w:val="10"/>
            <w:shd w:val="clear" w:color="auto" w:fill="FFFFFF" w:themeFill="background1"/>
          </w:tcPr>
          <w:p w14:paraId="1096047A" w14:textId="77777777" w:rsidR="00C00AF1" w:rsidRDefault="00C00AF1">
            <w:pPr>
              <w:jc w:val="center"/>
              <w:rPr>
                <w:rFonts w:ascii="Gill Sans MT" w:hAnsi="Gill Sans MT"/>
                <w:b/>
                <w:bCs/>
              </w:rPr>
            </w:pPr>
          </w:p>
        </w:tc>
        <w:tc>
          <w:tcPr>
            <w:tcW w:w="2370" w:type="dxa"/>
            <w:gridSpan w:val="13"/>
            <w:shd w:val="clear" w:color="auto" w:fill="FFFFFF" w:themeFill="background1"/>
          </w:tcPr>
          <w:p w14:paraId="6636647B" w14:textId="77777777" w:rsidR="00C00AF1" w:rsidRDefault="00C00AF1">
            <w:pPr>
              <w:jc w:val="center"/>
              <w:rPr>
                <w:rFonts w:ascii="Gill Sans MT" w:hAnsi="Gill Sans MT"/>
                <w:b/>
                <w:bCs/>
              </w:rPr>
            </w:pPr>
          </w:p>
        </w:tc>
        <w:tc>
          <w:tcPr>
            <w:tcW w:w="1647" w:type="dxa"/>
            <w:gridSpan w:val="8"/>
            <w:shd w:val="clear" w:color="auto" w:fill="FFFFFF" w:themeFill="background1"/>
          </w:tcPr>
          <w:p w14:paraId="4FB9AA4F" w14:textId="77777777" w:rsidR="00C00AF1" w:rsidRDefault="00C00AF1">
            <w:pPr>
              <w:jc w:val="center"/>
              <w:rPr>
                <w:rFonts w:ascii="Gill Sans MT" w:hAnsi="Gill Sans MT"/>
                <w:b/>
                <w:bCs/>
              </w:rPr>
            </w:pPr>
          </w:p>
        </w:tc>
        <w:tc>
          <w:tcPr>
            <w:tcW w:w="2502" w:type="dxa"/>
            <w:gridSpan w:val="10"/>
            <w:shd w:val="clear" w:color="auto" w:fill="FFFFFF" w:themeFill="background1"/>
          </w:tcPr>
          <w:p w14:paraId="20C77A8F" w14:textId="77777777" w:rsidR="00C00AF1" w:rsidRDefault="00C00AF1">
            <w:pPr>
              <w:jc w:val="center"/>
              <w:rPr>
                <w:rFonts w:ascii="Gill Sans MT" w:hAnsi="Gill Sans MT"/>
                <w:b/>
                <w:bCs/>
              </w:rPr>
            </w:pPr>
          </w:p>
        </w:tc>
        <w:tc>
          <w:tcPr>
            <w:tcW w:w="2068" w:type="dxa"/>
            <w:gridSpan w:val="10"/>
            <w:shd w:val="clear" w:color="auto" w:fill="FFFFFF" w:themeFill="background1"/>
          </w:tcPr>
          <w:p w14:paraId="1FB57BF8" w14:textId="77777777" w:rsidR="00C00AF1" w:rsidRDefault="00C00AF1">
            <w:pPr>
              <w:jc w:val="center"/>
              <w:rPr>
                <w:rFonts w:ascii="Gill Sans MT" w:hAnsi="Gill Sans MT"/>
                <w:b/>
                <w:bCs/>
              </w:rPr>
            </w:pPr>
          </w:p>
        </w:tc>
        <w:tc>
          <w:tcPr>
            <w:tcW w:w="2626" w:type="dxa"/>
            <w:gridSpan w:val="11"/>
            <w:shd w:val="clear" w:color="auto" w:fill="FFFFFF" w:themeFill="background1"/>
          </w:tcPr>
          <w:p w14:paraId="10619F88" w14:textId="77777777" w:rsidR="00C00AF1" w:rsidRDefault="00C00AF1">
            <w:pPr>
              <w:jc w:val="center"/>
              <w:rPr>
                <w:rFonts w:ascii="Gill Sans MT" w:hAnsi="Gill Sans MT"/>
                <w:b/>
                <w:bCs/>
              </w:rPr>
            </w:pPr>
          </w:p>
        </w:tc>
      </w:tr>
      <w:tr w:rsidR="00C00AF1" w14:paraId="4BA1BEE4" w14:textId="77777777" w:rsidTr="008E0745">
        <w:trPr>
          <w:trHeight w:val="300"/>
        </w:trPr>
        <w:tc>
          <w:tcPr>
            <w:tcW w:w="2623" w:type="dxa"/>
            <w:gridSpan w:val="11"/>
            <w:shd w:val="clear" w:color="auto" w:fill="FFFFFF" w:themeFill="background1"/>
          </w:tcPr>
          <w:p w14:paraId="6DB85BD8" w14:textId="77777777" w:rsidR="00C00AF1" w:rsidRDefault="00C00AF1">
            <w:pPr>
              <w:rPr>
                <w:rFonts w:ascii="Gill Sans MT" w:hAnsi="Gill Sans MT"/>
                <w:b/>
                <w:bCs/>
              </w:rPr>
            </w:pPr>
            <w:r w:rsidRPr="6BC6ECE7">
              <w:rPr>
                <w:rFonts w:ascii="Gill Sans MT" w:hAnsi="Gill Sans MT"/>
                <w:b/>
                <w:bCs/>
              </w:rPr>
              <w:t>School boys %</w:t>
            </w:r>
          </w:p>
        </w:tc>
        <w:tc>
          <w:tcPr>
            <w:tcW w:w="1696" w:type="dxa"/>
            <w:gridSpan w:val="10"/>
            <w:shd w:val="clear" w:color="auto" w:fill="FFFFFF" w:themeFill="background1"/>
          </w:tcPr>
          <w:p w14:paraId="54A84DC0" w14:textId="77777777" w:rsidR="00C00AF1" w:rsidRDefault="00C00AF1">
            <w:pPr>
              <w:jc w:val="center"/>
              <w:rPr>
                <w:rFonts w:ascii="Gill Sans MT" w:hAnsi="Gill Sans MT"/>
                <w:b/>
                <w:bCs/>
              </w:rPr>
            </w:pPr>
          </w:p>
        </w:tc>
        <w:tc>
          <w:tcPr>
            <w:tcW w:w="2370" w:type="dxa"/>
            <w:gridSpan w:val="13"/>
            <w:shd w:val="clear" w:color="auto" w:fill="FFFFFF" w:themeFill="background1"/>
          </w:tcPr>
          <w:p w14:paraId="57BBA853" w14:textId="77777777" w:rsidR="00C00AF1" w:rsidRDefault="00C00AF1">
            <w:pPr>
              <w:jc w:val="center"/>
              <w:rPr>
                <w:rFonts w:ascii="Gill Sans MT" w:hAnsi="Gill Sans MT"/>
                <w:b/>
                <w:bCs/>
              </w:rPr>
            </w:pPr>
          </w:p>
        </w:tc>
        <w:tc>
          <w:tcPr>
            <w:tcW w:w="1647" w:type="dxa"/>
            <w:gridSpan w:val="8"/>
            <w:shd w:val="clear" w:color="auto" w:fill="FFFFFF" w:themeFill="background1"/>
          </w:tcPr>
          <w:p w14:paraId="55354F5E" w14:textId="77777777" w:rsidR="00C00AF1" w:rsidRDefault="00C00AF1">
            <w:pPr>
              <w:jc w:val="center"/>
              <w:rPr>
                <w:rFonts w:ascii="Gill Sans MT" w:hAnsi="Gill Sans MT"/>
                <w:b/>
                <w:bCs/>
              </w:rPr>
            </w:pPr>
          </w:p>
        </w:tc>
        <w:tc>
          <w:tcPr>
            <w:tcW w:w="2502" w:type="dxa"/>
            <w:gridSpan w:val="10"/>
            <w:shd w:val="clear" w:color="auto" w:fill="FFFFFF" w:themeFill="background1"/>
          </w:tcPr>
          <w:p w14:paraId="7932B378" w14:textId="77777777" w:rsidR="00C00AF1" w:rsidRDefault="00C00AF1">
            <w:pPr>
              <w:jc w:val="center"/>
              <w:rPr>
                <w:rFonts w:ascii="Gill Sans MT" w:hAnsi="Gill Sans MT"/>
                <w:b/>
                <w:bCs/>
              </w:rPr>
            </w:pPr>
          </w:p>
        </w:tc>
        <w:tc>
          <w:tcPr>
            <w:tcW w:w="2068" w:type="dxa"/>
            <w:gridSpan w:val="10"/>
            <w:shd w:val="clear" w:color="auto" w:fill="FFFFFF" w:themeFill="background1"/>
          </w:tcPr>
          <w:p w14:paraId="291BF922" w14:textId="77777777" w:rsidR="00C00AF1" w:rsidRDefault="00C00AF1">
            <w:pPr>
              <w:jc w:val="center"/>
              <w:rPr>
                <w:rFonts w:ascii="Gill Sans MT" w:hAnsi="Gill Sans MT"/>
                <w:b/>
                <w:bCs/>
              </w:rPr>
            </w:pPr>
          </w:p>
        </w:tc>
        <w:tc>
          <w:tcPr>
            <w:tcW w:w="2626" w:type="dxa"/>
            <w:gridSpan w:val="11"/>
            <w:shd w:val="clear" w:color="auto" w:fill="FFFFFF" w:themeFill="background1"/>
          </w:tcPr>
          <w:p w14:paraId="31314E9E" w14:textId="77777777" w:rsidR="00C00AF1" w:rsidRDefault="00C00AF1">
            <w:pPr>
              <w:jc w:val="center"/>
              <w:rPr>
                <w:rFonts w:ascii="Gill Sans MT" w:hAnsi="Gill Sans MT"/>
                <w:b/>
                <w:bCs/>
              </w:rPr>
            </w:pPr>
          </w:p>
        </w:tc>
      </w:tr>
      <w:tr w:rsidR="00C00AF1" w14:paraId="20620513" w14:textId="77777777" w:rsidTr="008E0745">
        <w:trPr>
          <w:trHeight w:val="300"/>
        </w:trPr>
        <w:tc>
          <w:tcPr>
            <w:tcW w:w="2623" w:type="dxa"/>
            <w:gridSpan w:val="11"/>
            <w:shd w:val="clear" w:color="auto" w:fill="FFFFFF" w:themeFill="background1"/>
          </w:tcPr>
          <w:p w14:paraId="17251336" w14:textId="77777777" w:rsidR="00C00AF1" w:rsidRDefault="00C00AF1">
            <w:pPr>
              <w:rPr>
                <w:rFonts w:ascii="Gill Sans MT" w:hAnsi="Gill Sans MT"/>
                <w:b/>
                <w:bCs/>
              </w:rPr>
            </w:pPr>
            <w:r w:rsidRPr="6BC6ECE7">
              <w:rPr>
                <w:rFonts w:ascii="Gill Sans MT" w:hAnsi="Gill Sans MT"/>
                <w:b/>
                <w:bCs/>
              </w:rPr>
              <w:t>Trust girls %</w:t>
            </w:r>
          </w:p>
          <w:p w14:paraId="045EC50E" w14:textId="77777777" w:rsidR="00C00AF1" w:rsidRDefault="00C00AF1">
            <w:pPr>
              <w:rPr>
                <w:rFonts w:ascii="Gill Sans MT" w:hAnsi="Gill Sans MT"/>
                <w:b/>
                <w:bCs/>
              </w:rPr>
            </w:pPr>
          </w:p>
        </w:tc>
        <w:tc>
          <w:tcPr>
            <w:tcW w:w="1696" w:type="dxa"/>
            <w:gridSpan w:val="10"/>
            <w:shd w:val="clear" w:color="auto" w:fill="FFFFFF" w:themeFill="background1"/>
          </w:tcPr>
          <w:p w14:paraId="42BA53AC" w14:textId="77777777" w:rsidR="00C00AF1" w:rsidRDefault="00C00AF1">
            <w:pPr>
              <w:jc w:val="center"/>
              <w:rPr>
                <w:rFonts w:ascii="Gill Sans MT" w:hAnsi="Gill Sans MT"/>
                <w:b/>
                <w:bCs/>
              </w:rPr>
            </w:pPr>
          </w:p>
        </w:tc>
        <w:tc>
          <w:tcPr>
            <w:tcW w:w="2370" w:type="dxa"/>
            <w:gridSpan w:val="13"/>
            <w:shd w:val="clear" w:color="auto" w:fill="FFFFFF" w:themeFill="background1"/>
          </w:tcPr>
          <w:p w14:paraId="0128C00F" w14:textId="77777777" w:rsidR="00C00AF1" w:rsidRDefault="00C00AF1">
            <w:pPr>
              <w:jc w:val="center"/>
              <w:rPr>
                <w:rFonts w:ascii="Gill Sans MT" w:hAnsi="Gill Sans MT"/>
                <w:b/>
                <w:bCs/>
              </w:rPr>
            </w:pPr>
          </w:p>
        </w:tc>
        <w:tc>
          <w:tcPr>
            <w:tcW w:w="1647" w:type="dxa"/>
            <w:gridSpan w:val="8"/>
            <w:shd w:val="clear" w:color="auto" w:fill="FFFFFF" w:themeFill="background1"/>
          </w:tcPr>
          <w:p w14:paraId="135CB95F" w14:textId="77777777" w:rsidR="00C00AF1" w:rsidRDefault="00C00AF1">
            <w:pPr>
              <w:jc w:val="center"/>
              <w:rPr>
                <w:rFonts w:ascii="Gill Sans MT" w:hAnsi="Gill Sans MT"/>
                <w:b/>
                <w:bCs/>
              </w:rPr>
            </w:pPr>
          </w:p>
        </w:tc>
        <w:tc>
          <w:tcPr>
            <w:tcW w:w="2502" w:type="dxa"/>
            <w:gridSpan w:val="10"/>
            <w:shd w:val="clear" w:color="auto" w:fill="FFFFFF" w:themeFill="background1"/>
          </w:tcPr>
          <w:p w14:paraId="674034A6" w14:textId="77777777" w:rsidR="00C00AF1" w:rsidRDefault="00C00AF1">
            <w:pPr>
              <w:jc w:val="center"/>
              <w:rPr>
                <w:rFonts w:ascii="Gill Sans MT" w:hAnsi="Gill Sans MT"/>
                <w:b/>
                <w:bCs/>
              </w:rPr>
            </w:pPr>
          </w:p>
        </w:tc>
        <w:tc>
          <w:tcPr>
            <w:tcW w:w="2068" w:type="dxa"/>
            <w:gridSpan w:val="10"/>
            <w:shd w:val="clear" w:color="auto" w:fill="FFFFFF" w:themeFill="background1"/>
          </w:tcPr>
          <w:p w14:paraId="2530A00E" w14:textId="77777777" w:rsidR="00C00AF1" w:rsidRDefault="00C00AF1">
            <w:pPr>
              <w:jc w:val="center"/>
              <w:rPr>
                <w:rFonts w:ascii="Gill Sans MT" w:hAnsi="Gill Sans MT"/>
                <w:b/>
                <w:bCs/>
              </w:rPr>
            </w:pPr>
          </w:p>
        </w:tc>
        <w:tc>
          <w:tcPr>
            <w:tcW w:w="2626" w:type="dxa"/>
            <w:gridSpan w:val="11"/>
            <w:shd w:val="clear" w:color="auto" w:fill="FFFFFF" w:themeFill="background1"/>
          </w:tcPr>
          <w:p w14:paraId="55790FDA" w14:textId="77777777" w:rsidR="00C00AF1" w:rsidRDefault="00C00AF1">
            <w:pPr>
              <w:jc w:val="center"/>
              <w:rPr>
                <w:rFonts w:ascii="Gill Sans MT" w:hAnsi="Gill Sans MT"/>
                <w:b/>
                <w:bCs/>
              </w:rPr>
            </w:pPr>
          </w:p>
        </w:tc>
      </w:tr>
      <w:tr w:rsidR="00C00AF1" w14:paraId="1E9ACDD1" w14:textId="77777777" w:rsidTr="008E0745">
        <w:trPr>
          <w:trHeight w:val="300"/>
        </w:trPr>
        <w:tc>
          <w:tcPr>
            <w:tcW w:w="2623" w:type="dxa"/>
            <w:gridSpan w:val="11"/>
            <w:shd w:val="clear" w:color="auto" w:fill="FFFFFF" w:themeFill="background1"/>
          </w:tcPr>
          <w:p w14:paraId="6B696C70" w14:textId="77777777" w:rsidR="00C00AF1" w:rsidRDefault="00C00AF1">
            <w:pPr>
              <w:rPr>
                <w:rFonts w:ascii="Gill Sans MT" w:hAnsi="Gill Sans MT"/>
                <w:b/>
                <w:bCs/>
              </w:rPr>
            </w:pPr>
            <w:r w:rsidRPr="6BC6ECE7">
              <w:rPr>
                <w:rFonts w:ascii="Gill Sans MT" w:hAnsi="Gill Sans MT"/>
                <w:b/>
                <w:bCs/>
              </w:rPr>
              <w:t>School girls %</w:t>
            </w:r>
          </w:p>
        </w:tc>
        <w:tc>
          <w:tcPr>
            <w:tcW w:w="1696" w:type="dxa"/>
            <w:gridSpan w:val="10"/>
            <w:shd w:val="clear" w:color="auto" w:fill="FFFFFF" w:themeFill="background1"/>
          </w:tcPr>
          <w:p w14:paraId="4671E9EA" w14:textId="77777777" w:rsidR="00C00AF1" w:rsidRDefault="00C00AF1">
            <w:pPr>
              <w:jc w:val="center"/>
              <w:rPr>
                <w:rFonts w:ascii="Gill Sans MT" w:hAnsi="Gill Sans MT"/>
                <w:b/>
                <w:bCs/>
              </w:rPr>
            </w:pPr>
          </w:p>
        </w:tc>
        <w:tc>
          <w:tcPr>
            <w:tcW w:w="2370" w:type="dxa"/>
            <w:gridSpan w:val="13"/>
            <w:shd w:val="clear" w:color="auto" w:fill="FFFFFF" w:themeFill="background1"/>
          </w:tcPr>
          <w:p w14:paraId="1B279F23" w14:textId="77777777" w:rsidR="00C00AF1" w:rsidRDefault="00C00AF1">
            <w:pPr>
              <w:jc w:val="center"/>
              <w:rPr>
                <w:rFonts w:ascii="Gill Sans MT" w:hAnsi="Gill Sans MT"/>
                <w:b/>
                <w:bCs/>
              </w:rPr>
            </w:pPr>
          </w:p>
        </w:tc>
        <w:tc>
          <w:tcPr>
            <w:tcW w:w="1647" w:type="dxa"/>
            <w:gridSpan w:val="8"/>
            <w:shd w:val="clear" w:color="auto" w:fill="FFFFFF" w:themeFill="background1"/>
          </w:tcPr>
          <w:p w14:paraId="5A10AF1F" w14:textId="77777777" w:rsidR="00C00AF1" w:rsidRDefault="00C00AF1">
            <w:pPr>
              <w:jc w:val="center"/>
              <w:rPr>
                <w:rFonts w:ascii="Gill Sans MT" w:hAnsi="Gill Sans MT"/>
                <w:b/>
                <w:bCs/>
              </w:rPr>
            </w:pPr>
          </w:p>
        </w:tc>
        <w:tc>
          <w:tcPr>
            <w:tcW w:w="2502" w:type="dxa"/>
            <w:gridSpan w:val="10"/>
            <w:shd w:val="clear" w:color="auto" w:fill="FFFFFF" w:themeFill="background1"/>
          </w:tcPr>
          <w:p w14:paraId="4D1B14F3" w14:textId="77777777" w:rsidR="00C00AF1" w:rsidRDefault="00C00AF1">
            <w:pPr>
              <w:jc w:val="center"/>
              <w:rPr>
                <w:rFonts w:ascii="Gill Sans MT" w:hAnsi="Gill Sans MT"/>
                <w:b/>
                <w:bCs/>
              </w:rPr>
            </w:pPr>
          </w:p>
        </w:tc>
        <w:tc>
          <w:tcPr>
            <w:tcW w:w="2068" w:type="dxa"/>
            <w:gridSpan w:val="10"/>
            <w:shd w:val="clear" w:color="auto" w:fill="FFFFFF" w:themeFill="background1"/>
          </w:tcPr>
          <w:p w14:paraId="22FF7C34" w14:textId="77777777" w:rsidR="00C00AF1" w:rsidRDefault="00C00AF1">
            <w:pPr>
              <w:jc w:val="center"/>
              <w:rPr>
                <w:rFonts w:ascii="Gill Sans MT" w:hAnsi="Gill Sans MT"/>
                <w:b/>
                <w:bCs/>
              </w:rPr>
            </w:pPr>
          </w:p>
        </w:tc>
        <w:tc>
          <w:tcPr>
            <w:tcW w:w="2626" w:type="dxa"/>
            <w:gridSpan w:val="11"/>
            <w:shd w:val="clear" w:color="auto" w:fill="FFFFFF" w:themeFill="background1"/>
          </w:tcPr>
          <w:p w14:paraId="3E4CAD22" w14:textId="77777777" w:rsidR="00C00AF1" w:rsidRDefault="00C00AF1">
            <w:pPr>
              <w:jc w:val="center"/>
              <w:rPr>
                <w:rFonts w:ascii="Gill Sans MT" w:hAnsi="Gill Sans MT"/>
                <w:b/>
                <w:bCs/>
              </w:rPr>
            </w:pPr>
          </w:p>
        </w:tc>
      </w:tr>
      <w:tr w:rsidR="00C00AF1" w14:paraId="63125A9D" w14:textId="77777777" w:rsidTr="008E0745">
        <w:tc>
          <w:tcPr>
            <w:tcW w:w="5022" w:type="dxa"/>
            <w:gridSpan w:val="25"/>
            <w:tcBorders>
              <w:right w:val="single" w:sz="12" w:space="0" w:color="auto"/>
            </w:tcBorders>
            <w:shd w:val="clear" w:color="auto" w:fill="BFBFBF" w:themeFill="background1" w:themeFillShade="BF"/>
          </w:tcPr>
          <w:p w14:paraId="33D683F3" w14:textId="77777777" w:rsidR="00C00AF1" w:rsidRPr="00F129E7" w:rsidRDefault="00C00AF1">
            <w:pPr>
              <w:jc w:val="center"/>
              <w:rPr>
                <w:rFonts w:ascii="Gill Sans MT" w:hAnsi="Gill Sans MT"/>
                <w:b/>
                <w:bCs/>
              </w:rPr>
            </w:pPr>
            <w:r w:rsidRPr="00F129E7">
              <w:rPr>
                <w:rFonts w:ascii="Gill Sans MT" w:hAnsi="Gill Sans MT"/>
                <w:b/>
                <w:bCs/>
              </w:rPr>
              <w:t>Term x</w:t>
            </w:r>
          </w:p>
        </w:tc>
        <w:tc>
          <w:tcPr>
            <w:tcW w:w="4641" w:type="dxa"/>
            <w:gridSpan w:val="23"/>
            <w:tcBorders>
              <w:left w:val="single" w:sz="12" w:space="0" w:color="auto"/>
              <w:right w:val="single" w:sz="12" w:space="0" w:color="auto"/>
            </w:tcBorders>
            <w:shd w:val="clear" w:color="auto" w:fill="BFBFBF" w:themeFill="background1" w:themeFillShade="BF"/>
          </w:tcPr>
          <w:p w14:paraId="4790BD85" w14:textId="77777777" w:rsidR="00C00AF1" w:rsidRPr="00F129E7" w:rsidRDefault="00C00AF1">
            <w:pPr>
              <w:jc w:val="center"/>
              <w:rPr>
                <w:rFonts w:ascii="Gill Sans MT" w:hAnsi="Gill Sans MT"/>
                <w:b/>
                <w:bCs/>
              </w:rPr>
            </w:pPr>
            <w:r w:rsidRPr="00F129E7">
              <w:rPr>
                <w:rFonts w:ascii="Gill Sans MT" w:hAnsi="Gill Sans MT"/>
                <w:b/>
                <w:bCs/>
              </w:rPr>
              <w:t>Term x</w:t>
            </w:r>
          </w:p>
        </w:tc>
        <w:tc>
          <w:tcPr>
            <w:tcW w:w="5869" w:type="dxa"/>
            <w:gridSpan w:val="25"/>
            <w:tcBorders>
              <w:left w:val="single" w:sz="12" w:space="0" w:color="auto"/>
            </w:tcBorders>
            <w:shd w:val="clear" w:color="auto" w:fill="BFBFBF" w:themeFill="background1" w:themeFillShade="BF"/>
          </w:tcPr>
          <w:p w14:paraId="16C372A8" w14:textId="77777777" w:rsidR="00C00AF1" w:rsidRPr="00F129E7" w:rsidRDefault="00C00AF1">
            <w:pPr>
              <w:jc w:val="center"/>
              <w:rPr>
                <w:rFonts w:ascii="Gill Sans MT" w:hAnsi="Gill Sans MT"/>
                <w:b/>
                <w:bCs/>
              </w:rPr>
            </w:pPr>
            <w:r w:rsidRPr="00F129E7">
              <w:rPr>
                <w:rFonts w:ascii="Gill Sans MT" w:hAnsi="Gill Sans MT"/>
                <w:b/>
                <w:bCs/>
              </w:rPr>
              <w:t>Current figure</w:t>
            </w:r>
          </w:p>
        </w:tc>
      </w:tr>
      <w:tr w:rsidR="00C00AF1" w14:paraId="3C98A28A" w14:textId="77777777" w:rsidTr="008E0745">
        <w:trPr>
          <w:trHeight w:val="143"/>
        </w:trPr>
        <w:tc>
          <w:tcPr>
            <w:tcW w:w="1560" w:type="dxa"/>
            <w:gridSpan w:val="6"/>
            <w:tcBorders>
              <w:right w:val="single" w:sz="12" w:space="0" w:color="auto"/>
            </w:tcBorders>
            <w:shd w:val="clear" w:color="auto" w:fill="D9D9D9" w:themeFill="background1" w:themeFillShade="D9"/>
          </w:tcPr>
          <w:p w14:paraId="522B3318"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National %</w:t>
            </w:r>
          </w:p>
        </w:tc>
        <w:tc>
          <w:tcPr>
            <w:tcW w:w="3462" w:type="dxa"/>
            <w:gridSpan w:val="19"/>
            <w:tcBorders>
              <w:left w:val="single" w:sz="12" w:space="0" w:color="auto"/>
              <w:right w:val="single" w:sz="12" w:space="0" w:color="auto"/>
            </w:tcBorders>
            <w:shd w:val="clear" w:color="auto" w:fill="D9D9D9" w:themeFill="background1" w:themeFillShade="D9"/>
          </w:tcPr>
          <w:p w14:paraId="5E53F56F"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School %</w:t>
            </w:r>
          </w:p>
        </w:tc>
        <w:tc>
          <w:tcPr>
            <w:tcW w:w="1172" w:type="dxa"/>
            <w:gridSpan w:val="5"/>
            <w:tcBorders>
              <w:left w:val="single" w:sz="12" w:space="0" w:color="auto"/>
              <w:right w:val="single" w:sz="12" w:space="0" w:color="auto"/>
            </w:tcBorders>
            <w:shd w:val="clear" w:color="auto" w:fill="D9D9D9" w:themeFill="background1" w:themeFillShade="D9"/>
          </w:tcPr>
          <w:p w14:paraId="55FB9BBC"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National %</w:t>
            </w:r>
          </w:p>
        </w:tc>
        <w:tc>
          <w:tcPr>
            <w:tcW w:w="3469" w:type="dxa"/>
            <w:gridSpan w:val="18"/>
            <w:tcBorders>
              <w:left w:val="single" w:sz="12" w:space="0" w:color="auto"/>
              <w:right w:val="single" w:sz="12" w:space="0" w:color="auto"/>
            </w:tcBorders>
            <w:shd w:val="clear" w:color="auto" w:fill="D9D9D9" w:themeFill="background1" w:themeFillShade="D9"/>
          </w:tcPr>
          <w:p w14:paraId="3092512A"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School %</w:t>
            </w:r>
          </w:p>
        </w:tc>
        <w:tc>
          <w:tcPr>
            <w:tcW w:w="1175" w:type="dxa"/>
            <w:gridSpan w:val="4"/>
            <w:tcBorders>
              <w:left w:val="single" w:sz="12" w:space="0" w:color="auto"/>
              <w:right w:val="single" w:sz="12" w:space="0" w:color="auto"/>
            </w:tcBorders>
            <w:shd w:val="clear" w:color="auto" w:fill="D9D9D9" w:themeFill="background1" w:themeFillShade="D9"/>
          </w:tcPr>
          <w:p w14:paraId="7840983D"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National %</w:t>
            </w:r>
          </w:p>
        </w:tc>
        <w:tc>
          <w:tcPr>
            <w:tcW w:w="4694" w:type="dxa"/>
            <w:gridSpan w:val="21"/>
            <w:tcBorders>
              <w:left w:val="single" w:sz="12" w:space="0" w:color="auto"/>
            </w:tcBorders>
            <w:shd w:val="clear" w:color="auto" w:fill="D9D9D9" w:themeFill="background1" w:themeFillShade="D9"/>
          </w:tcPr>
          <w:p w14:paraId="611D5026"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School %</w:t>
            </w:r>
          </w:p>
        </w:tc>
      </w:tr>
      <w:tr w:rsidR="00C00AF1" w14:paraId="3EBF098A" w14:textId="77777777" w:rsidTr="008E0745">
        <w:trPr>
          <w:trHeight w:val="143"/>
        </w:trPr>
        <w:tc>
          <w:tcPr>
            <w:tcW w:w="1560" w:type="dxa"/>
            <w:gridSpan w:val="6"/>
            <w:vMerge w:val="restart"/>
            <w:tcBorders>
              <w:right w:val="single" w:sz="12" w:space="0" w:color="auto"/>
            </w:tcBorders>
          </w:tcPr>
          <w:p w14:paraId="46A04EB7" w14:textId="77777777" w:rsidR="00C00AF1" w:rsidRDefault="00C00AF1">
            <w:pPr>
              <w:jc w:val="center"/>
              <w:rPr>
                <w:rFonts w:ascii="Gill Sans MT" w:hAnsi="Gill Sans MT"/>
              </w:rPr>
            </w:pPr>
          </w:p>
        </w:tc>
        <w:tc>
          <w:tcPr>
            <w:tcW w:w="482" w:type="dxa"/>
            <w:tcBorders>
              <w:left w:val="single" w:sz="12" w:space="0" w:color="auto"/>
            </w:tcBorders>
          </w:tcPr>
          <w:p w14:paraId="0EF8A05E" w14:textId="77777777" w:rsidR="00C00AF1" w:rsidRDefault="00C00AF1">
            <w:pPr>
              <w:jc w:val="center"/>
              <w:rPr>
                <w:rFonts w:ascii="Gill Sans MT" w:hAnsi="Gill Sans MT"/>
              </w:rPr>
            </w:pPr>
            <w:r>
              <w:rPr>
                <w:rFonts w:ascii="Gill Sans MT" w:hAnsi="Gill Sans MT"/>
              </w:rPr>
              <w:t>R</w:t>
            </w:r>
          </w:p>
        </w:tc>
        <w:tc>
          <w:tcPr>
            <w:tcW w:w="581" w:type="dxa"/>
            <w:gridSpan w:val="4"/>
          </w:tcPr>
          <w:p w14:paraId="732D0079" w14:textId="77777777" w:rsidR="00C00AF1" w:rsidRDefault="00C00AF1">
            <w:pPr>
              <w:jc w:val="center"/>
              <w:rPr>
                <w:rFonts w:ascii="Gill Sans MT" w:hAnsi="Gill Sans MT"/>
              </w:rPr>
            </w:pPr>
            <w:r>
              <w:rPr>
                <w:rFonts w:ascii="Gill Sans MT" w:hAnsi="Gill Sans MT"/>
              </w:rPr>
              <w:t>1</w:t>
            </w:r>
          </w:p>
        </w:tc>
        <w:tc>
          <w:tcPr>
            <w:tcW w:w="480" w:type="dxa"/>
            <w:gridSpan w:val="3"/>
          </w:tcPr>
          <w:p w14:paraId="2078295B" w14:textId="77777777" w:rsidR="00C00AF1" w:rsidRDefault="00C00AF1">
            <w:pPr>
              <w:jc w:val="center"/>
              <w:rPr>
                <w:rFonts w:ascii="Gill Sans MT" w:hAnsi="Gill Sans MT"/>
              </w:rPr>
            </w:pPr>
            <w:r>
              <w:rPr>
                <w:rFonts w:ascii="Gill Sans MT" w:hAnsi="Gill Sans MT"/>
              </w:rPr>
              <w:t>2</w:t>
            </w:r>
          </w:p>
        </w:tc>
        <w:tc>
          <w:tcPr>
            <w:tcW w:w="481" w:type="dxa"/>
            <w:gridSpan w:val="2"/>
          </w:tcPr>
          <w:p w14:paraId="3CD7443A" w14:textId="77777777" w:rsidR="00C00AF1" w:rsidRDefault="00C00AF1">
            <w:pPr>
              <w:jc w:val="center"/>
              <w:rPr>
                <w:rFonts w:ascii="Gill Sans MT" w:hAnsi="Gill Sans MT"/>
              </w:rPr>
            </w:pPr>
            <w:r>
              <w:rPr>
                <w:rFonts w:ascii="Gill Sans MT" w:hAnsi="Gill Sans MT"/>
              </w:rPr>
              <w:t>3</w:t>
            </w:r>
          </w:p>
        </w:tc>
        <w:tc>
          <w:tcPr>
            <w:tcW w:w="477" w:type="dxa"/>
            <w:gridSpan w:val="4"/>
          </w:tcPr>
          <w:p w14:paraId="29613971" w14:textId="77777777" w:rsidR="00C00AF1" w:rsidRDefault="00C00AF1">
            <w:pPr>
              <w:jc w:val="center"/>
              <w:rPr>
                <w:rFonts w:ascii="Gill Sans MT" w:hAnsi="Gill Sans MT"/>
              </w:rPr>
            </w:pPr>
            <w:r>
              <w:rPr>
                <w:rFonts w:ascii="Gill Sans MT" w:hAnsi="Gill Sans MT"/>
              </w:rPr>
              <w:t>4</w:t>
            </w:r>
          </w:p>
        </w:tc>
        <w:tc>
          <w:tcPr>
            <w:tcW w:w="480" w:type="dxa"/>
            <w:gridSpan w:val="3"/>
          </w:tcPr>
          <w:p w14:paraId="11E56BC3" w14:textId="77777777" w:rsidR="00C00AF1" w:rsidRDefault="00C00AF1">
            <w:pPr>
              <w:jc w:val="center"/>
              <w:rPr>
                <w:rFonts w:ascii="Gill Sans MT" w:hAnsi="Gill Sans MT"/>
              </w:rPr>
            </w:pPr>
            <w:r>
              <w:rPr>
                <w:rFonts w:ascii="Gill Sans MT" w:hAnsi="Gill Sans MT"/>
              </w:rPr>
              <w:t>5</w:t>
            </w:r>
          </w:p>
        </w:tc>
        <w:tc>
          <w:tcPr>
            <w:tcW w:w="481" w:type="dxa"/>
            <w:gridSpan w:val="2"/>
            <w:tcBorders>
              <w:right w:val="single" w:sz="12" w:space="0" w:color="auto"/>
            </w:tcBorders>
          </w:tcPr>
          <w:p w14:paraId="2963C4CC" w14:textId="77777777" w:rsidR="00C00AF1" w:rsidRDefault="00C00AF1">
            <w:pPr>
              <w:jc w:val="center"/>
              <w:rPr>
                <w:rFonts w:ascii="Gill Sans MT" w:hAnsi="Gill Sans MT"/>
              </w:rPr>
            </w:pPr>
            <w:r>
              <w:rPr>
                <w:rFonts w:ascii="Gill Sans MT" w:hAnsi="Gill Sans MT"/>
              </w:rPr>
              <w:t>6</w:t>
            </w:r>
          </w:p>
        </w:tc>
        <w:tc>
          <w:tcPr>
            <w:tcW w:w="1172" w:type="dxa"/>
            <w:gridSpan w:val="5"/>
            <w:vMerge w:val="restart"/>
            <w:tcBorders>
              <w:left w:val="single" w:sz="12" w:space="0" w:color="auto"/>
              <w:right w:val="single" w:sz="12" w:space="0" w:color="auto"/>
            </w:tcBorders>
          </w:tcPr>
          <w:p w14:paraId="73819F59" w14:textId="77777777" w:rsidR="00C00AF1" w:rsidRDefault="00C00AF1">
            <w:pPr>
              <w:jc w:val="center"/>
              <w:rPr>
                <w:rFonts w:ascii="Gill Sans MT" w:hAnsi="Gill Sans MT"/>
              </w:rPr>
            </w:pPr>
          </w:p>
        </w:tc>
        <w:tc>
          <w:tcPr>
            <w:tcW w:w="495" w:type="dxa"/>
            <w:gridSpan w:val="4"/>
            <w:tcBorders>
              <w:left w:val="single" w:sz="12" w:space="0" w:color="auto"/>
            </w:tcBorders>
          </w:tcPr>
          <w:p w14:paraId="4ECAFFFC" w14:textId="77777777" w:rsidR="00C00AF1" w:rsidRDefault="00C00AF1">
            <w:pPr>
              <w:jc w:val="center"/>
              <w:rPr>
                <w:rFonts w:ascii="Gill Sans MT" w:hAnsi="Gill Sans MT"/>
              </w:rPr>
            </w:pPr>
            <w:r>
              <w:rPr>
                <w:rFonts w:ascii="Gill Sans MT" w:hAnsi="Gill Sans MT"/>
              </w:rPr>
              <w:t>R</w:t>
            </w:r>
          </w:p>
        </w:tc>
        <w:tc>
          <w:tcPr>
            <w:tcW w:w="496" w:type="dxa"/>
            <w:gridSpan w:val="2"/>
          </w:tcPr>
          <w:p w14:paraId="5CCB3AB1" w14:textId="77777777" w:rsidR="00C00AF1" w:rsidRDefault="00C00AF1">
            <w:pPr>
              <w:jc w:val="center"/>
              <w:rPr>
                <w:rFonts w:ascii="Gill Sans MT" w:hAnsi="Gill Sans MT"/>
              </w:rPr>
            </w:pPr>
            <w:r>
              <w:rPr>
                <w:rFonts w:ascii="Gill Sans MT" w:hAnsi="Gill Sans MT"/>
              </w:rPr>
              <w:t>1</w:t>
            </w:r>
          </w:p>
        </w:tc>
        <w:tc>
          <w:tcPr>
            <w:tcW w:w="494" w:type="dxa"/>
            <w:gridSpan w:val="3"/>
          </w:tcPr>
          <w:p w14:paraId="7B977176" w14:textId="77777777" w:rsidR="00C00AF1" w:rsidRDefault="00C00AF1">
            <w:pPr>
              <w:jc w:val="center"/>
              <w:rPr>
                <w:rFonts w:ascii="Gill Sans MT" w:hAnsi="Gill Sans MT"/>
              </w:rPr>
            </w:pPr>
            <w:r>
              <w:rPr>
                <w:rFonts w:ascii="Gill Sans MT" w:hAnsi="Gill Sans MT"/>
              </w:rPr>
              <w:t>2</w:t>
            </w:r>
          </w:p>
        </w:tc>
        <w:tc>
          <w:tcPr>
            <w:tcW w:w="496" w:type="dxa"/>
          </w:tcPr>
          <w:p w14:paraId="7BE8C1E9" w14:textId="77777777" w:rsidR="00C00AF1" w:rsidRDefault="00C00AF1">
            <w:pPr>
              <w:jc w:val="center"/>
              <w:rPr>
                <w:rFonts w:ascii="Gill Sans MT" w:hAnsi="Gill Sans MT"/>
              </w:rPr>
            </w:pPr>
            <w:r>
              <w:rPr>
                <w:rFonts w:ascii="Gill Sans MT" w:hAnsi="Gill Sans MT"/>
              </w:rPr>
              <w:t>3</w:t>
            </w:r>
          </w:p>
        </w:tc>
        <w:tc>
          <w:tcPr>
            <w:tcW w:w="496" w:type="dxa"/>
            <w:gridSpan w:val="3"/>
          </w:tcPr>
          <w:p w14:paraId="2B640633" w14:textId="77777777" w:rsidR="00C00AF1" w:rsidRDefault="00C00AF1">
            <w:pPr>
              <w:jc w:val="center"/>
              <w:rPr>
                <w:rFonts w:ascii="Gill Sans MT" w:hAnsi="Gill Sans MT"/>
              </w:rPr>
            </w:pPr>
            <w:r>
              <w:rPr>
                <w:rFonts w:ascii="Gill Sans MT" w:hAnsi="Gill Sans MT"/>
              </w:rPr>
              <w:t>4</w:t>
            </w:r>
          </w:p>
        </w:tc>
        <w:tc>
          <w:tcPr>
            <w:tcW w:w="496" w:type="dxa"/>
            <w:gridSpan w:val="3"/>
          </w:tcPr>
          <w:p w14:paraId="374EA46D" w14:textId="77777777" w:rsidR="00C00AF1" w:rsidRDefault="00C00AF1">
            <w:pPr>
              <w:jc w:val="center"/>
              <w:rPr>
                <w:rFonts w:ascii="Gill Sans MT" w:hAnsi="Gill Sans MT"/>
              </w:rPr>
            </w:pPr>
            <w:r>
              <w:rPr>
                <w:rFonts w:ascii="Gill Sans MT" w:hAnsi="Gill Sans MT"/>
              </w:rPr>
              <w:t>5</w:t>
            </w:r>
          </w:p>
        </w:tc>
        <w:tc>
          <w:tcPr>
            <w:tcW w:w="496" w:type="dxa"/>
            <w:gridSpan w:val="2"/>
            <w:tcBorders>
              <w:right w:val="single" w:sz="12" w:space="0" w:color="auto"/>
            </w:tcBorders>
          </w:tcPr>
          <w:p w14:paraId="5F06B187" w14:textId="77777777" w:rsidR="00C00AF1" w:rsidRDefault="00C00AF1">
            <w:pPr>
              <w:jc w:val="center"/>
              <w:rPr>
                <w:rFonts w:ascii="Gill Sans MT" w:hAnsi="Gill Sans MT"/>
              </w:rPr>
            </w:pPr>
            <w:r>
              <w:rPr>
                <w:rFonts w:ascii="Gill Sans MT" w:hAnsi="Gill Sans MT"/>
              </w:rPr>
              <w:t>6</w:t>
            </w:r>
          </w:p>
        </w:tc>
        <w:tc>
          <w:tcPr>
            <w:tcW w:w="1175" w:type="dxa"/>
            <w:gridSpan w:val="4"/>
            <w:vMerge w:val="restart"/>
            <w:tcBorders>
              <w:left w:val="single" w:sz="12" w:space="0" w:color="auto"/>
              <w:right w:val="single" w:sz="12" w:space="0" w:color="auto"/>
            </w:tcBorders>
          </w:tcPr>
          <w:p w14:paraId="1ED57045" w14:textId="77777777" w:rsidR="00C00AF1" w:rsidRDefault="00C00AF1">
            <w:pPr>
              <w:jc w:val="center"/>
              <w:rPr>
                <w:rFonts w:ascii="Gill Sans MT" w:hAnsi="Gill Sans MT"/>
              </w:rPr>
            </w:pPr>
          </w:p>
        </w:tc>
        <w:tc>
          <w:tcPr>
            <w:tcW w:w="643" w:type="dxa"/>
            <w:gridSpan w:val="3"/>
            <w:tcBorders>
              <w:left w:val="single" w:sz="12" w:space="0" w:color="auto"/>
            </w:tcBorders>
          </w:tcPr>
          <w:p w14:paraId="7D40D3F0" w14:textId="77777777" w:rsidR="00C00AF1" w:rsidRDefault="00C00AF1">
            <w:pPr>
              <w:jc w:val="center"/>
              <w:rPr>
                <w:rFonts w:ascii="Gill Sans MT" w:hAnsi="Gill Sans MT"/>
              </w:rPr>
            </w:pPr>
            <w:r>
              <w:rPr>
                <w:rFonts w:ascii="Gill Sans MT" w:hAnsi="Gill Sans MT"/>
              </w:rPr>
              <w:t>R</w:t>
            </w:r>
          </w:p>
        </w:tc>
        <w:tc>
          <w:tcPr>
            <w:tcW w:w="640" w:type="dxa"/>
            <w:gridSpan w:val="4"/>
          </w:tcPr>
          <w:p w14:paraId="3B0FAC54" w14:textId="77777777" w:rsidR="00C00AF1" w:rsidRDefault="00C00AF1">
            <w:pPr>
              <w:jc w:val="center"/>
              <w:rPr>
                <w:rFonts w:ascii="Gill Sans MT" w:hAnsi="Gill Sans MT"/>
              </w:rPr>
            </w:pPr>
            <w:r>
              <w:rPr>
                <w:rFonts w:ascii="Gill Sans MT" w:hAnsi="Gill Sans MT"/>
              </w:rPr>
              <w:t>1</w:t>
            </w:r>
          </w:p>
        </w:tc>
        <w:tc>
          <w:tcPr>
            <w:tcW w:w="643" w:type="dxa"/>
            <w:gridSpan w:val="2"/>
          </w:tcPr>
          <w:p w14:paraId="6352DC05" w14:textId="77777777" w:rsidR="00C00AF1" w:rsidRDefault="00C00AF1">
            <w:pPr>
              <w:jc w:val="center"/>
              <w:rPr>
                <w:rFonts w:ascii="Gill Sans MT" w:hAnsi="Gill Sans MT"/>
              </w:rPr>
            </w:pPr>
            <w:r>
              <w:rPr>
                <w:rFonts w:ascii="Gill Sans MT" w:hAnsi="Gill Sans MT"/>
              </w:rPr>
              <w:t>2</w:t>
            </w:r>
          </w:p>
        </w:tc>
        <w:tc>
          <w:tcPr>
            <w:tcW w:w="642" w:type="dxa"/>
            <w:gridSpan w:val="4"/>
          </w:tcPr>
          <w:p w14:paraId="7CCF8CEC" w14:textId="77777777" w:rsidR="00C00AF1" w:rsidRDefault="00C00AF1">
            <w:pPr>
              <w:jc w:val="center"/>
              <w:rPr>
                <w:rFonts w:ascii="Gill Sans MT" w:hAnsi="Gill Sans MT"/>
              </w:rPr>
            </w:pPr>
            <w:r>
              <w:rPr>
                <w:rFonts w:ascii="Gill Sans MT" w:hAnsi="Gill Sans MT"/>
              </w:rPr>
              <w:t>3</w:t>
            </w:r>
          </w:p>
        </w:tc>
        <w:tc>
          <w:tcPr>
            <w:tcW w:w="643" w:type="dxa"/>
            <w:gridSpan w:val="3"/>
          </w:tcPr>
          <w:p w14:paraId="415E2329" w14:textId="77777777" w:rsidR="00C00AF1" w:rsidRDefault="00C00AF1">
            <w:pPr>
              <w:jc w:val="center"/>
              <w:rPr>
                <w:rFonts w:ascii="Gill Sans MT" w:hAnsi="Gill Sans MT"/>
              </w:rPr>
            </w:pPr>
            <w:r>
              <w:rPr>
                <w:rFonts w:ascii="Gill Sans MT" w:hAnsi="Gill Sans MT"/>
              </w:rPr>
              <w:t>4</w:t>
            </w:r>
          </w:p>
        </w:tc>
        <w:tc>
          <w:tcPr>
            <w:tcW w:w="643" w:type="dxa"/>
            <w:gridSpan w:val="2"/>
          </w:tcPr>
          <w:p w14:paraId="5377A540" w14:textId="77777777" w:rsidR="00C00AF1" w:rsidRDefault="00C00AF1">
            <w:pPr>
              <w:jc w:val="center"/>
              <w:rPr>
                <w:rFonts w:ascii="Gill Sans MT" w:hAnsi="Gill Sans MT"/>
              </w:rPr>
            </w:pPr>
            <w:r>
              <w:rPr>
                <w:rFonts w:ascii="Gill Sans MT" w:hAnsi="Gill Sans MT"/>
              </w:rPr>
              <w:t>5</w:t>
            </w:r>
          </w:p>
        </w:tc>
        <w:tc>
          <w:tcPr>
            <w:tcW w:w="840" w:type="dxa"/>
            <w:gridSpan w:val="3"/>
          </w:tcPr>
          <w:p w14:paraId="300B5B6C" w14:textId="77777777" w:rsidR="00C00AF1" w:rsidRDefault="00C00AF1">
            <w:pPr>
              <w:jc w:val="center"/>
              <w:rPr>
                <w:rFonts w:ascii="Gill Sans MT" w:hAnsi="Gill Sans MT"/>
              </w:rPr>
            </w:pPr>
            <w:r>
              <w:rPr>
                <w:rFonts w:ascii="Gill Sans MT" w:hAnsi="Gill Sans MT"/>
              </w:rPr>
              <w:t>6</w:t>
            </w:r>
          </w:p>
        </w:tc>
      </w:tr>
      <w:tr w:rsidR="00C00AF1" w14:paraId="05B44F2F" w14:textId="77777777" w:rsidTr="008E0745">
        <w:trPr>
          <w:trHeight w:val="142"/>
        </w:trPr>
        <w:tc>
          <w:tcPr>
            <w:tcW w:w="1560" w:type="dxa"/>
            <w:gridSpan w:val="6"/>
            <w:vMerge/>
          </w:tcPr>
          <w:p w14:paraId="41DDBBAA" w14:textId="77777777" w:rsidR="00C00AF1" w:rsidRDefault="00C00AF1">
            <w:pPr>
              <w:jc w:val="center"/>
              <w:rPr>
                <w:rFonts w:ascii="Gill Sans MT" w:hAnsi="Gill Sans MT"/>
              </w:rPr>
            </w:pPr>
          </w:p>
        </w:tc>
        <w:tc>
          <w:tcPr>
            <w:tcW w:w="482" w:type="dxa"/>
            <w:tcBorders>
              <w:left w:val="single" w:sz="12" w:space="0" w:color="auto"/>
            </w:tcBorders>
          </w:tcPr>
          <w:p w14:paraId="72753C00" w14:textId="77777777" w:rsidR="00C00AF1" w:rsidRDefault="00C00AF1">
            <w:pPr>
              <w:jc w:val="center"/>
              <w:rPr>
                <w:rFonts w:ascii="Gill Sans MT" w:hAnsi="Gill Sans MT"/>
              </w:rPr>
            </w:pPr>
          </w:p>
        </w:tc>
        <w:tc>
          <w:tcPr>
            <w:tcW w:w="581" w:type="dxa"/>
            <w:gridSpan w:val="4"/>
          </w:tcPr>
          <w:p w14:paraId="168BC4A3" w14:textId="77777777" w:rsidR="00C00AF1" w:rsidRDefault="00C00AF1">
            <w:pPr>
              <w:jc w:val="center"/>
              <w:rPr>
                <w:rFonts w:ascii="Gill Sans MT" w:hAnsi="Gill Sans MT"/>
              </w:rPr>
            </w:pPr>
          </w:p>
        </w:tc>
        <w:tc>
          <w:tcPr>
            <w:tcW w:w="480" w:type="dxa"/>
            <w:gridSpan w:val="3"/>
          </w:tcPr>
          <w:p w14:paraId="0B0365C7" w14:textId="77777777" w:rsidR="00C00AF1" w:rsidRDefault="00C00AF1">
            <w:pPr>
              <w:jc w:val="center"/>
              <w:rPr>
                <w:rFonts w:ascii="Gill Sans MT" w:hAnsi="Gill Sans MT"/>
              </w:rPr>
            </w:pPr>
          </w:p>
        </w:tc>
        <w:tc>
          <w:tcPr>
            <w:tcW w:w="481" w:type="dxa"/>
            <w:gridSpan w:val="2"/>
          </w:tcPr>
          <w:p w14:paraId="1C643E7D" w14:textId="77777777" w:rsidR="00C00AF1" w:rsidRDefault="00C00AF1">
            <w:pPr>
              <w:jc w:val="center"/>
              <w:rPr>
                <w:rFonts w:ascii="Gill Sans MT" w:hAnsi="Gill Sans MT"/>
              </w:rPr>
            </w:pPr>
          </w:p>
        </w:tc>
        <w:tc>
          <w:tcPr>
            <w:tcW w:w="477" w:type="dxa"/>
            <w:gridSpan w:val="4"/>
          </w:tcPr>
          <w:p w14:paraId="4CBE07EB" w14:textId="77777777" w:rsidR="00C00AF1" w:rsidRDefault="00C00AF1">
            <w:pPr>
              <w:jc w:val="center"/>
              <w:rPr>
                <w:rFonts w:ascii="Gill Sans MT" w:hAnsi="Gill Sans MT"/>
              </w:rPr>
            </w:pPr>
          </w:p>
        </w:tc>
        <w:tc>
          <w:tcPr>
            <w:tcW w:w="480" w:type="dxa"/>
            <w:gridSpan w:val="3"/>
          </w:tcPr>
          <w:p w14:paraId="3142994A" w14:textId="77777777" w:rsidR="00C00AF1" w:rsidRDefault="00C00AF1">
            <w:pPr>
              <w:jc w:val="center"/>
              <w:rPr>
                <w:rFonts w:ascii="Gill Sans MT" w:hAnsi="Gill Sans MT"/>
              </w:rPr>
            </w:pPr>
          </w:p>
        </w:tc>
        <w:tc>
          <w:tcPr>
            <w:tcW w:w="481" w:type="dxa"/>
            <w:gridSpan w:val="2"/>
            <w:tcBorders>
              <w:right w:val="single" w:sz="12" w:space="0" w:color="auto"/>
            </w:tcBorders>
          </w:tcPr>
          <w:p w14:paraId="62FF7A55" w14:textId="77777777" w:rsidR="00C00AF1" w:rsidRDefault="00C00AF1">
            <w:pPr>
              <w:jc w:val="center"/>
              <w:rPr>
                <w:rFonts w:ascii="Gill Sans MT" w:hAnsi="Gill Sans MT"/>
              </w:rPr>
            </w:pPr>
          </w:p>
        </w:tc>
        <w:tc>
          <w:tcPr>
            <w:tcW w:w="1172" w:type="dxa"/>
            <w:gridSpan w:val="5"/>
            <w:vMerge/>
          </w:tcPr>
          <w:p w14:paraId="7E04EF88" w14:textId="77777777" w:rsidR="00C00AF1" w:rsidRDefault="00C00AF1">
            <w:pPr>
              <w:jc w:val="center"/>
              <w:rPr>
                <w:rFonts w:ascii="Gill Sans MT" w:hAnsi="Gill Sans MT"/>
              </w:rPr>
            </w:pPr>
          </w:p>
        </w:tc>
        <w:tc>
          <w:tcPr>
            <w:tcW w:w="495" w:type="dxa"/>
            <w:gridSpan w:val="4"/>
            <w:tcBorders>
              <w:left w:val="single" w:sz="12" w:space="0" w:color="auto"/>
            </w:tcBorders>
          </w:tcPr>
          <w:p w14:paraId="1E6640C0" w14:textId="77777777" w:rsidR="00C00AF1" w:rsidRDefault="00C00AF1">
            <w:pPr>
              <w:jc w:val="center"/>
              <w:rPr>
                <w:rFonts w:ascii="Gill Sans MT" w:hAnsi="Gill Sans MT"/>
              </w:rPr>
            </w:pPr>
          </w:p>
        </w:tc>
        <w:tc>
          <w:tcPr>
            <w:tcW w:w="496" w:type="dxa"/>
            <w:gridSpan w:val="2"/>
          </w:tcPr>
          <w:p w14:paraId="53CEC178" w14:textId="77777777" w:rsidR="00C00AF1" w:rsidRDefault="00C00AF1">
            <w:pPr>
              <w:jc w:val="center"/>
              <w:rPr>
                <w:rFonts w:ascii="Gill Sans MT" w:hAnsi="Gill Sans MT"/>
              </w:rPr>
            </w:pPr>
          </w:p>
        </w:tc>
        <w:tc>
          <w:tcPr>
            <w:tcW w:w="494" w:type="dxa"/>
            <w:gridSpan w:val="3"/>
          </w:tcPr>
          <w:p w14:paraId="3DE0E984" w14:textId="77777777" w:rsidR="00C00AF1" w:rsidRDefault="00C00AF1">
            <w:pPr>
              <w:jc w:val="center"/>
              <w:rPr>
                <w:rFonts w:ascii="Gill Sans MT" w:hAnsi="Gill Sans MT"/>
              </w:rPr>
            </w:pPr>
          </w:p>
        </w:tc>
        <w:tc>
          <w:tcPr>
            <w:tcW w:w="496" w:type="dxa"/>
          </w:tcPr>
          <w:p w14:paraId="786B4D62" w14:textId="77777777" w:rsidR="00C00AF1" w:rsidRDefault="00C00AF1">
            <w:pPr>
              <w:jc w:val="center"/>
              <w:rPr>
                <w:rFonts w:ascii="Gill Sans MT" w:hAnsi="Gill Sans MT"/>
              </w:rPr>
            </w:pPr>
          </w:p>
        </w:tc>
        <w:tc>
          <w:tcPr>
            <w:tcW w:w="496" w:type="dxa"/>
            <w:gridSpan w:val="3"/>
          </w:tcPr>
          <w:p w14:paraId="4784A00A" w14:textId="77777777" w:rsidR="00C00AF1" w:rsidRDefault="00C00AF1">
            <w:pPr>
              <w:jc w:val="center"/>
              <w:rPr>
                <w:rFonts w:ascii="Gill Sans MT" w:hAnsi="Gill Sans MT"/>
              </w:rPr>
            </w:pPr>
          </w:p>
        </w:tc>
        <w:tc>
          <w:tcPr>
            <w:tcW w:w="496" w:type="dxa"/>
            <w:gridSpan w:val="3"/>
          </w:tcPr>
          <w:p w14:paraId="45FC67CA" w14:textId="77777777" w:rsidR="00C00AF1" w:rsidRDefault="00C00AF1">
            <w:pPr>
              <w:jc w:val="center"/>
              <w:rPr>
                <w:rFonts w:ascii="Gill Sans MT" w:hAnsi="Gill Sans MT"/>
              </w:rPr>
            </w:pPr>
          </w:p>
        </w:tc>
        <w:tc>
          <w:tcPr>
            <w:tcW w:w="496" w:type="dxa"/>
            <w:gridSpan w:val="2"/>
            <w:tcBorders>
              <w:right w:val="single" w:sz="12" w:space="0" w:color="auto"/>
            </w:tcBorders>
          </w:tcPr>
          <w:p w14:paraId="7F268725" w14:textId="77777777" w:rsidR="00C00AF1" w:rsidRDefault="00C00AF1">
            <w:pPr>
              <w:jc w:val="center"/>
              <w:rPr>
                <w:rFonts w:ascii="Gill Sans MT" w:hAnsi="Gill Sans MT"/>
              </w:rPr>
            </w:pPr>
          </w:p>
        </w:tc>
        <w:tc>
          <w:tcPr>
            <w:tcW w:w="1175" w:type="dxa"/>
            <w:gridSpan w:val="4"/>
            <w:vMerge/>
          </w:tcPr>
          <w:p w14:paraId="041BA3AF" w14:textId="77777777" w:rsidR="00C00AF1" w:rsidRDefault="00C00AF1">
            <w:pPr>
              <w:jc w:val="center"/>
              <w:rPr>
                <w:rFonts w:ascii="Gill Sans MT" w:hAnsi="Gill Sans MT"/>
              </w:rPr>
            </w:pPr>
          </w:p>
        </w:tc>
        <w:tc>
          <w:tcPr>
            <w:tcW w:w="643" w:type="dxa"/>
            <w:gridSpan w:val="3"/>
            <w:tcBorders>
              <w:left w:val="single" w:sz="12" w:space="0" w:color="auto"/>
            </w:tcBorders>
          </w:tcPr>
          <w:p w14:paraId="33633330" w14:textId="77777777" w:rsidR="00C00AF1" w:rsidRDefault="00C00AF1">
            <w:pPr>
              <w:jc w:val="center"/>
              <w:rPr>
                <w:rFonts w:ascii="Gill Sans MT" w:hAnsi="Gill Sans MT"/>
              </w:rPr>
            </w:pPr>
          </w:p>
        </w:tc>
        <w:tc>
          <w:tcPr>
            <w:tcW w:w="640" w:type="dxa"/>
            <w:gridSpan w:val="4"/>
          </w:tcPr>
          <w:p w14:paraId="7FAF7E44" w14:textId="77777777" w:rsidR="00C00AF1" w:rsidRDefault="00C00AF1">
            <w:pPr>
              <w:jc w:val="center"/>
              <w:rPr>
                <w:rFonts w:ascii="Gill Sans MT" w:hAnsi="Gill Sans MT"/>
              </w:rPr>
            </w:pPr>
          </w:p>
        </w:tc>
        <w:tc>
          <w:tcPr>
            <w:tcW w:w="643" w:type="dxa"/>
            <w:gridSpan w:val="2"/>
          </w:tcPr>
          <w:p w14:paraId="0A8C0200" w14:textId="77777777" w:rsidR="00C00AF1" w:rsidRDefault="00C00AF1">
            <w:pPr>
              <w:jc w:val="center"/>
              <w:rPr>
                <w:rFonts w:ascii="Gill Sans MT" w:hAnsi="Gill Sans MT"/>
              </w:rPr>
            </w:pPr>
          </w:p>
        </w:tc>
        <w:tc>
          <w:tcPr>
            <w:tcW w:w="642" w:type="dxa"/>
            <w:gridSpan w:val="4"/>
          </w:tcPr>
          <w:p w14:paraId="383560E3" w14:textId="77777777" w:rsidR="00C00AF1" w:rsidRDefault="00C00AF1">
            <w:pPr>
              <w:jc w:val="center"/>
              <w:rPr>
                <w:rFonts w:ascii="Gill Sans MT" w:hAnsi="Gill Sans MT"/>
              </w:rPr>
            </w:pPr>
          </w:p>
        </w:tc>
        <w:tc>
          <w:tcPr>
            <w:tcW w:w="643" w:type="dxa"/>
            <w:gridSpan w:val="3"/>
          </w:tcPr>
          <w:p w14:paraId="72D2C8B7" w14:textId="77777777" w:rsidR="00C00AF1" w:rsidRDefault="00C00AF1">
            <w:pPr>
              <w:jc w:val="center"/>
              <w:rPr>
                <w:rFonts w:ascii="Gill Sans MT" w:hAnsi="Gill Sans MT"/>
              </w:rPr>
            </w:pPr>
          </w:p>
        </w:tc>
        <w:tc>
          <w:tcPr>
            <w:tcW w:w="643" w:type="dxa"/>
            <w:gridSpan w:val="2"/>
          </w:tcPr>
          <w:p w14:paraId="1B6B1609" w14:textId="77777777" w:rsidR="00C00AF1" w:rsidRDefault="00C00AF1">
            <w:pPr>
              <w:jc w:val="center"/>
              <w:rPr>
                <w:rFonts w:ascii="Gill Sans MT" w:hAnsi="Gill Sans MT"/>
              </w:rPr>
            </w:pPr>
          </w:p>
        </w:tc>
        <w:tc>
          <w:tcPr>
            <w:tcW w:w="840" w:type="dxa"/>
            <w:gridSpan w:val="3"/>
          </w:tcPr>
          <w:p w14:paraId="76390CFD" w14:textId="77777777" w:rsidR="00C00AF1" w:rsidRDefault="00C00AF1">
            <w:pPr>
              <w:jc w:val="center"/>
              <w:rPr>
                <w:rFonts w:ascii="Gill Sans MT" w:hAnsi="Gill Sans MT"/>
              </w:rPr>
            </w:pPr>
          </w:p>
        </w:tc>
      </w:tr>
      <w:tr w:rsidR="00C00AF1" w14:paraId="7CE2C2C3" w14:textId="77777777" w:rsidTr="008E0745">
        <w:tc>
          <w:tcPr>
            <w:tcW w:w="5022" w:type="dxa"/>
            <w:gridSpan w:val="25"/>
            <w:tcBorders>
              <w:right w:val="single" w:sz="12" w:space="0" w:color="auto"/>
            </w:tcBorders>
            <w:shd w:val="clear" w:color="auto" w:fill="BFBFBF" w:themeFill="background1" w:themeFillShade="BF"/>
          </w:tcPr>
          <w:p w14:paraId="714E688E" w14:textId="77777777" w:rsidR="00C00AF1" w:rsidRPr="00F129E7" w:rsidRDefault="00C00AF1">
            <w:pPr>
              <w:jc w:val="center"/>
              <w:rPr>
                <w:rFonts w:ascii="Gill Sans MT" w:hAnsi="Gill Sans MT"/>
                <w:b/>
                <w:bCs/>
              </w:rPr>
            </w:pPr>
            <w:r w:rsidRPr="00F129E7">
              <w:rPr>
                <w:rFonts w:ascii="Gill Sans MT" w:hAnsi="Gill Sans MT"/>
                <w:b/>
                <w:bCs/>
              </w:rPr>
              <w:t>Persistent Absence (lower than 90%)</w:t>
            </w:r>
          </w:p>
        </w:tc>
        <w:tc>
          <w:tcPr>
            <w:tcW w:w="4641" w:type="dxa"/>
            <w:gridSpan w:val="23"/>
            <w:tcBorders>
              <w:left w:val="single" w:sz="12" w:space="0" w:color="auto"/>
              <w:right w:val="single" w:sz="12" w:space="0" w:color="auto"/>
            </w:tcBorders>
            <w:shd w:val="clear" w:color="auto" w:fill="BFBFBF" w:themeFill="background1" w:themeFillShade="BF"/>
          </w:tcPr>
          <w:p w14:paraId="680E0F69" w14:textId="77777777" w:rsidR="00C00AF1" w:rsidRPr="00F129E7" w:rsidRDefault="00C00AF1">
            <w:pPr>
              <w:jc w:val="center"/>
              <w:rPr>
                <w:rFonts w:ascii="Gill Sans MT" w:hAnsi="Gill Sans MT"/>
                <w:b/>
                <w:bCs/>
              </w:rPr>
            </w:pPr>
            <w:r w:rsidRPr="00F129E7">
              <w:rPr>
                <w:rFonts w:ascii="Gill Sans MT" w:hAnsi="Gill Sans MT"/>
                <w:b/>
                <w:bCs/>
              </w:rPr>
              <w:t>Persistent Absence (lower than 90%)</w:t>
            </w:r>
          </w:p>
        </w:tc>
        <w:tc>
          <w:tcPr>
            <w:tcW w:w="5869" w:type="dxa"/>
            <w:gridSpan w:val="25"/>
            <w:tcBorders>
              <w:left w:val="single" w:sz="12" w:space="0" w:color="auto"/>
            </w:tcBorders>
            <w:shd w:val="clear" w:color="auto" w:fill="BFBFBF" w:themeFill="background1" w:themeFillShade="BF"/>
          </w:tcPr>
          <w:p w14:paraId="7E722AD9" w14:textId="77777777" w:rsidR="00C00AF1" w:rsidRPr="00F129E7" w:rsidRDefault="00C00AF1">
            <w:pPr>
              <w:jc w:val="center"/>
              <w:rPr>
                <w:rFonts w:ascii="Gill Sans MT" w:hAnsi="Gill Sans MT"/>
                <w:b/>
                <w:bCs/>
              </w:rPr>
            </w:pPr>
            <w:r w:rsidRPr="00F129E7">
              <w:rPr>
                <w:rFonts w:ascii="Gill Sans MT" w:hAnsi="Gill Sans MT"/>
                <w:b/>
                <w:bCs/>
              </w:rPr>
              <w:t>Persistent Absence (lower than 90%)</w:t>
            </w:r>
          </w:p>
        </w:tc>
      </w:tr>
      <w:tr w:rsidR="00C00AF1" w14:paraId="18212B27" w14:textId="77777777" w:rsidTr="008E0745">
        <w:tc>
          <w:tcPr>
            <w:tcW w:w="1560" w:type="dxa"/>
            <w:gridSpan w:val="6"/>
            <w:tcBorders>
              <w:right w:val="single" w:sz="12" w:space="0" w:color="auto"/>
            </w:tcBorders>
            <w:shd w:val="clear" w:color="auto" w:fill="D9D9D9" w:themeFill="background1" w:themeFillShade="D9"/>
          </w:tcPr>
          <w:p w14:paraId="22569D77"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National %</w:t>
            </w:r>
          </w:p>
        </w:tc>
        <w:tc>
          <w:tcPr>
            <w:tcW w:w="3462" w:type="dxa"/>
            <w:gridSpan w:val="19"/>
            <w:tcBorders>
              <w:left w:val="single" w:sz="12" w:space="0" w:color="auto"/>
              <w:right w:val="single" w:sz="12" w:space="0" w:color="auto"/>
            </w:tcBorders>
            <w:shd w:val="clear" w:color="auto" w:fill="D9D9D9" w:themeFill="background1" w:themeFillShade="D9"/>
          </w:tcPr>
          <w:p w14:paraId="6FE3A3FC"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School %</w:t>
            </w:r>
          </w:p>
        </w:tc>
        <w:tc>
          <w:tcPr>
            <w:tcW w:w="1172" w:type="dxa"/>
            <w:gridSpan w:val="5"/>
            <w:tcBorders>
              <w:left w:val="single" w:sz="12" w:space="0" w:color="auto"/>
              <w:right w:val="single" w:sz="12" w:space="0" w:color="auto"/>
            </w:tcBorders>
            <w:shd w:val="clear" w:color="auto" w:fill="D9D9D9" w:themeFill="background1" w:themeFillShade="D9"/>
          </w:tcPr>
          <w:p w14:paraId="0B16FEE0"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National %</w:t>
            </w:r>
          </w:p>
        </w:tc>
        <w:tc>
          <w:tcPr>
            <w:tcW w:w="3469" w:type="dxa"/>
            <w:gridSpan w:val="18"/>
            <w:tcBorders>
              <w:left w:val="single" w:sz="12" w:space="0" w:color="auto"/>
              <w:right w:val="single" w:sz="12" w:space="0" w:color="auto"/>
            </w:tcBorders>
            <w:shd w:val="clear" w:color="auto" w:fill="D9D9D9" w:themeFill="background1" w:themeFillShade="D9"/>
          </w:tcPr>
          <w:p w14:paraId="0C3C8276"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School %</w:t>
            </w:r>
          </w:p>
        </w:tc>
        <w:tc>
          <w:tcPr>
            <w:tcW w:w="1175" w:type="dxa"/>
            <w:gridSpan w:val="4"/>
            <w:tcBorders>
              <w:left w:val="single" w:sz="12" w:space="0" w:color="auto"/>
              <w:right w:val="single" w:sz="12" w:space="0" w:color="auto"/>
            </w:tcBorders>
            <w:shd w:val="clear" w:color="auto" w:fill="D9D9D9" w:themeFill="background1" w:themeFillShade="D9"/>
          </w:tcPr>
          <w:p w14:paraId="0865AD5B"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National %</w:t>
            </w:r>
          </w:p>
        </w:tc>
        <w:tc>
          <w:tcPr>
            <w:tcW w:w="4694" w:type="dxa"/>
            <w:gridSpan w:val="21"/>
            <w:tcBorders>
              <w:left w:val="single" w:sz="12" w:space="0" w:color="auto"/>
            </w:tcBorders>
            <w:shd w:val="clear" w:color="auto" w:fill="D9D9D9" w:themeFill="background1" w:themeFillShade="D9"/>
          </w:tcPr>
          <w:p w14:paraId="3FB83049"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School %</w:t>
            </w:r>
          </w:p>
        </w:tc>
      </w:tr>
      <w:tr w:rsidR="00C00AF1" w14:paraId="7A3E3B8F" w14:textId="77777777" w:rsidTr="008E0745">
        <w:tc>
          <w:tcPr>
            <w:tcW w:w="1560" w:type="dxa"/>
            <w:gridSpan w:val="6"/>
            <w:tcBorders>
              <w:right w:val="single" w:sz="12" w:space="0" w:color="auto"/>
            </w:tcBorders>
            <w:shd w:val="clear" w:color="auto" w:fill="FFFFFF" w:themeFill="background1"/>
          </w:tcPr>
          <w:p w14:paraId="4B812759" w14:textId="77777777" w:rsidR="00C00AF1" w:rsidRDefault="00C00AF1">
            <w:pPr>
              <w:jc w:val="center"/>
              <w:rPr>
                <w:rFonts w:ascii="Gill Sans MT" w:hAnsi="Gill Sans MT"/>
              </w:rPr>
            </w:pPr>
          </w:p>
        </w:tc>
        <w:tc>
          <w:tcPr>
            <w:tcW w:w="3462" w:type="dxa"/>
            <w:gridSpan w:val="19"/>
            <w:tcBorders>
              <w:left w:val="single" w:sz="12" w:space="0" w:color="auto"/>
              <w:right w:val="single" w:sz="12" w:space="0" w:color="auto"/>
            </w:tcBorders>
            <w:shd w:val="clear" w:color="auto" w:fill="FFFFFF" w:themeFill="background1"/>
          </w:tcPr>
          <w:p w14:paraId="34CF534E" w14:textId="77777777" w:rsidR="00C00AF1" w:rsidRDefault="00C00AF1">
            <w:pPr>
              <w:jc w:val="center"/>
              <w:rPr>
                <w:rFonts w:ascii="Gill Sans MT" w:hAnsi="Gill Sans MT"/>
              </w:rPr>
            </w:pPr>
          </w:p>
        </w:tc>
        <w:tc>
          <w:tcPr>
            <w:tcW w:w="1172" w:type="dxa"/>
            <w:gridSpan w:val="5"/>
            <w:tcBorders>
              <w:left w:val="single" w:sz="12" w:space="0" w:color="auto"/>
              <w:right w:val="single" w:sz="12" w:space="0" w:color="auto"/>
            </w:tcBorders>
            <w:shd w:val="clear" w:color="auto" w:fill="FFFFFF" w:themeFill="background1"/>
          </w:tcPr>
          <w:p w14:paraId="10BBA63D" w14:textId="77777777" w:rsidR="00C00AF1" w:rsidRDefault="00C00AF1">
            <w:pPr>
              <w:jc w:val="center"/>
              <w:rPr>
                <w:rFonts w:ascii="Gill Sans MT" w:hAnsi="Gill Sans MT"/>
              </w:rPr>
            </w:pPr>
          </w:p>
        </w:tc>
        <w:tc>
          <w:tcPr>
            <w:tcW w:w="3469" w:type="dxa"/>
            <w:gridSpan w:val="18"/>
            <w:tcBorders>
              <w:left w:val="single" w:sz="12" w:space="0" w:color="auto"/>
              <w:right w:val="single" w:sz="12" w:space="0" w:color="auto"/>
            </w:tcBorders>
            <w:shd w:val="clear" w:color="auto" w:fill="FFFFFF" w:themeFill="background1"/>
          </w:tcPr>
          <w:p w14:paraId="09E52FE8" w14:textId="77777777" w:rsidR="00C00AF1" w:rsidRDefault="00C00AF1">
            <w:pPr>
              <w:jc w:val="center"/>
              <w:rPr>
                <w:rFonts w:ascii="Gill Sans MT" w:hAnsi="Gill Sans MT"/>
              </w:rPr>
            </w:pPr>
          </w:p>
        </w:tc>
        <w:tc>
          <w:tcPr>
            <w:tcW w:w="1175" w:type="dxa"/>
            <w:gridSpan w:val="4"/>
            <w:tcBorders>
              <w:left w:val="single" w:sz="12" w:space="0" w:color="auto"/>
              <w:right w:val="single" w:sz="12" w:space="0" w:color="auto"/>
            </w:tcBorders>
            <w:shd w:val="clear" w:color="auto" w:fill="FFFFFF" w:themeFill="background1"/>
          </w:tcPr>
          <w:p w14:paraId="386B7E2B" w14:textId="77777777" w:rsidR="00C00AF1" w:rsidRDefault="00C00AF1">
            <w:pPr>
              <w:jc w:val="center"/>
              <w:rPr>
                <w:rFonts w:ascii="Gill Sans MT" w:hAnsi="Gill Sans MT"/>
              </w:rPr>
            </w:pPr>
          </w:p>
        </w:tc>
        <w:tc>
          <w:tcPr>
            <w:tcW w:w="4694" w:type="dxa"/>
            <w:gridSpan w:val="21"/>
            <w:tcBorders>
              <w:left w:val="single" w:sz="12" w:space="0" w:color="auto"/>
            </w:tcBorders>
            <w:shd w:val="clear" w:color="auto" w:fill="FFFFFF" w:themeFill="background1"/>
          </w:tcPr>
          <w:p w14:paraId="0ED41BE1" w14:textId="77777777" w:rsidR="00C00AF1" w:rsidRDefault="00C00AF1">
            <w:pPr>
              <w:jc w:val="center"/>
              <w:rPr>
                <w:rFonts w:ascii="Gill Sans MT" w:hAnsi="Gill Sans MT"/>
              </w:rPr>
            </w:pPr>
          </w:p>
        </w:tc>
      </w:tr>
      <w:tr w:rsidR="00C00AF1" w:rsidRPr="006335EF" w14:paraId="04A74F18" w14:textId="77777777" w:rsidTr="008E0745">
        <w:tc>
          <w:tcPr>
            <w:tcW w:w="15532" w:type="dxa"/>
            <w:gridSpan w:val="73"/>
            <w:shd w:val="clear" w:color="auto" w:fill="947FBB"/>
          </w:tcPr>
          <w:p w14:paraId="407FDF53" w14:textId="77777777" w:rsidR="00C00AF1" w:rsidRPr="006335EF" w:rsidRDefault="00C00AF1">
            <w:pPr>
              <w:jc w:val="center"/>
              <w:rPr>
                <w:rFonts w:ascii="Gill Sans MT" w:hAnsi="Gill Sans MT"/>
                <w:b/>
                <w:bCs/>
              </w:rPr>
            </w:pPr>
            <w:r>
              <w:rPr>
                <w:rFonts w:ascii="Gill Sans MT" w:hAnsi="Gill Sans MT"/>
                <w:b/>
                <w:bCs/>
                <w:color w:val="FFFFFF" w:themeColor="background1"/>
              </w:rPr>
              <w:t>Persistent lateness</w:t>
            </w:r>
          </w:p>
        </w:tc>
      </w:tr>
      <w:tr w:rsidR="00C00AF1" w:rsidRPr="00F129E7" w14:paraId="653BEA65" w14:textId="77777777" w:rsidTr="008E0745">
        <w:tc>
          <w:tcPr>
            <w:tcW w:w="5022" w:type="dxa"/>
            <w:gridSpan w:val="25"/>
            <w:shd w:val="clear" w:color="auto" w:fill="BFBFBF" w:themeFill="background1" w:themeFillShade="BF"/>
          </w:tcPr>
          <w:p w14:paraId="2191FA54"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4641" w:type="dxa"/>
            <w:gridSpan w:val="23"/>
            <w:shd w:val="clear" w:color="auto" w:fill="BFBFBF" w:themeFill="background1" w:themeFillShade="BF"/>
          </w:tcPr>
          <w:p w14:paraId="783D1B3D"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Term x</w:t>
            </w:r>
          </w:p>
        </w:tc>
        <w:tc>
          <w:tcPr>
            <w:tcW w:w="5869" w:type="dxa"/>
            <w:gridSpan w:val="25"/>
            <w:shd w:val="clear" w:color="auto" w:fill="BFBFBF" w:themeFill="background1" w:themeFillShade="BF"/>
          </w:tcPr>
          <w:p w14:paraId="5B4AF23D"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Current figure</w:t>
            </w:r>
          </w:p>
        </w:tc>
      </w:tr>
      <w:tr w:rsidR="0075566C" w14:paraId="0A355327" w14:textId="77777777" w:rsidTr="008E0745">
        <w:trPr>
          <w:trHeight w:val="143"/>
        </w:trPr>
        <w:tc>
          <w:tcPr>
            <w:tcW w:w="705" w:type="dxa"/>
            <w:shd w:val="clear" w:color="auto" w:fill="D9D9D9" w:themeFill="background1" w:themeFillShade="D9"/>
          </w:tcPr>
          <w:p w14:paraId="469C1589" w14:textId="77777777" w:rsidR="00C00AF1" w:rsidRDefault="00C00AF1">
            <w:pPr>
              <w:jc w:val="center"/>
              <w:rPr>
                <w:rFonts w:ascii="Gill Sans MT" w:hAnsi="Gill Sans MT"/>
              </w:rPr>
            </w:pPr>
            <w:r>
              <w:rPr>
                <w:rFonts w:ascii="Gill Sans MT" w:hAnsi="Gill Sans MT"/>
              </w:rPr>
              <w:t>R</w:t>
            </w:r>
          </w:p>
        </w:tc>
        <w:tc>
          <w:tcPr>
            <w:tcW w:w="705" w:type="dxa"/>
            <w:gridSpan w:val="3"/>
            <w:shd w:val="clear" w:color="auto" w:fill="D9D9D9" w:themeFill="background1" w:themeFillShade="D9"/>
          </w:tcPr>
          <w:p w14:paraId="6CF2F15F" w14:textId="77777777" w:rsidR="00C00AF1" w:rsidRDefault="00C00AF1">
            <w:pPr>
              <w:jc w:val="center"/>
              <w:rPr>
                <w:rFonts w:ascii="Gill Sans MT" w:hAnsi="Gill Sans MT"/>
              </w:rPr>
            </w:pPr>
            <w:r>
              <w:rPr>
                <w:rFonts w:ascii="Gill Sans MT" w:hAnsi="Gill Sans MT"/>
              </w:rPr>
              <w:t>1</w:t>
            </w:r>
          </w:p>
        </w:tc>
        <w:tc>
          <w:tcPr>
            <w:tcW w:w="804" w:type="dxa"/>
            <w:gridSpan w:val="4"/>
            <w:shd w:val="clear" w:color="auto" w:fill="D9D9D9" w:themeFill="background1" w:themeFillShade="D9"/>
          </w:tcPr>
          <w:p w14:paraId="3F22CA17" w14:textId="77777777" w:rsidR="00C00AF1" w:rsidRDefault="00C00AF1">
            <w:pPr>
              <w:jc w:val="center"/>
              <w:rPr>
                <w:rFonts w:ascii="Gill Sans MT" w:hAnsi="Gill Sans MT"/>
              </w:rPr>
            </w:pPr>
            <w:r>
              <w:rPr>
                <w:rFonts w:ascii="Gill Sans MT" w:hAnsi="Gill Sans MT"/>
              </w:rPr>
              <w:t>2</w:t>
            </w:r>
          </w:p>
        </w:tc>
        <w:tc>
          <w:tcPr>
            <w:tcW w:w="703" w:type="dxa"/>
            <w:gridSpan w:val="4"/>
            <w:shd w:val="clear" w:color="auto" w:fill="D9D9D9" w:themeFill="background1" w:themeFillShade="D9"/>
          </w:tcPr>
          <w:p w14:paraId="34AFA282" w14:textId="77777777" w:rsidR="00C00AF1" w:rsidRDefault="00C00AF1">
            <w:pPr>
              <w:jc w:val="center"/>
              <w:rPr>
                <w:rFonts w:ascii="Gill Sans MT" w:hAnsi="Gill Sans MT"/>
              </w:rPr>
            </w:pPr>
            <w:r>
              <w:rPr>
                <w:rFonts w:ascii="Gill Sans MT" w:hAnsi="Gill Sans MT"/>
              </w:rPr>
              <w:t>3</w:t>
            </w:r>
          </w:p>
        </w:tc>
        <w:tc>
          <w:tcPr>
            <w:tcW w:w="704" w:type="dxa"/>
            <w:gridSpan w:val="5"/>
            <w:shd w:val="clear" w:color="auto" w:fill="D9D9D9" w:themeFill="background1" w:themeFillShade="D9"/>
          </w:tcPr>
          <w:p w14:paraId="50FA1A03" w14:textId="77777777" w:rsidR="00C00AF1" w:rsidRDefault="00C00AF1">
            <w:pPr>
              <w:jc w:val="center"/>
              <w:rPr>
                <w:rFonts w:ascii="Gill Sans MT" w:hAnsi="Gill Sans MT"/>
              </w:rPr>
            </w:pPr>
            <w:r>
              <w:rPr>
                <w:rFonts w:ascii="Gill Sans MT" w:hAnsi="Gill Sans MT"/>
              </w:rPr>
              <w:t>4</w:t>
            </w:r>
          </w:p>
        </w:tc>
        <w:tc>
          <w:tcPr>
            <w:tcW w:w="698" w:type="dxa"/>
            <w:gridSpan w:val="4"/>
            <w:shd w:val="clear" w:color="auto" w:fill="D9D9D9" w:themeFill="background1" w:themeFillShade="D9"/>
          </w:tcPr>
          <w:p w14:paraId="25C4B531" w14:textId="77777777" w:rsidR="00C00AF1" w:rsidRDefault="00C00AF1">
            <w:pPr>
              <w:jc w:val="center"/>
              <w:rPr>
                <w:rFonts w:ascii="Gill Sans MT" w:hAnsi="Gill Sans MT"/>
              </w:rPr>
            </w:pPr>
            <w:r>
              <w:rPr>
                <w:rFonts w:ascii="Gill Sans MT" w:hAnsi="Gill Sans MT"/>
              </w:rPr>
              <w:t>5</w:t>
            </w:r>
          </w:p>
        </w:tc>
        <w:tc>
          <w:tcPr>
            <w:tcW w:w="703" w:type="dxa"/>
            <w:gridSpan w:val="4"/>
            <w:shd w:val="clear" w:color="auto" w:fill="D9D9D9" w:themeFill="background1" w:themeFillShade="D9"/>
          </w:tcPr>
          <w:p w14:paraId="0667D2F3" w14:textId="77777777" w:rsidR="00C00AF1" w:rsidRDefault="00C00AF1">
            <w:pPr>
              <w:jc w:val="center"/>
              <w:rPr>
                <w:rFonts w:ascii="Gill Sans MT" w:hAnsi="Gill Sans MT"/>
              </w:rPr>
            </w:pPr>
            <w:r>
              <w:rPr>
                <w:rFonts w:ascii="Gill Sans MT" w:hAnsi="Gill Sans MT"/>
              </w:rPr>
              <w:t>6</w:t>
            </w:r>
          </w:p>
        </w:tc>
        <w:tc>
          <w:tcPr>
            <w:tcW w:w="662" w:type="dxa"/>
            <w:gridSpan w:val="2"/>
            <w:shd w:val="clear" w:color="auto" w:fill="D9D9D9" w:themeFill="background1" w:themeFillShade="D9"/>
          </w:tcPr>
          <w:p w14:paraId="581465F4" w14:textId="77777777" w:rsidR="00C00AF1" w:rsidRDefault="00C00AF1">
            <w:pPr>
              <w:jc w:val="center"/>
              <w:rPr>
                <w:rFonts w:ascii="Gill Sans MT" w:hAnsi="Gill Sans MT"/>
              </w:rPr>
            </w:pPr>
            <w:r>
              <w:rPr>
                <w:rFonts w:ascii="Gill Sans MT" w:hAnsi="Gill Sans MT"/>
              </w:rPr>
              <w:t>R</w:t>
            </w:r>
          </w:p>
        </w:tc>
        <w:tc>
          <w:tcPr>
            <w:tcW w:w="662" w:type="dxa"/>
            <w:gridSpan w:val="5"/>
            <w:shd w:val="clear" w:color="auto" w:fill="D9D9D9" w:themeFill="background1" w:themeFillShade="D9"/>
          </w:tcPr>
          <w:p w14:paraId="21982BE4" w14:textId="77777777" w:rsidR="00C00AF1" w:rsidRDefault="00C00AF1">
            <w:pPr>
              <w:jc w:val="center"/>
              <w:rPr>
                <w:rFonts w:ascii="Gill Sans MT" w:hAnsi="Gill Sans MT"/>
              </w:rPr>
            </w:pPr>
            <w:r>
              <w:rPr>
                <w:rFonts w:ascii="Gill Sans MT" w:hAnsi="Gill Sans MT"/>
              </w:rPr>
              <w:t>1</w:t>
            </w:r>
          </w:p>
        </w:tc>
        <w:tc>
          <w:tcPr>
            <w:tcW w:w="662" w:type="dxa"/>
            <w:gridSpan w:val="3"/>
            <w:shd w:val="clear" w:color="auto" w:fill="D9D9D9" w:themeFill="background1" w:themeFillShade="D9"/>
          </w:tcPr>
          <w:p w14:paraId="65D89308" w14:textId="77777777" w:rsidR="00C00AF1" w:rsidRDefault="00C00AF1">
            <w:pPr>
              <w:jc w:val="center"/>
              <w:rPr>
                <w:rFonts w:ascii="Gill Sans MT" w:hAnsi="Gill Sans MT"/>
              </w:rPr>
            </w:pPr>
            <w:r>
              <w:rPr>
                <w:rFonts w:ascii="Gill Sans MT" w:hAnsi="Gill Sans MT"/>
              </w:rPr>
              <w:t>2</w:t>
            </w:r>
          </w:p>
        </w:tc>
        <w:tc>
          <w:tcPr>
            <w:tcW w:w="663" w:type="dxa"/>
            <w:gridSpan w:val="3"/>
            <w:shd w:val="clear" w:color="auto" w:fill="D9D9D9" w:themeFill="background1" w:themeFillShade="D9"/>
          </w:tcPr>
          <w:p w14:paraId="408D8581" w14:textId="77777777" w:rsidR="00C00AF1" w:rsidRDefault="00C00AF1">
            <w:pPr>
              <w:jc w:val="center"/>
              <w:rPr>
                <w:rFonts w:ascii="Gill Sans MT" w:hAnsi="Gill Sans MT"/>
              </w:rPr>
            </w:pPr>
            <w:r>
              <w:rPr>
                <w:rFonts w:ascii="Gill Sans MT" w:hAnsi="Gill Sans MT"/>
              </w:rPr>
              <w:t>3</w:t>
            </w:r>
          </w:p>
        </w:tc>
        <w:tc>
          <w:tcPr>
            <w:tcW w:w="665" w:type="dxa"/>
            <w:gridSpan w:val="4"/>
            <w:shd w:val="clear" w:color="auto" w:fill="D9D9D9" w:themeFill="background1" w:themeFillShade="D9"/>
          </w:tcPr>
          <w:p w14:paraId="10477969" w14:textId="77777777" w:rsidR="00C00AF1" w:rsidRDefault="00C00AF1">
            <w:pPr>
              <w:jc w:val="center"/>
              <w:rPr>
                <w:rFonts w:ascii="Gill Sans MT" w:hAnsi="Gill Sans MT"/>
              </w:rPr>
            </w:pPr>
            <w:r>
              <w:rPr>
                <w:rFonts w:ascii="Gill Sans MT" w:hAnsi="Gill Sans MT"/>
              </w:rPr>
              <w:t>4</w:t>
            </w:r>
          </w:p>
        </w:tc>
        <w:tc>
          <w:tcPr>
            <w:tcW w:w="662" w:type="dxa"/>
            <w:gridSpan w:val="3"/>
            <w:shd w:val="clear" w:color="auto" w:fill="D9D9D9" w:themeFill="background1" w:themeFillShade="D9"/>
          </w:tcPr>
          <w:p w14:paraId="210978EE" w14:textId="77777777" w:rsidR="00C00AF1" w:rsidRDefault="00C00AF1">
            <w:pPr>
              <w:jc w:val="center"/>
              <w:rPr>
                <w:rFonts w:ascii="Gill Sans MT" w:hAnsi="Gill Sans MT"/>
              </w:rPr>
            </w:pPr>
            <w:r>
              <w:rPr>
                <w:rFonts w:ascii="Gill Sans MT" w:hAnsi="Gill Sans MT"/>
              </w:rPr>
              <w:t>5</w:t>
            </w:r>
          </w:p>
        </w:tc>
        <w:tc>
          <w:tcPr>
            <w:tcW w:w="665" w:type="dxa"/>
            <w:gridSpan w:val="3"/>
            <w:shd w:val="clear" w:color="auto" w:fill="D9D9D9" w:themeFill="background1" w:themeFillShade="D9"/>
          </w:tcPr>
          <w:p w14:paraId="0370F664" w14:textId="77777777" w:rsidR="00C00AF1" w:rsidRDefault="00C00AF1">
            <w:pPr>
              <w:jc w:val="center"/>
              <w:rPr>
                <w:rFonts w:ascii="Gill Sans MT" w:hAnsi="Gill Sans MT"/>
              </w:rPr>
            </w:pPr>
            <w:r>
              <w:rPr>
                <w:rFonts w:ascii="Gill Sans MT" w:hAnsi="Gill Sans MT"/>
              </w:rPr>
              <w:t>6</w:t>
            </w:r>
          </w:p>
        </w:tc>
        <w:tc>
          <w:tcPr>
            <w:tcW w:w="810" w:type="dxa"/>
            <w:gridSpan w:val="3"/>
            <w:shd w:val="clear" w:color="auto" w:fill="D9D9D9" w:themeFill="background1" w:themeFillShade="D9"/>
          </w:tcPr>
          <w:p w14:paraId="1FA90916" w14:textId="77777777" w:rsidR="00C00AF1" w:rsidRDefault="00C00AF1">
            <w:pPr>
              <w:jc w:val="center"/>
              <w:rPr>
                <w:rFonts w:ascii="Gill Sans MT" w:hAnsi="Gill Sans MT"/>
              </w:rPr>
            </w:pPr>
            <w:r>
              <w:rPr>
                <w:rFonts w:ascii="Gill Sans MT" w:hAnsi="Gill Sans MT"/>
              </w:rPr>
              <w:t>R</w:t>
            </w:r>
          </w:p>
        </w:tc>
        <w:tc>
          <w:tcPr>
            <w:tcW w:w="810" w:type="dxa"/>
            <w:gridSpan w:val="3"/>
            <w:shd w:val="clear" w:color="auto" w:fill="D9D9D9" w:themeFill="background1" w:themeFillShade="D9"/>
          </w:tcPr>
          <w:p w14:paraId="32CE51A8" w14:textId="77777777" w:rsidR="00C00AF1" w:rsidRDefault="00C00AF1">
            <w:pPr>
              <w:jc w:val="center"/>
              <w:rPr>
                <w:rFonts w:ascii="Gill Sans MT" w:hAnsi="Gill Sans MT"/>
              </w:rPr>
            </w:pPr>
            <w:r>
              <w:rPr>
                <w:rFonts w:ascii="Gill Sans MT" w:hAnsi="Gill Sans MT"/>
              </w:rPr>
              <w:t>1</w:t>
            </w:r>
          </w:p>
        </w:tc>
        <w:tc>
          <w:tcPr>
            <w:tcW w:w="810" w:type="dxa"/>
            <w:gridSpan w:val="4"/>
            <w:shd w:val="clear" w:color="auto" w:fill="D9D9D9" w:themeFill="background1" w:themeFillShade="D9"/>
          </w:tcPr>
          <w:p w14:paraId="301F6A81" w14:textId="77777777" w:rsidR="00C00AF1" w:rsidRDefault="00C00AF1">
            <w:pPr>
              <w:jc w:val="center"/>
              <w:rPr>
                <w:rFonts w:ascii="Gill Sans MT" w:hAnsi="Gill Sans MT"/>
              </w:rPr>
            </w:pPr>
            <w:r>
              <w:rPr>
                <w:rFonts w:ascii="Gill Sans MT" w:hAnsi="Gill Sans MT"/>
              </w:rPr>
              <w:t>2</w:t>
            </w:r>
          </w:p>
        </w:tc>
        <w:tc>
          <w:tcPr>
            <w:tcW w:w="813" w:type="dxa"/>
            <w:gridSpan w:val="4"/>
            <w:shd w:val="clear" w:color="auto" w:fill="D9D9D9" w:themeFill="background1" w:themeFillShade="D9"/>
          </w:tcPr>
          <w:p w14:paraId="4045B3D9" w14:textId="77777777" w:rsidR="00C00AF1" w:rsidRDefault="00C00AF1">
            <w:pPr>
              <w:jc w:val="center"/>
              <w:rPr>
                <w:rFonts w:ascii="Gill Sans MT" w:hAnsi="Gill Sans MT"/>
              </w:rPr>
            </w:pPr>
            <w:r>
              <w:rPr>
                <w:rFonts w:ascii="Gill Sans MT" w:hAnsi="Gill Sans MT"/>
              </w:rPr>
              <w:t>3</w:t>
            </w:r>
          </w:p>
        </w:tc>
        <w:tc>
          <w:tcPr>
            <w:tcW w:w="810" w:type="dxa"/>
            <w:gridSpan w:val="4"/>
            <w:shd w:val="clear" w:color="auto" w:fill="D9D9D9" w:themeFill="background1" w:themeFillShade="D9"/>
          </w:tcPr>
          <w:p w14:paraId="4D1175A1" w14:textId="77777777" w:rsidR="00C00AF1" w:rsidRDefault="00C00AF1">
            <w:pPr>
              <w:jc w:val="center"/>
              <w:rPr>
                <w:rFonts w:ascii="Gill Sans MT" w:hAnsi="Gill Sans MT"/>
              </w:rPr>
            </w:pPr>
            <w:r>
              <w:rPr>
                <w:rFonts w:ascii="Gill Sans MT" w:hAnsi="Gill Sans MT"/>
              </w:rPr>
              <w:t>4</w:t>
            </w:r>
          </w:p>
        </w:tc>
        <w:tc>
          <w:tcPr>
            <w:tcW w:w="810" w:type="dxa"/>
            <w:gridSpan w:val="3"/>
            <w:shd w:val="clear" w:color="auto" w:fill="D9D9D9" w:themeFill="background1" w:themeFillShade="D9"/>
          </w:tcPr>
          <w:p w14:paraId="31DA8D9C" w14:textId="77777777" w:rsidR="00C00AF1" w:rsidRDefault="00C00AF1">
            <w:pPr>
              <w:jc w:val="center"/>
              <w:rPr>
                <w:rFonts w:ascii="Gill Sans MT" w:hAnsi="Gill Sans MT"/>
              </w:rPr>
            </w:pPr>
            <w:r>
              <w:rPr>
                <w:rFonts w:ascii="Gill Sans MT" w:hAnsi="Gill Sans MT"/>
              </w:rPr>
              <w:t>5</w:t>
            </w:r>
          </w:p>
        </w:tc>
        <w:tc>
          <w:tcPr>
            <w:tcW w:w="1006" w:type="dxa"/>
            <w:gridSpan w:val="4"/>
            <w:shd w:val="clear" w:color="auto" w:fill="D9D9D9" w:themeFill="background1" w:themeFillShade="D9"/>
          </w:tcPr>
          <w:p w14:paraId="287777A2" w14:textId="77777777" w:rsidR="00C00AF1" w:rsidRDefault="00C00AF1">
            <w:pPr>
              <w:jc w:val="center"/>
              <w:rPr>
                <w:rFonts w:ascii="Gill Sans MT" w:hAnsi="Gill Sans MT"/>
              </w:rPr>
            </w:pPr>
            <w:r>
              <w:rPr>
                <w:rFonts w:ascii="Gill Sans MT" w:hAnsi="Gill Sans MT"/>
              </w:rPr>
              <w:t>6</w:t>
            </w:r>
          </w:p>
        </w:tc>
      </w:tr>
      <w:tr w:rsidR="00C00AF1" w14:paraId="191F208A" w14:textId="77777777" w:rsidTr="008E0745">
        <w:trPr>
          <w:trHeight w:val="142"/>
        </w:trPr>
        <w:tc>
          <w:tcPr>
            <w:tcW w:w="705" w:type="dxa"/>
          </w:tcPr>
          <w:p w14:paraId="3AC3B5B7" w14:textId="77777777" w:rsidR="00C00AF1" w:rsidRDefault="00C00AF1">
            <w:pPr>
              <w:jc w:val="center"/>
              <w:rPr>
                <w:rFonts w:ascii="Gill Sans MT" w:hAnsi="Gill Sans MT"/>
              </w:rPr>
            </w:pPr>
          </w:p>
        </w:tc>
        <w:tc>
          <w:tcPr>
            <w:tcW w:w="705" w:type="dxa"/>
            <w:gridSpan w:val="3"/>
          </w:tcPr>
          <w:p w14:paraId="011F1051" w14:textId="77777777" w:rsidR="00C00AF1" w:rsidRDefault="00C00AF1">
            <w:pPr>
              <w:jc w:val="center"/>
              <w:rPr>
                <w:rFonts w:ascii="Gill Sans MT" w:hAnsi="Gill Sans MT"/>
              </w:rPr>
            </w:pPr>
          </w:p>
        </w:tc>
        <w:tc>
          <w:tcPr>
            <w:tcW w:w="804" w:type="dxa"/>
            <w:gridSpan w:val="4"/>
          </w:tcPr>
          <w:p w14:paraId="1FC196F2" w14:textId="77777777" w:rsidR="00C00AF1" w:rsidRDefault="00C00AF1">
            <w:pPr>
              <w:jc w:val="center"/>
              <w:rPr>
                <w:rFonts w:ascii="Gill Sans MT" w:hAnsi="Gill Sans MT"/>
              </w:rPr>
            </w:pPr>
          </w:p>
        </w:tc>
        <w:tc>
          <w:tcPr>
            <w:tcW w:w="703" w:type="dxa"/>
            <w:gridSpan w:val="4"/>
          </w:tcPr>
          <w:p w14:paraId="60C87923" w14:textId="77777777" w:rsidR="00C00AF1" w:rsidRDefault="00C00AF1">
            <w:pPr>
              <w:jc w:val="center"/>
              <w:rPr>
                <w:rFonts w:ascii="Gill Sans MT" w:hAnsi="Gill Sans MT"/>
              </w:rPr>
            </w:pPr>
          </w:p>
        </w:tc>
        <w:tc>
          <w:tcPr>
            <w:tcW w:w="704" w:type="dxa"/>
            <w:gridSpan w:val="5"/>
          </w:tcPr>
          <w:p w14:paraId="05DC140A" w14:textId="77777777" w:rsidR="00C00AF1" w:rsidRDefault="00C00AF1">
            <w:pPr>
              <w:jc w:val="center"/>
              <w:rPr>
                <w:rFonts w:ascii="Gill Sans MT" w:hAnsi="Gill Sans MT"/>
              </w:rPr>
            </w:pPr>
          </w:p>
        </w:tc>
        <w:tc>
          <w:tcPr>
            <w:tcW w:w="698" w:type="dxa"/>
            <w:gridSpan w:val="4"/>
          </w:tcPr>
          <w:p w14:paraId="66F97708" w14:textId="77777777" w:rsidR="00C00AF1" w:rsidRDefault="00C00AF1">
            <w:pPr>
              <w:jc w:val="center"/>
              <w:rPr>
                <w:rFonts w:ascii="Gill Sans MT" w:hAnsi="Gill Sans MT"/>
              </w:rPr>
            </w:pPr>
          </w:p>
        </w:tc>
        <w:tc>
          <w:tcPr>
            <w:tcW w:w="703" w:type="dxa"/>
            <w:gridSpan w:val="4"/>
          </w:tcPr>
          <w:p w14:paraId="0B585EFA" w14:textId="77777777" w:rsidR="00C00AF1" w:rsidRDefault="00C00AF1">
            <w:pPr>
              <w:jc w:val="center"/>
              <w:rPr>
                <w:rFonts w:ascii="Gill Sans MT" w:hAnsi="Gill Sans MT"/>
              </w:rPr>
            </w:pPr>
          </w:p>
        </w:tc>
        <w:tc>
          <w:tcPr>
            <w:tcW w:w="662" w:type="dxa"/>
            <w:gridSpan w:val="2"/>
          </w:tcPr>
          <w:p w14:paraId="584053F7" w14:textId="77777777" w:rsidR="00C00AF1" w:rsidRDefault="00C00AF1">
            <w:pPr>
              <w:jc w:val="center"/>
              <w:rPr>
                <w:rFonts w:ascii="Gill Sans MT" w:hAnsi="Gill Sans MT"/>
              </w:rPr>
            </w:pPr>
          </w:p>
        </w:tc>
        <w:tc>
          <w:tcPr>
            <w:tcW w:w="662" w:type="dxa"/>
            <w:gridSpan w:val="5"/>
          </w:tcPr>
          <w:p w14:paraId="36E21EF2" w14:textId="77777777" w:rsidR="00C00AF1" w:rsidRDefault="00C00AF1">
            <w:pPr>
              <w:jc w:val="center"/>
              <w:rPr>
                <w:rFonts w:ascii="Gill Sans MT" w:hAnsi="Gill Sans MT"/>
              </w:rPr>
            </w:pPr>
          </w:p>
        </w:tc>
        <w:tc>
          <w:tcPr>
            <w:tcW w:w="662" w:type="dxa"/>
            <w:gridSpan w:val="3"/>
          </w:tcPr>
          <w:p w14:paraId="1BC9F931" w14:textId="77777777" w:rsidR="00C00AF1" w:rsidRDefault="00C00AF1">
            <w:pPr>
              <w:jc w:val="center"/>
              <w:rPr>
                <w:rFonts w:ascii="Gill Sans MT" w:hAnsi="Gill Sans MT"/>
              </w:rPr>
            </w:pPr>
          </w:p>
        </w:tc>
        <w:tc>
          <w:tcPr>
            <w:tcW w:w="663" w:type="dxa"/>
            <w:gridSpan w:val="3"/>
          </w:tcPr>
          <w:p w14:paraId="2E698705" w14:textId="77777777" w:rsidR="00C00AF1" w:rsidRDefault="00C00AF1">
            <w:pPr>
              <w:jc w:val="center"/>
              <w:rPr>
                <w:rFonts w:ascii="Gill Sans MT" w:hAnsi="Gill Sans MT"/>
              </w:rPr>
            </w:pPr>
          </w:p>
        </w:tc>
        <w:tc>
          <w:tcPr>
            <w:tcW w:w="665" w:type="dxa"/>
            <w:gridSpan w:val="4"/>
          </w:tcPr>
          <w:p w14:paraId="216DA9D4" w14:textId="77777777" w:rsidR="00C00AF1" w:rsidRDefault="00C00AF1">
            <w:pPr>
              <w:jc w:val="center"/>
              <w:rPr>
                <w:rFonts w:ascii="Gill Sans MT" w:hAnsi="Gill Sans MT"/>
              </w:rPr>
            </w:pPr>
          </w:p>
        </w:tc>
        <w:tc>
          <w:tcPr>
            <w:tcW w:w="662" w:type="dxa"/>
            <w:gridSpan w:val="3"/>
          </w:tcPr>
          <w:p w14:paraId="0718E9C9" w14:textId="77777777" w:rsidR="00C00AF1" w:rsidRDefault="00C00AF1">
            <w:pPr>
              <w:jc w:val="center"/>
              <w:rPr>
                <w:rFonts w:ascii="Gill Sans MT" w:hAnsi="Gill Sans MT"/>
              </w:rPr>
            </w:pPr>
          </w:p>
        </w:tc>
        <w:tc>
          <w:tcPr>
            <w:tcW w:w="665" w:type="dxa"/>
            <w:gridSpan w:val="3"/>
          </w:tcPr>
          <w:p w14:paraId="61CD673C" w14:textId="77777777" w:rsidR="00C00AF1" w:rsidRDefault="00C00AF1">
            <w:pPr>
              <w:jc w:val="center"/>
              <w:rPr>
                <w:rFonts w:ascii="Gill Sans MT" w:hAnsi="Gill Sans MT"/>
              </w:rPr>
            </w:pPr>
          </w:p>
        </w:tc>
        <w:tc>
          <w:tcPr>
            <w:tcW w:w="810" w:type="dxa"/>
            <w:gridSpan w:val="3"/>
          </w:tcPr>
          <w:p w14:paraId="1FFE50E0" w14:textId="77777777" w:rsidR="00C00AF1" w:rsidRDefault="00C00AF1">
            <w:pPr>
              <w:jc w:val="center"/>
              <w:rPr>
                <w:rFonts w:ascii="Gill Sans MT" w:hAnsi="Gill Sans MT"/>
              </w:rPr>
            </w:pPr>
          </w:p>
        </w:tc>
        <w:tc>
          <w:tcPr>
            <w:tcW w:w="810" w:type="dxa"/>
            <w:gridSpan w:val="3"/>
          </w:tcPr>
          <w:p w14:paraId="7A716050" w14:textId="77777777" w:rsidR="00C00AF1" w:rsidRDefault="00C00AF1">
            <w:pPr>
              <w:jc w:val="center"/>
              <w:rPr>
                <w:rFonts w:ascii="Gill Sans MT" w:hAnsi="Gill Sans MT"/>
              </w:rPr>
            </w:pPr>
          </w:p>
        </w:tc>
        <w:tc>
          <w:tcPr>
            <w:tcW w:w="810" w:type="dxa"/>
            <w:gridSpan w:val="4"/>
          </w:tcPr>
          <w:p w14:paraId="6A88CD14" w14:textId="77777777" w:rsidR="00C00AF1" w:rsidRDefault="00C00AF1">
            <w:pPr>
              <w:jc w:val="center"/>
              <w:rPr>
                <w:rFonts w:ascii="Gill Sans MT" w:hAnsi="Gill Sans MT"/>
              </w:rPr>
            </w:pPr>
          </w:p>
        </w:tc>
        <w:tc>
          <w:tcPr>
            <w:tcW w:w="813" w:type="dxa"/>
            <w:gridSpan w:val="4"/>
          </w:tcPr>
          <w:p w14:paraId="1D306763" w14:textId="77777777" w:rsidR="00C00AF1" w:rsidRDefault="00C00AF1">
            <w:pPr>
              <w:jc w:val="center"/>
              <w:rPr>
                <w:rFonts w:ascii="Gill Sans MT" w:hAnsi="Gill Sans MT"/>
              </w:rPr>
            </w:pPr>
          </w:p>
        </w:tc>
        <w:tc>
          <w:tcPr>
            <w:tcW w:w="810" w:type="dxa"/>
            <w:gridSpan w:val="4"/>
          </w:tcPr>
          <w:p w14:paraId="64FB02C0" w14:textId="77777777" w:rsidR="00C00AF1" w:rsidRDefault="00C00AF1">
            <w:pPr>
              <w:jc w:val="center"/>
              <w:rPr>
                <w:rFonts w:ascii="Gill Sans MT" w:hAnsi="Gill Sans MT"/>
              </w:rPr>
            </w:pPr>
          </w:p>
        </w:tc>
        <w:tc>
          <w:tcPr>
            <w:tcW w:w="810" w:type="dxa"/>
            <w:gridSpan w:val="3"/>
          </w:tcPr>
          <w:p w14:paraId="0CA56C06" w14:textId="77777777" w:rsidR="00C00AF1" w:rsidRDefault="00C00AF1">
            <w:pPr>
              <w:jc w:val="center"/>
              <w:rPr>
                <w:rFonts w:ascii="Gill Sans MT" w:hAnsi="Gill Sans MT"/>
              </w:rPr>
            </w:pPr>
          </w:p>
        </w:tc>
        <w:tc>
          <w:tcPr>
            <w:tcW w:w="1006" w:type="dxa"/>
            <w:gridSpan w:val="4"/>
          </w:tcPr>
          <w:p w14:paraId="412DE7B7" w14:textId="77777777" w:rsidR="00C00AF1" w:rsidRDefault="00C00AF1">
            <w:pPr>
              <w:jc w:val="center"/>
              <w:rPr>
                <w:rFonts w:ascii="Gill Sans MT" w:hAnsi="Gill Sans MT"/>
              </w:rPr>
            </w:pPr>
          </w:p>
        </w:tc>
      </w:tr>
      <w:tr w:rsidR="00C00AF1" w:rsidRPr="005B5468" w14:paraId="7F4D28BF" w14:textId="77777777" w:rsidTr="008E0745">
        <w:trPr>
          <w:trHeight w:val="142"/>
        </w:trPr>
        <w:tc>
          <w:tcPr>
            <w:tcW w:w="15532" w:type="dxa"/>
            <w:gridSpan w:val="73"/>
            <w:shd w:val="clear" w:color="auto" w:fill="947FBB"/>
          </w:tcPr>
          <w:p w14:paraId="5A30056E" w14:textId="77777777" w:rsidR="00C00AF1" w:rsidRPr="000D52C4" w:rsidRDefault="00C00AF1">
            <w:pPr>
              <w:jc w:val="center"/>
              <w:rPr>
                <w:rFonts w:ascii="Gill Sans MT" w:hAnsi="Gill Sans MT"/>
                <w:b/>
                <w:bCs/>
                <w:color w:val="FFFFFF" w:themeColor="background1"/>
              </w:rPr>
            </w:pPr>
            <w:r w:rsidRPr="000D52C4">
              <w:rPr>
                <w:rFonts w:ascii="Gill Sans MT" w:hAnsi="Gill Sans MT"/>
                <w:b/>
                <w:bCs/>
                <w:color w:val="FFFFFF" w:themeColor="background1"/>
              </w:rPr>
              <w:t>Actions the school has taken to address poor attendance and lateness</w:t>
            </w:r>
          </w:p>
        </w:tc>
      </w:tr>
      <w:tr w:rsidR="00C00AF1" w:rsidRPr="005B5468" w14:paraId="2700385C" w14:textId="77777777" w:rsidTr="008E0745">
        <w:trPr>
          <w:trHeight w:val="142"/>
        </w:trPr>
        <w:tc>
          <w:tcPr>
            <w:tcW w:w="15532" w:type="dxa"/>
            <w:gridSpan w:val="73"/>
            <w:shd w:val="clear" w:color="auto" w:fill="auto"/>
          </w:tcPr>
          <w:p w14:paraId="4E2114C8" w14:textId="77777777" w:rsidR="00C00AF1" w:rsidRPr="000D52C4" w:rsidRDefault="00C00AF1">
            <w:pPr>
              <w:jc w:val="center"/>
              <w:rPr>
                <w:rFonts w:ascii="Gill Sans MT" w:hAnsi="Gill Sans MT"/>
                <w:b/>
                <w:bCs/>
                <w:color w:val="FFFFFF" w:themeColor="background1"/>
              </w:rPr>
            </w:pPr>
          </w:p>
          <w:p w14:paraId="66271DFC" w14:textId="77777777" w:rsidR="00C00AF1" w:rsidRPr="000D52C4" w:rsidRDefault="00C00AF1">
            <w:pPr>
              <w:jc w:val="center"/>
              <w:rPr>
                <w:rFonts w:ascii="Gill Sans MT" w:hAnsi="Gill Sans MT"/>
                <w:b/>
                <w:bCs/>
                <w:color w:val="FFFFFF" w:themeColor="background1"/>
              </w:rPr>
            </w:pPr>
          </w:p>
          <w:p w14:paraId="3D6356A8" w14:textId="77777777" w:rsidR="00C00AF1" w:rsidRPr="000D52C4" w:rsidRDefault="00C00AF1" w:rsidP="009671FC">
            <w:pPr>
              <w:rPr>
                <w:rFonts w:ascii="Gill Sans MT" w:hAnsi="Gill Sans MT"/>
                <w:b/>
                <w:bCs/>
                <w:color w:val="FFFFFF" w:themeColor="background1"/>
              </w:rPr>
            </w:pPr>
          </w:p>
        </w:tc>
      </w:tr>
    </w:tbl>
    <w:p w14:paraId="4E7EE648" w14:textId="77777777" w:rsidR="00D91284" w:rsidRPr="005B5468" w:rsidRDefault="00D91284" w:rsidP="5EC29225">
      <w:pPr>
        <w:rPr>
          <w:rFonts w:ascii="Gill Sans MT" w:hAnsi="Gill Sans MT"/>
          <w:color w:val="FFFFFF" w:themeColor="background1"/>
          <w:sz w:val="22"/>
          <w:szCs w:val="22"/>
        </w:rPr>
      </w:pPr>
    </w:p>
    <w:p w14:paraId="75552F38" w14:textId="77777777" w:rsidR="00D91284" w:rsidRDefault="00D91284" w:rsidP="00C00AF1">
      <w:pPr>
        <w:jc w:val="center"/>
        <w:rPr>
          <w:rFonts w:ascii="Gill Sans MT" w:hAnsi="Gill Sans MT"/>
          <w:sz w:val="22"/>
          <w:szCs w:val="22"/>
        </w:rPr>
      </w:pPr>
    </w:p>
    <w:tbl>
      <w:tblPr>
        <w:tblStyle w:val="TableGrid"/>
        <w:tblW w:w="0" w:type="auto"/>
        <w:tblInd w:w="-289" w:type="dxa"/>
        <w:tblLook w:val="04A0" w:firstRow="1" w:lastRow="0" w:firstColumn="1" w:lastColumn="0" w:noHBand="0" w:noVBand="1"/>
      </w:tblPr>
      <w:tblGrid>
        <w:gridCol w:w="3753"/>
        <w:gridCol w:w="1250"/>
        <w:gridCol w:w="1095"/>
        <w:gridCol w:w="1250"/>
        <w:gridCol w:w="2790"/>
        <w:gridCol w:w="1429"/>
        <w:gridCol w:w="1429"/>
        <w:gridCol w:w="1458"/>
      </w:tblGrid>
      <w:tr w:rsidR="5EC29225" w14:paraId="33B5C336" w14:textId="77777777">
        <w:tc>
          <w:tcPr>
            <w:tcW w:w="15310" w:type="dxa"/>
            <w:gridSpan w:val="8"/>
            <w:shd w:val="clear" w:color="auto" w:fill="947FBB"/>
          </w:tcPr>
          <w:p w14:paraId="60017A18" w14:textId="77777777" w:rsidR="5EC29225" w:rsidRDefault="5EC29225" w:rsidP="5EC29225">
            <w:pPr>
              <w:jc w:val="center"/>
              <w:rPr>
                <w:rFonts w:ascii="Gill Sans MT" w:hAnsi="Gill Sans MT"/>
                <w:b/>
                <w:color w:val="FFFFFF" w:themeColor="background1"/>
              </w:rPr>
            </w:pPr>
            <w:r>
              <w:rPr>
                <w:rFonts w:ascii="Gill Sans MT" w:hAnsi="Gill Sans MT"/>
                <w:b/>
                <w:color w:val="FFFFFF" w:themeColor="background1"/>
              </w:rPr>
              <w:t>Behaviour</w:t>
            </w:r>
          </w:p>
        </w:tc>
      </w:tr>
      <w:tr w:rsidR="5EC29225" w14:paraId="0984D5F2" w14:textId="77777777">
        <w:tc>
          <w:tcPr>
            <w:tcW w:w="4078" w:type="dxa"/>
            <w:vMerge w:val="restart"/>
            <w:shd w:val="clear" w:color="auto" w:fill="D9D9D9" w:themeFill="background1" w:themeFillShade="D9"/>
            <w:vAlign w:val="center"/>
          </w:tcPr>
          <w:p w14:paraId="5F0EB5F3" w14:textId="77777777" w:rsidR="5EC29225" w:rsidRPr="00970C89" w:rsidRDefault="5EC29225" w:rsidP="5EC29225">
            <w:pPr>
              <w:rPr>
                <w:rFonts w:ascii="Gill Sans MT" w:hAnsi="Gill Sans MT"/>
                <w:b/>
                <w:sz w:val="22"/>
                <w:szCs w:val="22"/>
              </w:rPr>
            </w:pPr>
            <w:r>
              <w:rPr>
                <w:rFonts w:ascii="Gill Sans MT" w:hAnsi="Gill Sans MT"/>
                <w:b/>
                <w:sz w:val="22"/>
                <w:szCs w:val="22"/>
              </w:rPr>
              <w:t>Behaviour i</w:t>
            </w:r>
            <w:r w:rsidRPr="00970C89">
              <w:rPr>
                <w:rFonts w:ascii="Gill Sans MT" w:hAnsi="Gill Sans MT"/>
                <w:b/>
                <w:sz w:val="22"/>
                <w:szCs w:val="22"/>
              </w:rPr>
              <w:t>ncidents requiring a call home</w:t>
            </w:r>
          </w:p>
        </w:tc>
        <w:tc>
          <w:tcPr>
            <w:tcW w:w="1309" w:type="dxa"/>
            <w:shd w:val="clear" w:color="auto" w:fill="D9D9D9" w:themeFill="background1" w:themeFillShade="D9"/>
          </w:tcPr>
          <w:p w14:paraId="5267021E" w14:textId="77777777" w:rsidR="5EC29225" w:rsidRPr="00970C89"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134" w:type="dxa"/>
            <w:shd w:val="clear" w:color="auto" w:fill="D9D9D9" w:themeFill="background1" w:themeFillShade="D9"/>
          </w:tcPr>
          <w:p w14:paraId="54C926BE" w14:textId="77777777" w:rsidR="5EC29225" w:rsidRPr="00970C89" w:rsidRDefault="5EC29225" w:rsidP="5EC29225">
            <w:pPr>
              <w:jc w:val="center"/>
              <w:rPr>
                <w:rFonts w:ascii="Gill Sans MT" w:hAnsi="Gill Sans MT"/>
                <w:b/>
                <w:sz w:val="22"/>
                <w:szCs w:val="22"/>
              </w:rPr>
            </w:pPr>
            <w:r w:rsidRPr="00970C89">
              <w:rPr>
                <w:rFonts w:ascii="Gill Sans MT" w:hAnsi="Gill Sans MT"/>
                <w:b/>
                <w:sz w:val="22"/>
                <w:szCs w:val="22"/>
              </w:rPr>
              <w:t>Term</w:t>
            </w:r>
            <w:r>
              <w:rPr>
                <w:rFonts w:ascii="Gill Sans MT" w:hAnsi="Gill Sans MT"/>
                <w:b/>
                <w:sz w:val="22"/>
                <w:szCs w:val="22"/>
              </w:rPr>
              <w:t xml:space="preserve"> x</w:t>
            </w:r>
          </w:p>
        </w:tc>
        <w:tc>
          <w:tcPr>
            <w:tcW w:w="1276" w:type="dxa"/>
            <w:shd w:val="clear" w:color="auto" w:fill="D9D9D9" w:themeFill="background1" w:themeFillShade="D9"/>
          </w:tcPr>
          <w:p w14:paraId="43E02BCD" w14:textId="77777777" w:rsidR="5EC29225" w:rsidRPr="00970C89" w:rsidRDefault="5EC29225" w:rsidP="5EC29225">
            <w:pPr>
              <w:jc w:val="center"/>
              <w:rPr>
                <w:rFonts w:ascii="Gill Sans MT" w:hAnsi="Gill Sans MT"/>
                <w:b/>
                <w:sz w:val="22"/>
                <w:szCs w:val="22"/>
              </w:rPr>
            </w:pPr>
            <w:r>
              <w:rPr>
                <w:rFonts w:ascii="Gill Sans MT" w:hAnsi="Gill Sans MT"/>
                <w:b/>
                <w:sz w:val="22"/>
                <w:szCs w:val="22"/>
              </w:rPr>
              <w:t>Current</w:t>
            </w:r>
          </w:p>
        </w:tc>
        <w:tc>
          <w:tcPr>
            <w:tcW w:w="2977" w:type="dxa"/>
            <w:vMerge w:val="restart"/>
            <w:shd w:val="clear" w:color="auto" w:fill="D9D9D9" w:themeFill="background1" w:themeFillShade="D9"/>
            <w:vAlign w:val="center"/>
          </w:tcPr>
          <w:p w14:paraId="09FD3D14" w14:textId="77777777" w:rsidR="5EC29225" w:rsidRDefault="5EC29225" w:rsidP="5EC29225">
            <w:pPr>
              <w:rPr>
                <w:rFonts w:ascii="Gill Sans MT" w:hAnsi="Gill Sans MT"/>
                <w:b/>
                <w:sz w:val="22"/>
                <w:szCs w:val="22"/>
              </w:rPr>
            </w:pPr>
            <w:r>
              <w:rPr>
                <w:rFonts w:ascii="Gill Sans MT" w:hAnsi="Gill Sans MT"/>
                <w:b/>
                <w:sz w:val="22"/>
                <w:szCs w:val="22"/>
              </w:rPr>
              <w:t>Bullying incidents</w:t>
            </w:r>
          </w:p>
        </w:tc>
        <w:tc>
          <w:tcPr>
            <w:tcW w:w="1512" w:type="dxa"/>
            <w:shd w:val="clear" w:color="auto" w:fill="D9D9D9" w:themeFill="background1" w:themeFillShade="D9"/>
          </w:tcPr>
          <w:p w14:paraId="531CE76E" w14:textId="77777777" w:rsidR="5EC29225"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512" w:type="dxa"/>
            <w:shd w:val="clear" w:color="auto" w:fill="D9D9D9" w:themeFill="background1" w:themeFillShade="D9"/>
          </w:tcPr>
          <w:p w14:paraId="16E74586" w14:textId="77777777" w:rsidR="5EC29225"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512" w:type="dxa"/>
            <w:shd w:val="clear" w:color="auto" w:fill="D9D9D9" w:themeFill="background1" w:themeFillShade="D9"/>
          </w:tcPr>
          <w:p w14:paraId="4162E1FF" w14:textId="77777777" w:rsidR="5EC29225" w:rsidRDefault="5EC29225" w:rsidP="5EC29225">
            <w:pPr>
              <w:jc w:val="center"/>
              <w:rPr>
                <w:rFonts w:ascii="Gill Sans MT" w:hAnsi="Gill Sans MT"/>
                <w:b/>
                <w:sz w:val="22"/>
                <w:szCs w:val="22"/>
              </w:rPr>
            </w:pPr>
            <w:r>
              <w:rPr>
                <w:rFonts w:ascii="Gill Sans MT" w:hAnsi="Gill Sans MT"/>
                <w:b/>
                <w:sz w:val="22"/>
                <w:szCs w:val="22"/>
              </w:rPr>
              <w:t>Current</w:t>
            </w:r>
          </w:p>
        </w:tc>
      </w:tr>
      <w:tr w:rsidR="5EC29225" w14:paraId="1BBA5AF8" w14:textId="77777777">
        <w:tc>
          <w:tcPr>
            <w:tcW w:w="4078" w:type="dxa"/>
            <w:vMerge/>
            <w:vAlign w:val="center"/>
          </w:tcPr>
          <w:p w14:paraId="48106461" w14:textId="77777777" w:rsidR="00BB1430" w:rsidRDefault="00BB1430">
            <w:pPr>
              <w:rPr>
                <w:rFonts w:ascii="Gill Sans MT" w:hAnsi="Gill Sans MT"/>
                <w:sz w:val="22"/>
                <w:szCs w:val="22"/>
              </w:rPr>
            </w:pPr>
          </w:p>
        </w:tc>
        <w:tc>
          <w:tcPr>
            <w:tcW w:w="1309" w:type="dxa"/>
          </w:tcPr>
          <w:p w14:paraId="37E7B14F" w14:textId="77777777" w:rsidR="5EC29225" w:rsidRDefault="5EC29225" w:rsidP="5EC29225">
            <w:pPr>
              <w:rPr>
                <w:rFonts w:ascii="Gill Sans MT" w:hAnsi="Gill Sans MT"/>
                <w:sz w:val="22"/>
                <w:szCs w:val="22"/>
              </w:rPr>
            </w:pPr>
          </w:p>
        </w:tc>
        <w:tc>
          <w:tcPr>
            <w:tcW w:w="1134" w:type="dxa"/>
          </w:tcPr>
          <w:p w14:paraId="4E89F5E5" w14:textId="77777777" w:rsidR="5EC29225" w:rsidRDefault="5EC29225" w:rsidP="5EC29225">
            <w:pPr>
              <w:rPr>
                <w:rFonts w:ascii="Gill Sans MT" w:hAnsi="Gill Sans MT"/>
                <w:sz w:val="22"/>
                <w:szCs w:val="22"/>
              </w:rPr>
            </w:pPr>
          </w:p>
        </w:tc>
        <w:tc>
          <w:tcPr>
            <w:tcW w:w="1276" w:type="dxa"/>
          </w:tcPr>
          <w:p w14:paraId="1DAB3600" w14:textId="77777777" w:rsidR="5EC29225" w:rsidRDefault="5EC29225" w:rsidP="5EC29225">
            <w:pPr>
              <w:rPr>
                <w:rFonts w:ascii="Gill Sans MT" w:hAnsi="Gill Sans MT"/>
                <w:sz w:val="22"/>
                <w:szCs w:val="22"/>
              </w:rPr>
            </w:pPr>
          </w:p>
        </w:tc>
        <w:tc>
          <w:tcPr>
            <w:tcW w:w="2977" w:type="dxa"/>
            <w:vMerge/>
            <w:vAlign w:val="center"/>
          </w:tcPr>
          <w:p w14:paraId="4C434F61" w14:textId="77777777" w:rsidR="00BB1430" w:rsidRDefault="00BB1430">
            <w:pPr>
              <w:rPr>
                <w:rFonts w:ascii="Gill Sans MT" w:hAnsi="Gill Sans MT"/>
                <w:sz w:val="22"/>
                <w:szCs w:val="22"/>
              </w:rPr>
            </w:pPr>
          </w:p>
        </w:tc>
        <w:tc>
          <w:tcPr>
            <w:tcW w:w="1512" w:type="dxa"/>
            <w:shd w:val="clear" w:color="auto" w:fill="FFFFFF" w:themeFill="background1"/>
          </w:tcPr>
          <w:p w14:paraId="4D490A9D" w14:textId="77777777" w:rsidR="5EC29225" w:rsidRDefault="5EC29225" w:rsidP="5EC29225">
            <w:pPr>
              <w:rPr>
                <w:rFonts w:ascii="Gill Sans MT" w:hAnsi="Gill Sans MT"/>
                <w:sz w:val="22"/>
                <w:szCs w:val="22"/>
              </w:rPr>
            </w:pPr>
          </w:p>
        </w:tc>
        <w:tc>
          <w:tcPr>
            <w:tcW w:w="1512" w:type="dxa"/>
            <w:shd w:val="clear" w:color="auto" w:fill="FFFFFF" w:themeFill="background1"/>
          </w:tcPr>
          <w:p w14:paraId="062902BA" w14:textId="77777777" w:rsidR="5EC29225" w:rsidRDefault="5EC29225" w:rsidP="5EC29225">
            <w:pPr>
              <w:rPr>
                <w:rFonts w:ascii="Gill Sans MT" w:hAnsi="Gill Sans MT"/>
                <w:sz w:val="22"/>
                <w:szCs w:val="22"/>
              </w:rPr>
            </w:pPr>
          </w:p>
        </w:tc>
        <w:tc>
          <w:tcPr>
            <w:tcW w:w="1512" w:type="dxa"/>
            <w:shd w:val="clear" w:color="auto" w:fill="FFFFFF" w:themeFill="background1"/>
          </w:tcPr>
          <w:p w14:paraId="6E5A5D4E" w14:textId="77777777" w:rsidR="5EC29225" w:rsidRDefault="5EC29225" w:rsidP="5EC29225">
            <w:pPr>
              <w:rPr>
                <w:rFonts w:ascii="Gill Sans MT" w:hAnsi="Gill Sans MT"/>
                <w:sz w:val="22"/>
                <w:szCs w:val="22"/>
              </w:rPr>
            </w:pPr>
          </w:p>
        </w:tc>
      </w:tr>
      <w:tr w:rsidR="5EC29225" w14:paraId="37731469" w14:textId="77777777">
        <w:trPr>
          <w:trHeight w:val="255"/>
        </w:trPr>
        <w:tc>
          <w:tcPr>
            <w:tcW w:w="4078" w:type="dxa"/>
            <w:vMerge w:val="restart"/>
            <w:shd w:val="clear" w:color="auto" w:fill="D9D9D9" w:themeFill="background1" w:themeFillShade="D9"/>
            <w:vAlign w:val="center"/>
          </w:tcPr>
          <w:p w14:paraId="5740A9A5" w14:textId="77777777" w:rsidR="5EC29225" w:rsidRPr="00193954" w:rsidRDefault="5EC29225" w:rsidP="5EC29225">
            <w:pPr>
              <w:rPr>
                <w:rFonts w:ascii="Gill Sans MT" w:hAnsi="Gill Sans MT"/>
                <w:b/>
                <w:sz w:val="22"/>
                <w:szCs w:val="22"/>
              </w:rPr>
            </w:pPr>
            <w:r w:rsidRPr="00193954">
              <w:rPr>
                <w:rFonts w:ascii="Gill Sans MT" w:hAnsi="Gill Sans MT"/>
                <w:b/>
                <w:sz w:val="22"/>
                <w:szCs w:val="22"/>
              </w:rPr>
              <w:t xml:space="preserve">Peer-on-peer incidents </w:t>
            </w:r>
          </w:p>
          <w:p w14:paraId="66B8F8B4" w14:textId="313676A3" w:rsidR="5EC29225" w:rsidRDefault="5EC29225" w:rsidP="5EC29225">
            <w:pPr>
              <w:rPr>
                <w:rFonts w:ascii="Gill Sans MT" w:hAnsi="Gill Sans MT"/>
                <w:sz w:val="22"/>
                <w:szCs w:val="22"/>
              </w:rPr>
            </w:pPr>
            <w:proofErr w:type="spellStart"/>
            <w:r>
              <w:rPr>
                <w:rFonts w:ascii="Gill Sans MT" w:hAnsi="Gill Sans MT"/>
                <w:b/>
                <w:sz w:val="22"/>
                <w:szCs w:val="22"/>
              </w:rPr>
              <w:t>i</w:t>
            </w:r>
            <w:r w:rsidRPr="00193954">
              <w:rPr>
                <w:rFonts w:ascii="Gill Sans MT" w:hAnsi="Gill Sans MT"/>
                <w:b/>
                <w:sz w:val="22"/>
                <w:szCs w:val="22"/>
              </w:rPr>
              <w:t>nc</w:t>
            </w:r>
            <w:r w:rsidR="0023427F">
              <w:rPr>
                <w:rFonts w:ascii="Gill Sans MT" w:hAnsi="Gill Sans MT"/>
                <w:b/>
                <w:sz w:val="22"/>
                <w:szCs w:val="22"/>
              </w:rPr>
              <w:t>L</w:t>
            </w:r>
            <w:proofErr w:type="spellEnd"/>
            <w:r w:rsidRPr="00193954">
              <w:rPr>
                <w:rFonts w:ascii="Gill Sans MT" w:hAnsi="Gill Sans MT"/>
                <w:b/>
                <w:sz w:val="22"/>
                <w:szCs w:val="22"/>
              </w:rPr>
              <w:t xml:space="preserve"> sexualised language or abuse</w:t>
            </w:r>
          </w:p>
        </w:tc>
        <w:tc>
          <w:tcPr>
            <w:tcW w:w="1309" w:type="dxa"/>
            <w:shd w:val="clear" w:color="auto" w:fill="D9D9D9" w:themeFill="background1" w:themeFillShade="D9"/>
          </w:tcPr>
          <w:p w14:paraId="612A0275" w14:textId="77777777" w:rsidR="5EC29225" w:rsidRDefault="5EC29225" w:rsidP="5EC29225">
            <w:pPr>
              <w:jc w:val="center"/>
              <w:rPr>
                <w:rFonts w:ascii="Gill Sans MT" w:hAnsi="Gill Sans MT"/>
                <w:sz w:val="22"/>
                <w:szCs w:val="22"/>
              </w:rPr>
            </w:pPr>
            <w:r w:rsidRPr="00970C89">
              <w:rPr>
                <w:rFonts w:ascii="Gill Sans MT" w:hAnsi="Gill Sans MT"/>
                <w:b/>
                <w:sz w:val="22"/>
                <w:szCs w:val="22"/>
              </w:rPr>
              <w:t>Term x</w:t>
            </w:r>
          </w:p>
        </w:tc>
        <w:tc>
          <w:tcPr>
            <w:tcW w:w="1134" w:type="dxa"/>
            <w:shd w:val="clear" w:color="auto" w:fill="D9D9D9" w:themeFill="background1" w:themeFillShade="D9"/>
          </w:tcPr>
          <w:p w14:paraId="23AD2004" w14:textId="77777777" w:rsidR="5EC29225" w:rsidRDefault="5EC29225" w:rsidP="5EC29225">
            <w:pPr>
              <w:jc w:val="center"/>
              <w:rPr>
                <w:rFonts w:ascii="Gill Sans MT" w:hAnsi="Gill Sans MT"/>
                <w:sz w:val="22"/>
                <w:szCs w:val="22"/>
              </w:rPr>
            </w:pPr>
            <w:r w:rsidRPr="00970C89">
              <w:rPr>
                <w:rFonts w:ascii="Gill Sans MT" w:hAnsi="Gill Sans MT"/>
                <w:b/>
                <w:sz w:val="22"/>
                <w:szCs w:val="22"/>
              </w:rPr>
              <w:t>Term x</w:t>
            </w:r>
          </w:p>
        </w:tc>
        <w:tc>
          <w:tcPr>
            <w:tcW w:w="1276" w:type="dxa"/>
            <w:shd w:val="clear" w:color="auto" w:fill="D9D9D9" w:themeFill="background1" w:themeFillShade="D9"/>
          </w:tcPr>
          <w:p w14:paraId="43B2074E" w14:textId="77777777" w:rsidR="5EC29225" w:rsidRDefault="5EC29225" w:rsidP="5EC29225">
            <w:pPr>
              <w:jc w:val="center"/>
              <w:rPr>
                <w:rFonts w:ascii="Gill Sans MT" w:hAnsi="Gill Sans MT"/>
                <w:sz w:val="22"/>
                <w:szCs w:val="22"/>
              </w:rPr>
            </w:pPr>
            <w:r>
              <w:rPr>
                <w:rFonts w:ascii="Gill Sans MT" w:hAnsi="Gill Sans MT"/>
                <w:b/>
                <w:sz w:val="22"/>
                <w:szCs w:val="22"/>
              </w:rPr>
              <w:t>Current</w:t>
            </w:r>
          </w:p>
        </w:tc>
        <w:tc>
          <w:tcPr>
            <w:tcW w:w="2977" w:type="dxa"/>
            <w:vMerge w:val="restart"/>
            <w:shd w:val="clear" w:color="auto" w:fill="D9D9D9" w:themeFill="background1" w:themeFillShade="D9"/>
            <w:vAlign w:val="center"/>
          </w:tcPr>
          <w:p w14:paraId="1FCF0A9D" w14:textId="77777777" w:rsidR="5EC29225" w:rsidRDefault="5EC29225" w:rsidP="5EC29225">
            <w:pPr>
              <w:rPr>
                <w:rFonts w:ascii="Gill Sans MT" w:hAnsi="Gill Sans MT"/>
                <w:b/>
                <w:sz w:val="22"/>
                <w:szCs w:val="22"/>
              </w:rPr>
            </w:pPr>
            <w:r>
              <w:rPr>
                <w:rFonts w:ascii="Gill Sans MT" w:hAnsi="Gill Sans MT"/>
                <w:b/>
                <w:sz w:val="22"/>
                <w:szCs w:val="22"/>
              </w:rPr>
              <w:t>Fixed Term Exclusions</w:t>
            </w:r>
          </w:p>
        </w:tc>
        <w:tc>
          <w:tcPr>
            <w:tcW w:w="1512" w:type="dxa"/>
            <w:shd w:val="clear" w:color="auto" w:fill="D9D9D9" w:themeFill="background1" w:themeFillShade="D9"/>
          </w:tcPr>
          <w:p w14:paraId="64D6E341" w14:textId="77777777" w:rsidR="5EC29225"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512" w:type="dxa"/>
            <w:shd w:val="clear" w:color="auto" w:fill="D9D9D9" w:themeFill="background1" w:themeFillShade="D9"/>
          </w:tcPr>
          <w:p w14:paraId="22D913A0" w14:textId="77777777" w:rsidR="5EC29225"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512" w:type="dxa"/>
            <w:shd w:val="clear" w:color="auto" w:fill="D9D9D9" w:themeFill="background1" w:themeFillShade="D9"/>
          </w:tcPr>
          <w:p w14:paraId="7CD2A0E3" w14:textId="77777777" w:rsidR="5EC29225" w:rsidRDefault="5EC29225" w:rsidP="5EC29225">
            <w:pPr>
              <w:jc w:val="center"/>
              <w:rPr>
                <w:rFonts w:ascii="Gill Sans MT" w:hAnsi="Gill Sans MT"/>
                <w:b/>
                <w:sz w:val="22"/>
                <w:szCs w:val="22"/>
              </w:rPr>
            </w:pPr>
            <w:r>
              <w:rPr>
                <w:rFonts w:ascii="Gill Sans MT" w:hAnsi="Gill Sans MT"/>
                <w:b/>
                <w:sz w:val="22"/>
                <w:szCs w:val="22"/>
              </w:rPr>
              <w:t>Current</w:t>
            </w:r>
          </w:p>
        </w:tc>
      </w:tr>
      <w:tr w:rsidR="5EC29225" w14:paraId="111F3C9B" w14:textId="77777777">
        <w:trPr>
          <w:trHeight w:val="255"/>
        </w:trPr>
        <w:tc>
          <w:tcPr>
            <w:tcW w:w="4078" w:type="dxa"/>
            <w:vMerge/>
            <w:vAlign w:val="center"/>
          </w:tcPr>
          <w:p w14:paraId="54E2C201" w14:textId="77777777" w:rsidR="00BB1430" w:rsidRPr="00193954" w:rsidRDefault="00BB1430">
            <w:pPr>
              <w:jc w:val="center"/>
              <w:rPr>
                <w:rFonts w:ascii="Gill Sans MT" w:hAnsi="Gill Sans MT"/>
                <w:b/>
                <w:sz w:val="22"/>
                <w:szCs w:val="22"/>
              </w:rPr>
            </w:pPr>
          </w:p>
        </w:tc>
        <w:tc>
          <w:tcPr>
            <w:tcW w:w="1309" w:type="dxa"/>
          </w:tcPr>
          <w:p w14:paraId="1A39939B" w14:textId="77777777" w:rsidR="5EC29225" w:rsidRDefault="5EC29225" w:rsidP="5EC29225">
            <w:pPr>
              <w:rPr>
                <w:rFonts w:ascii="Gill Sans MT" w:hAnsi="Gill Sans MT"/>
                <w:sz w:val="22"/>
                <w:szCs w:val="22"/>
              </w:rPr>
            </w:pPr>
          </w:p>
        </w:tc>
        <w:tc>
          <w:tcPr>
            <w:tcW w:w="1134" w:type="dxa"/>
          </w:tcPr>
          <w:p w14:paraId="2DE062B9" w14:textId="77777777" w:rsidR="5EC29225" w:rsidRDefault="5EC29225" w:rsidP="5EC29225">
            <w:pPr>
              <w:rPr>
                <w:rFonts w:ascii="Gill Sans MT" w:hAnsi="Gill Sans MT"/>
                <w:sz w:val="22"/>
                <w:szCs w:val="22"/>
              </w:rPr>
            </w:pPr>
          </w:p>
        </w:tc>
        <w:tc>
          <w:tcPr>
            <w:tcW w:w="1276" w:type="dxa"/>
          </w:tcPr>
          <w:p w14:paraId="14381CA4" w14:textId="77777777" w:rsidR="5EC29225" w:rsidRDefault="5EC29225" w:rsidP="5EC29225">
            <w:pPr>
              <w:rPr>
                <w:rFonts w:ascii="Gill Sans MT" w:hAnsi="Gill Sans MT"/>
                <w:sz w:val="22"/>
                <w:szCs w:val="22"/>
              </w:rPr>
            </w:pPr>
          </w:p>
        </w:tc>
        <w:tc>
          <w:tcPr>
            <w:tcW w:w="2977" w:type="dxa"/>
            <w:vMerge/>
            <w:vAlign w:val="center"/>
          </w:tcPr>
          <w:p w14:paraId="47AF735A" w14:textId="77777777" w:rsidR="00BB1430" w:rsidRDefault="00BB1430">
            <w:pPr>
              <w:rPr>
                <w:rFonts w:ascii="Gill Sans MT" w:hAnsi="Gill Sans MT"/>
                <w:sz w:val="22"/>
                <w:szCs w:val="22"/>
              </w:rPr>
            </w:pPr>
          </w:p>
        </w:tc>
        <w:tc>
          <w:tcPr>
            <w:tcW w:w="1512" w:type="dxa"/>
            <w:shd w:val="clear" w:color="auto" w:fill="FFFFFF" w:themeFill="background1"/>
          </w:tcPr>
          <w:p w14:paraId="30E9313E" w14:textId="77777777" w:rsidR="5EC29225" w:rsidRDefault="5EC29225" w:rsidP="5EC29225">
            <w:pPr>
              <w:rPr>
                <w:rFonts w:ascii="Gill Sans MT" w:hAnsi="Gill Sans MT"/>
                <w:sz w:val="22"/>
                <w:szCs w:val="22"/>
              </w:rPr>
            </w:pPr>
          </w:p>
        </w:tc>
        <w:tc>
          <w:tcPr>
            <w:tcW w:w="1512" w:type="dxa"/>
            <w:shd w:val="clear" w:color="auto" w:fill="FFFFFF" w:themeFill="background1"/>
          </w:tcPr>
          <w:p w14:paraId="7D12E06D" w14:textId="77777777" w:rsidR="5EC29225" w:rsidRDefault="5EC29225" w:rsidP="5EC29225">
            <w:pPr>
              <w:rPr>
                <w:rFonts w:ascii="Gill Sans MT" w:hAnsi="Gill Sans MT"/>
                <w:sz w:val="22"/>
                <w:szCs w:val="22"/>
              </w:rPr>
            </w:pPr>
          </w:p>
        </w:tc>
        <w:tc>
          <w:tcPr>
            <w:tcW w:w="1512" w:type="dxa"/>
            <w:shd w:val="clear" w:color="auto" w:fill="FFFFFF" w:themeFill="background1"/>
          </w:tcPr>
          <w:p w14:paraId="5838ABAF" w14:textId="77777777" w:rsidR="5EC29225" w:rsidRDefault="5EC29225" w:rsidP="5EC29225">
            <w:pPr>
              <w:rPr>
                <w:rFonts w:ascii="Gill Sans MT" w:hAnsi="Gill Sans MT"/>
                <w:sz w:val="22"/>
                <w:szCs w:val="22"/>
              </w:rPr>
            </w:pPr>
          </w:p>
        </w:tc>
      </w:tr>
      <w:tr w:rsidR="5EC29225" w14:paraId="2C30433F" w14:textId="77777777">
        <w:trPr>
          <w:trHeight w:val="128"/>
        </w:trPr>
        <w:tc>
          <w:tcPr>
            <w:tcW w:w="4078" w:type="dxa"/>
            <w:vMerge w:val="restart"/>
            <w:shd w:val="clear" w:color="auto" w:fill="D9D9D9" w:themeFill="background1" w:themeFillShade="D9"/>
            <w:vAlign w:val="center"/>
          </w:tcPr>
          <w:p w14:paraId="7664CC97" w14:textId="77777777" w:rsidR="5EC29225" w:rsidRDefault="5EC29225" w:rsidP="5EC29225">
            <w:pPr>
              <w:rPr>
                <w:rFonts w:ascii="Gill Sans MT" w:hAnsi="Gill Sans MT"/>
                <w:sz w:val="22"/>
                <w:szCs w:val="22"/>
              </w:rPr>
            </w:pPr>
            <w:r>
              <w:rPr>
                <w:rFonts w:ascii="Gill Sans MT" w:hAnsi="Gill Sans MT"/>
                <w:b/>
                <w:sz w:val="22"/>
                <w:szCs w:val="22"/>
              </w:rPr>
              <w:t>Racist Incidents</w:t>
            </w:r>
          </w:p>
        </w:tc>
        <w:tc>
          <w:tcPr>
            <w:tcW w:w="1309" w:type="dxa"/>
            <w:shd w:val="clear" w:color="auto" w:fill="D9D9D9" w:themeFill="background1" w:themeFillShade="D9"/>
          </w:tcPr>
          <w:p w14:paraId="1409A53C" w14:textId="77777777" w:rsidR="5EC29225" w:rsidRDefault="5EC29225" w:rsidP="5EC29225">
            <w:pPr>
              <w:jc w:val="center"/>
              <w:rPr>
                <w:rFonts w:ascii="Gill Sans MT" w:hAnsi="Gill Sans MT"/>
                <w:sz w:val="22"/>
                <w:szCs w:val="22"/>
              </w:rPr>
            </w:pPr>
            <w:r w:rsidRPr="00970C89">
              <w:rPr>
                <w:rFonts w:ascii="Gill Sans MT" w:hAnsi="Gill Sans MT"/>
                <w:b/>
                <w:sz w:val="22"/>
                <w:szCs w:val="22"/>
              </w:rPr>
              <w:t>Term x</w:t>
            </w:r>
          </w:p>
        </w:tc>
        <w:tc>
          <w:tcPr>
            <w:tcW w:w="1134" w:type="dxa"/>
            <w:shd w:val="clear" w:color="auto" w:fill="D9D9D9" w:themeFill="background1" w:themeFillShade="D9"/>
          </w:tcPr>
          <w:p w14:paraId="5114A352" w14:textId="77777777" w:rsidR="5EC29225" w:rsidRDefault="5EC29225" w:rsidP="5EC29225">
            <w:pPr>
              <w:jc w:val="center"/>
              <w:rPr>
                <w:rFonts w:ascii="Gill Sans MT" w:hAnsi="Gill Sans MT"/>
                <w:sz w:val="22"/>
                <w:szCs w:val="22"/>
              </w:rPr>
            </w:pPr>
            <w:r w:rsidRPr="00970C89">
              <w:rPr>
                <w:rFonts w:ascii="Gill Sans MT" w:hAnsi="Gill Sans MT"/>
                <w:b/>
                <w:sz w:val="22"/>
                <w:szCs w:val="22"/>
              </w:rPr>
              <w:t>Term x</w:t>
            </w:r>
          </w:p>
        </w:tc>
        <w:tc>
          <w:tcPr>
            <w:tcW w:w="1276" w:type="dxa"/>
            <w:shd w:val="clear" w:color="auto" w:fill="D9D9D9" w:themeFill="background1" w:themeFillShade="D9"/>
          </w:tcPr>
          <w:p w14:paraId="1FCA674B" w14:textId="77777777" w:rsidR="5EC29225" w:rsidRDefault="5EC29225" w:rsidP="5EC29225">
            <w:pPr>
              <w:jc w:val="center"/>
              <w:rPr>
                <w:rFonts w:ascii="Gill Sans MT" w:hAnsi="Gill Sans MT"/>
                <w:sz w:val="22"/>
                <w:szCs w:val="22"/>
              </w:rPr>
            </w:pPr>
            <w:r>
              <w:rPr>
                <w:rFonts w:ascii="Gill Sans MT" w:hAnsi="Gill Sans MT"/>
                <w:b/>
                <w:sz w:val="22"/>
                <w:szCs w:val="22"/>
              </w:rPr>
              <w:t>Current</w:t>
            </w:r>
          </w:p>
        </w:tc>
        <w:tc>
          <w:tcPr>
            <w:tcW w:w="2977" w:type="dxa"/>
            <w:vMerge w:val="restart"/>
            <w:shd w:val="clear" w:color="auto" w:fill="D9D9D9" w:themeFill="background1" w:themeFillShade="D9"/>
            <w:vAlign w:val="center"/>
          </w:tcPr>
          <w:p w14:paraId="32E96E4E" w14:textId="77777777" w:rsidR="5EC29225" w:rsidRDefault="5EC29225" w:rsidP="5EC29225">
            <w:pPr>
              <w:rPr>
                <w:rFonts w:ascii="Gill Sans MT" w:hAnsi="Gill Sans MT"/>
                <w:b/>
                <w:sz w:val="22"/>
                <w:szCs w:val="22"/>
              </w:rPr>
            </w:pPr>
            <w:r>
              <w:rPr>
                <w:rFonts w:ascii="Gill Sans MT" w:hAnsi="Gill Sans MT"/>
                <w:b/>
                <w:sz w:val="22"/>
                <w:szCs w:val="22"/>
              </w:rPr>
              <w:t>Permanent Exclusions</w:t>
            </w:r>
          </w:p>
        </w:tc>
        <w:tc>
          <w:tcPr>
            <w:tcW w:w="1512" w:type="dxa"/>
            <w:shd w:val="clear" w:color="auto" w:fill="D9D9D9" w:themeFill="background1" w:themeFillShade="D9"/>
          </w:tcPr>
          <w:p w14:paraId="403979CE" w14:textId="77777777" w:rsidR="5EC29225"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512" w:type="dxa"/>
            <w:shd w:val="clear" w:color="auto" w:fill="D9D9D9" w:themeFill="background1" w:themeFillShade="D9"/>
          </w:tcPr>
          <w:p w14:paraId="7802BB02" w14:textId="77777777" w:rsidR="5EC29225" w:rsidRDefault="5EC29225" w:rsidP="5EC29225">
            <w:pPr>
              <w:jc w:val="center"/>
              <w:rPr>
                <w:rFonts w:ascii="Gill Sans MT" w:hAnsi="Gill Sans MT"/>
                <w:b/>
                <w:sz w:val="22"/>
                <w:szCs w:val="22"/>
              </w:rPr>
            </w:pPr>
            <w:r>
              <w:rPr>
                <w:rFonts w:ascii="Gill Sans MT" w:hAnsi="Gill Sans MT"/>
                <w:b/>
                <w:sz w:val="22"/>
                <w:szCs w:val="22"/>
              </w:rPr>
              <w:t>T</w:t>
            </w:r>
            <w:r w:rsidRPr="00970C89">
              <w:rPr>
                <w:rFonts w:ascii="Gill Sans MT" w:hAnsi="Gill Sans MT"/>
                <w:b/>
                <w:sz w:val="22"/>
                <w:szCs w:val="22"/>
              </w:rPr>
              <w:t>erm x</w:t>
            </w:r>
          </w:p>
        </w:tc>
        <w:tc>
          <w:tcPr>
            <w:tcW w:w="1512" w:type="dxa"/>
            <w:shd w:val="clear" w:color="auto" w:fill="D9D9D9" w:themeFill="background1" w:themeFillShade="D9"/>
          </w:tcPr>
          <w:p w14:paraId="1BCD4081" w14:textId="77777777" w:rsidR="5EC29225" w:rsidRDefault="5EC29225" w:rsidP="5EC29225">
            <w:pPr>
              <w:jc w:val="center"/>
              <w:rPr>
                <w:rFonts w:ascii="Gill Sans MT" w:hAnsi="Gill Sans MT"/>
                <w:b/>
                <w:sz w:val="22"/>
                <w:szCs w:val="22"/>
              </w:rPr>
            </w:pPr>
            <w:r>
              <w:rPr>
                <w:rFonts w:ascii="Gill Sans MT" w:hAnsi="Gill Sans MT"/>
                <w:b/>
                <w:sz w:val="22"/>
                <w:szCs w:val="22"/>
              </w:rPr>
              <w:t>Current</w:t>
            </w:r>
          </w:p>
        </w:tc>
      </w:tr>
      <w:tr w:rsidR="5EC29225" w14:paraId="223FFED5" w14:textId="77777777">
        <w:trPr>
          <w:trHeight w:val="127"/>
        </w:trPr>
        <w:tc>
          <w:tcPr>
            <w:tcW w:w="4078" w:type="dxa"/>
            <w:vMerge/>
          </w:tcPr>
          <w:p w14:paraId="52908C12" w14:textId="77777777" w:rsidR="00BB1430" w:rsidRDefault="00BB1430">
            <w:pPr>
              <w:rPr>
                <w:rFonts w:ascii="Gill Sans MT" w:hAnsi="Gill Sans MT"/>
                <w:b/>
                <w:sz w:val="22"/>
                <w:szCs w:val="22"/>
              </w:rPr>
            </w:pPr>
          </w:p>
        </w:tc>
        <w:tc>
          <w:tcPr>
            <w:tcW w:w="1309" w:type="dxa"/>
          </w:tcPr>
          <w:p w14:paraId="0E5A739F" w14:textId="77777777" w:rsidR="5EC29225" w:rsidRDefault="5EC29225" w:rsidP="5EC29225">
            <w:pPr>
              <w:rPr>
                <w:rFonts w:ascii="Gill Sans MT" w:hAnsi="Gill Sans MT"/>
                <w:sz w:val="22"/>
                <w:szCs w:val="22"/>
              </w:rPr>
            </w:pPr>
          </w:p>
        </w:tc>
        <w:tc>
          <w:tcPr>
            <w:tcW w:w="1134" w:type="dxa"/>
          </w:tcPr>
          <w:p w14:paraId="3F124F83" w14:textId="77777777" w:rsidR="5EC29225" w:rsidRDefault="5EC29225" w:rsidP="5EC29225">
            <w:pPr>
              <w:rPr>
                <w:rFonts w:ascii="Gill Sans MT" w:hAnsi="Gill Sans MT"/>
                <w:sz w:val="22"/>
                <w:szCs w:val="22"/>
              </w:rPr>
            </w:pPr>
          </w:p>
        </w:tc>
        <w:tc>
          <w:tcPr>
            <w:tcW w:w="1276" w:type="dxa"/>
          </w:tcPr>
          <w:p w14:paraId="3C8129A2" w14:textId="77777777" w:rsidR="5EC29225" w:rsidRDefault="5EC29225" w:rsidP="5EC29225">
            <w:pPr>
              <w:rPr>
                <w:rFonts w:ascii="Gill Sans MT" w:hAnsi="Gill Sans MT"/>
                <w:sz w:val="22"/>
                <w:szCs w:val="22"/>
              </w:rPr>
            </w:pPr>
          </w:p>
        </w:tc>
        <w:tc>
          <w:tcPr>
            <w:tcW w:w="2977" w:type="dxa"/>
            <w:vMerge/>
          </w:tcPr>
          <w:p w14:paraId="42270BE9" w14:textId="77777777" w:rsidR="00BB1430" w:rsidRDefault="00BB1430">
            <w:pPr>
              <w:rPr>
                <w:rFonts w:ascii="Gill Sans MT" w:hAnsi="Gill Sans MT"/>
                <w:sz w:val="22"/>
                <w:szCs w:val="22"/>
              </w:rPr>
            </w:pPr>
          </w:p>
        </w:tc>
        <w:tc>
          <w:tcPr>
            <w:tcW w:w="1512" w:type="dxa"/>
            <w:shd w:val="clear" w:color="auto" w:fill="FFFFFF" w:themeFill="background1"/>
          </w:tcPr>
          <w:p w14:paraId="6F00BE3C" w14:textId="77777777" w:rsidR="5EC29225" w:rsidRDefault="5EC29225" w:rsidP="5EC29225">
            <w:pPr>
              <w:rPr>
                <w:rFonts w:ascii="Gill Sans MT" w:hAnsi="Gill Sans MT"/>
                <w:sz w:val="22"/>
                <w:szCs w:val="22"/>
              </w:rPr>
            </w:pPr>
          </w:p>
        </w:tc>
        <w:tc>
          <w:tcPr>
            <w:tcW w:w="1512" w:type="dxa"/>
            <w:shd w:val="clear" w:color="auto" w:fill="FFFFFF" w:themeFill="background1"/>
          </w:tcPr>
          <w:p w14:paraId="0A8F06C6" w14:textId="77777777" w:rsidR="5EC29225" w:rsidRDefault="5EC29225" w:rsidP="5EC29225">
            <w:pPr>
              <w:rPr>
                <w:rFonts w:ascii="Gill Sans MT" w:hAnsi="Gill Sans MT"/>
                <w:sz w:val="22"/>
                <w:szCs w:val="22"/>
              </w:rPr>
            </w:pPr>
          </w:p>
        </w:tc>
        <w:tc>
          <w:tcPr>
            <w:tcW w:w="1512" w:type="dxa"/>
            <w:shd w:val="clear" w:color="auto" w:fill="FFFFFF" w:themeFill="background1"/>
          </w:tcPr>
          <w:p w14:paraId="2C03A0E3" w14:textId="77777777" w:rsidR="5EC29225" w:rsidRDefault="5EC29225" w:rsidP="5EC29225">
            <w:pPr>
              <w:rPr>
                <w:rFonts w:ascii="Gill Sans MT" w:hAnsi="Gill Sans MT"/>
                <w:sz w:val="22"/>
                <w:szCs w:val="22"/>
              </w:rPr>
            </w:pPr>
          </w:p>
        </w:tc>
      </w:tr>
      <w:tr w:rsidR="5EC29225" w14:paraId="67386816" w14:textId="77777777">
        <w:trPr>
          <w:trHeight w:val="127"/>
        </w:trPr>
        <w:tc>
          <w:tcPr>
            <w:tcW w:w="4078" w:type="dxa"/>
            <w:vMerge w:val="restart"/>
            <w:shd w:val="clear" w:color="auto" w:fill="D9D9D9" w:themeFill="background1" w:themeFillShade="D9"/>
          </w:tcPr>
          <w:p w14:paraId="0C1FE71B" w14:textId="77777777" w:rsidR="5EC29225" w:rsidRDefault="5EC29225" w:rsidP="5EC29225">
            <w:pPr>
              <w:rPr>
                <w:rFonts w:ascii="Gill Sans MT" w:hAnsi="Gill Sans MT"/>
                <w:b/>
                <w:sz w:val="22"/>
                <w:szCs w:val="22"/>
              </w:rPr>
            </w:pPr>
            <w:r w:rsidRPr="6BC6ECE7">
              <w:rPr>
                <w:rFonts w:ascii="Gill Sans MT" w:hAnsi="Gill Sans MT"/>
                <w:b/>
                <w:sz w:val="22"/>
                <w:szCs w:val="22"/>
              </w:rPr>
              <w:t xml:space="preserve">No of Part-time timetables </w:t>
            </w:r>
          </w:p>
        </w:tc>
        <w:tc>
          <w:tcPr>
            <w:tcW w:w="1309" w:type="dxa"/>
            <w:shd w:val="clear" w:color="auto" w:fill="D9D9D9" w:themeFill="background1" w:themeFillShade="D9"/>
          </w:tcPr>
          <w:p w14:paraId="3EF1B35A" w14:textId="77777777" w:rsidR="5EC29225" w:rsidRPr="008E513F" w:rsidRDefault="5EC29225" w:rsidP="5EC29225">
            <w:pPr>
              <w:jc w:val="center"/>
              <w:rPr>
                <w:rFonts w:ascii="Gill Sans MT" w:hAnsi="Gill Sans MT"/>
                <w:b/>
                <w:sz w:val="22"/>
                <w:szCs w:val="22"/>
              </w:rPr>
            </w:pPr>
            <w:r w:rsidRPr="008E513F">
              <w:rPr>
                <w:rFonts w:ascii="Gill Sans MT" w:hAnsi="Gill Sans MT"/>
                <w:b/>
                <w:sz w:val="22"/>
                <w:szCs w:val="22"/>
              </w:rPr>
              <w:t>Term x</w:t>
            </w:r>
          </w:p>
        </w:tc>
        <w:tc>
          <w:tcPr>
            <w:tcW w:w="1134" w:type="dxa"/>
            <w:shd w:val="clear" w:color="auto" w:fill="D9D9D9" w:themeFill="background1" w:themeFillShade="D9"/>
          </w:tcPr>
          <w:p w14:paraId="597A548B" w14:textId="77777777" w:rsidR="5EC29225" w:rsidRPr="008E513F" w:rsidRDefault="5EC29225" w:rsidP="5EC29225">
            <w:pPr>
              <w:jc w:val="center"/>
              <w:rPr>
                <w:rFonts w:ascii="Gill Sans MT" w:hAnsi="Gill Sans MT"/>
                <w:b/>
                <w:sz w:val="22"/>
                <w:szCs w:val="22"/>
              </w:rPr>
            </w:pPr>
            <w:r w:rsidRPr="008E513F">
              <w:rPr>
                <w:rFonts w:ascii="Gill Sans MT" w:hAnsi="Gill Sans MT"/>
                <w:b/>
                <w:sz w:val="22"/>
                <w:szCs w:val="22"/>
              </w:rPr>
              <w:t xml:space="preserve">Term </w:t>
            </w:r>
            <w:r>
              <w:rPr>
                <w:rFonts w:ascii="Gill Sans MT" w:hAnsi="Gill Sans MT"/>
                <w:b/>
                <w:sz w:val="22"/>
                <w:szCs w:val="22"/>
              </w:rPr>
              <w:t>x</w:t>
            </w:r>
          </w:p>
        </w:tc>
        <w:tc>
          <w:tcPr>
            <w:tcW w:w="1276" w:type="dxa"/>
            <w:shd w:val="clear" w:color="auto" w:fill="D9D9D9" w:themeFill="background1" w:themeFillShade="D9"/>
          </w:tcPr>
          <w:p w14:paraId="450A31F6" w14:textId="77777777" w:rsidR="5EC29225" w:rsidRPr="008E513F" w:rsidRDefault="5EC29225" w:rsidP="5EC29225">
            <w:pPr>
              <w:jc w:val="center"/>
              <w:rPr>
                <w:rFonts w:ascii="Gill Sans MT" w:hAnsi="Gill Sans MT"/>
                <w:b/>
                <w:sz w:val="22"/>
                <w:szCs w:val="22"/>
              </w:rPr>
            </w:pPr>
            <w:r w:rsidRPr="008E513F">
              <w:rPr>
                <w:rFonts w:ascii="Gill Sans MT" w:hAnsi="Gill Sans MT"/>
                <w:b/>
                <w:sz w:val="22"/>
                <w:szCs w:val="22"/>
              </w:rPr>
              <w:t>Current</w:t>
            </w:r>
          </w:p>
        </w:tc>
        <w:tc>
          <w:tcPr>
            <w:tcW w:w="2977" w:type="dxa"/>
            <w:vMerge w:val="restart"/>
            <w:shd w:val="clear" w:color="auto" w:fill="D9D9D9" w:themeFill="background1" w:themeFillShade="D9"/>
          </w:tcPr>
          <w:p w14:paraId="332B7F90" w14:textId="77777777" w:rsidR="5EC29225" w:rsidRPr="00947E10" w:rsidRDefault="5EC29225" w:rsidP="5EC29225">
            <w:pPr>
              <w:rPr>
                <w:rFonts w:ascii="Gill Sans MT" w:hAnsi="Gill Sans MT"/>
                <w:b/>
                <w:sz w:val="22"/>
                <w:szCs w:val="22"/>
              </w:rPr>
            </w:pPr>
            <w:r w:rsidRPr="6BC6ECE7">
              <w:rPr>
                <w:rFonts w:ascii="Gill Sans MT" w:hAnsi="Gill Sans MT"/>
                <w:b/>
                <w:sz w:val="22"/>
                <w:szCs w:val="22"/>
              </w:rPr>
              <w:t>No of pupils accessing Alternative provision</w:t>
            </w:r>
          </w:p>
        </w:tc>
        <w:tc>
          <w:tcPr>
            <w:tcW w:w="1512" w:type="dxa"/>
            <w:shd w:val="clear" w:color="auto" w:fill="FFFFFF" w:themeFill="background1"/>
          </w:tcPr>
          <w:p w14:paraId="26C97EF2" w14:textId="77777777" w:rsidR="5EC29225" w:rsidRPr="008E513F" w:rsidRDefault="5EC29225" w:rsidP="5EC29225">
            <w:pPr>
              <w:jc w:val="center"/>
              <w:rPr>
                <w:rFonts w:ascii="Gill Sans MT" w:hAnsi="Gill Sans MT"/>
                <w:b/>
                <w:sz w:val="22"/>
                <w:szCs w:val="22"/>
              </w:rPr>
            </w:pPr>
            <w:r w:rsidRPr="008E513F">
              <w:rPr>
                <w:rFonts w:ascii="Gill Sans MT" w:hAnsi="Gill Sans MT"/>
                <w:b/>
                <w:sz w:val="22"/>
                <w:szCs w:val="22"/>
              </w:rPr>
              <w:t>Term X</w:t>
            </w:r>
          </w:p>
        </w:tc>
        <w:tc>
          <w:tcPr>
            <w:tcW w:w="1512" w:type="dxa"/>
            <w:shd w:val="clear" w:color="auto" w:fill="FFFFFF" w:themeFill="background1"/>
          </w:tcPr>
          <w:p w14:paraId="1B17D645" w14:textId="77777777" w:rsidR="5EC29225" w:rsidRPr="008E513F" w:rsidRDefault="5EC29225" w:rsidP="5EC29225">
            <w:pPr>
              <w:jc w:val="center"/>
              <w:rPr>
                <w:rFonts w:ascii="Gill Sans MT" w:hAnsi="Gill Sans MT"/>
                <w:b/>
                <w:sz w:val="22"/>
                <w:szCs w:val="22"/>
              </w:rPr>
            </w:pPr>
            <w:r w:rsidRPr="008E513F">
              <w:rPr>
                <w:rFonts w:ascii="Gill Sans MT" w:hAnsi="Gill Sans MT"/>
                <w:b/>
                <w:sz w:val="22"/>
                <w:szCs w:val="22"/>
              </w:rPr>
              <w:t>Term X</w:t>
            </w:r>
          </w:p>
        </w:tc>
        <w:tc>
          <w:tcPr>
            <w:tcW w:w="1512" w:type="dxa"/>
            <w:shd w:val="clear" w:color="auto" w:fill="FFFFFF" w:themeFill="background1"/>
          </w:tcPr>
          <w:p w14:paraId="7C83CC0F" w14:textId="77777777" w:rsidR="5EC29225" w:rsidRPr="008E513F" w:rsidRDefault="5EC29225" w:rsidP="5EC29225">
            <w:pPr>
              <w:jc w:val="center"/>
              <w:rPr>
                <w:rFonts w:ascii="Gill Sans MT" w:hAnsi="Gill Sans MT"/>
                <w:b/>
                <w:sz w:val="22"/>
                <w:szCs w:val="22"/>
              </w:rPr>
            </w:pPr>
            <w:r w:rsidRPr="008E513F">
              <w:rPr>
                <w:rFonts w:ascii="Gill Sans MT" w:hAnsi="Gill Sans MT"/>
                <w:b/>
                <w:sz w:val="22"/>
                <w:szCs w:val="22"/>
              </w:rPr>
              <w:t>Current</w:t>
            </w:r>
          </w:p>
        </w:tc>
      </w:tr>
      <w:tr w:rsidR="5EC29225" w14:paraId="405EBA16" w14:textId="77777777">
        <w:trPr>
          <w:trHeight w:val="127"/>
        </w:trPr>
        <w:tc>
          <w:tcPr>
            <w:tcW w:w="4078" w:type="dxa"/>
            <w:vMerge/>
          </w:tcPr>
          <w:p w14:paraId="79FE11F2" w14:textId="77777777" w:rsidR="00BB1430" w:rsidRDefault="00BB1430">
            <w:pPr>
              <w:rPr>
                <w:rFonts w:ascii="Gill Sans MT" w:hAnsi="Gill Sans MT"/>
                <w:b/>
                <w:sz w:val="22"/>
                <w:szCs w:val="22"/>
              </w:rPr>
            </w:pPr>
          </w:p>
        </w:tc>
        <w:tc>
          <w:tcPr>
            <w:tcW w:w="1309" w:type="dxa"/>
          </w:tcPr>
          <w:p w14:paraId="230357B8" w14:textId="77777777" w:rsidR="5EC29225" w:rsidRDefault="5EC29225" w:rsidP="5EC29225">
            <w:pPr>
              <w:rPr>
                <w:rFonts w:ascii="Gill Sans MT" w:hAnsi="Gill Sans MT"/>
                <w:sz w:val="22"/>
                <w:szCs w:val="22"/>
              </w:rPr>
            </w:pPr>
          </w:p>
        </w:tc>
        <w:tc>
          <w:tcPr>
            <w:tcW w:w="1134" w:type="dxa"/>
          </w:tcPr>
          <w:p w14:paraId="5248E969" w14:textId="77777777" w:rsidR="5EC29225" w:rsidRDefault="5EC29225" w:rsidP="5EC29225">
            <w:pPr>
              <w:rPr>
                <w:rFonts w:ascii="Gill Sans MT" w:hAnsi="Gill Sans MT"/>
                <w:sz w:val="22"/>
                <w:szCs w:val="22"/>
              </w:rPr>
            </w:pPr>
          </w:p>
        </w:tc>
        <w:tc>
          <w:tcPr>
            <w:tcW w:w="1276" w:type="dxa"/>
          </w:tcPr>
          <w:p w14:paraId="522F4A7E" w14:textId="77777777" w:rsidR="5EC29225" w:rsidRDefault="5EC29225" w:rsidP="5EC29225">
            <w:pPr>
              <w:rPr>
                <w:rFonts w:ascii="Gill Sans MT" w:hAnsi="Gill Sans MT"/>
                <w:sz w:val="22"/>
                <w:szCs w:val="22"/>
              </w:rPr>
            </w:pPr>
          </w:p>
        </w:tc>
        <w:tc>
          <w:tcPr>
            <w:tcW w:w="2977" w:type="dxa"/>
            <w:vMerge/>
          </w:tcPr>
          <w:p w14:paraId="7B49AC72" w14:textId="77777777" w:rsidR="00BB1430" w:rsidRPr="00947E10" w:rsidRDefault="00BB1430">
            <w:pPr>
              <w:rPr>
                <w:rFonts w:ascii="Gill Sans MT" w:hAnsi="Gill Sans MT"/>
                <w:b/>
                <w:sz w:val="22"/>
                <w:szCs w:val="22"/>
              </w:rPr>
            </w:pPr>
          </w:p>
        </w:tc>
        <w:tc>
          <w:tcPr>
            <w:tcW w:w="1512" w:type="dxa"/>
            <w:shd w:val="clear" w:color="auto" w:fill="FFFFFF" w:themeFill="background1"/>
          </w:tcPr>
          <w:p w14:paraId="54698819" w14:textId="77777777" w:rsidR="5EC29225" w:rsidRDefault="5EC29225" w:rsidP="5EC29225">
            <w:pPr>
              <w:rPr>
                <w:rFonts w:ascii="Gill Sans MT" w:hAnsi="Gill Sans MT"/>
                <w:sz w:val="22"/>
                <w:szCs w:val="22"/>
              </w:rPr>
            </w:pPr>
          </w:p>
        </w:tc>
        <w:tc>
          <w:tcPr>
            <w:tcW w:w="1512" w:type="dxa"/>
            <w:shd w:val="clear" w:color="auto" w:fill="FFFFFF" w:themeFill="background1"/>
          </w:tcPr>
          <w:p w14:paraId="6F971C7E" w14:textId="77777777" w:rsidR="5EC29225" w:rsidRDefault="5EC29225" w:rsidP="5EC29225">
            <w:pPr>
              <w:rPr>
                <w:rFonts w:ascii="Gill Sans MT" w:hAnsi="Gill Sans MT"/>
                <w:sz w:val="22"/>
                <w:szCs w:val="22"/>
              </w:rPr>
            </w:pPr>
          </w:p>
        </w:tc>
        <w:tc>
          <w:tcPr>
            <w:tcW w:w="1512" w:type="dxa"/>
            <w:shd w:val="clear" w:color="auto" w:fill="FFFFFF" w:themeFill="background1"/>
          </w:tcPr>
          <w:p w14:paraId="132CFFD1" w14:textId="77777777" w:rsidR="5EC29225" w:rsidRDefault="5EC29225" w:rsidP="5EC29225">
            <w:pPr>
              <w:rPr>
                <w:rFonts w:ascii="Gill Sans MT" w:hAnsi="Gill Sans MT"/>
                <w:sz w:val="22"/>
                <w:szCs w:val="22"/>
              </w:rPr>
            </w:pPr>
          </w:p>
        </w:tc>
      </w:tr>
    </w:tbl>
    <w:p w14:paraId="0D15AA93" w14:textId="77777777" w:rsidR="00D91284" w:rsidRDefault="00D91284" w:rsidP="5EC29225"/>
    <w:tbl>
      <w:tblPr>
        <w:tblStyle w:val="TableGrid"/>
        <w:tblW w:w="0" w:type="auto"/>
        <w:tblInd w:w="-289" w:type="dxa"/>
        <w:tblLook w:val="04A0" w:firstRow="1" w:lastRow="0" w:firstColumn="1" w:lastColumn="0" w:noHBand="0" w:noVBand="1"/>
      </w:tblPr>
      <w:tblGrid>
        <w:gridCol w:w="795"/>
        <w:gridCol w:w="792"/>
        <w:gridCol w:w="791"/>
        <w:gridCol w:w="23"/>
        <w:gridCol w:w="766"/>
        <w:gridCol w:w="810"/>
        <w:gridCol w:w="802"/>
        <w:gridCol w:w="45"/>
        <w:gridCol w:w="744"/>
        <w:gridCol w:w="795"/>
        <w:gridCol w:w="792"/>
        <w:gridCol w:w="68"/>
        <w:gridCol w:w="735"/>
        <w:gridCol w:w="824"/>
        <w:gridCol w:w="816"/>
        <w:gridCol w:w="45"/>
        <w:gridCol w:w="758"/>
        <w:gridCol w:w="822"/>
        <w:gridCol w:w="815"/>
        <w:gridCol w:w="22"/>
        <w:gridCol w:w="781"/>
        <w:gridCol w:w="808"/>
        <w:gridCol w:w="805"/>
      </w:tblGrid>
      <w:tr w:rsidR="00C00AF1" w14:paraId="4803C6DF" w14:textId="77777777">
        <w:tc>
          <w:tcPr>
            <w:tcW w:w="15446" w:type="dxa"/>
            <w:gridSpan w:val="23"/>
            <w:shd w:val="clear" w:color="auto" w:fill="947FBB"/>
          </w:tcPr>
          <w:p w14:paraId="133D6EF2" w14:textId="77777777" w:rsidR="00C00AF1" w:rsidRDefault="00C00AF1">
            <w:pPr>
              <w:jc w:val="center"/>
              <w:rPr>
                <w:rFonts w:ascii="Gill Sans MT" w:hAnsi="Gill Sans MT"/>
                <w:b/>
                <w:bCs/>
                <w:color w:val="FFFFFF" w:themeColor="background1"/>
              </w:rPr>
            </w:pPr>
            <w:r w:rsidRPr="00F129E7">
              <w:rPr>
                <w:rFonts w:ascii="Gill Sans MT" w:hAnsi="Gill Sans MT"/>
                <w:b/>
                <w:bCs/>
                <w:color w:val="FFFFFF" w:themeColor="background1"/>
              </w:rPr>
              <w:t>Staffing</w:t>
            </w:r>
          </w:p>
          <w:p w14:paraId="36D5ED77" w14:textId="77777777" w:rsidR="00C00AF1" w:rsidRPr="00F129E7" w:rsidRDefault="00C00AF1">
            <w:pPr>
              <w:jc w:val="center"/>
              <w:rPr>
                <w:rFonts w:ascii="Gill Sans MT" w:hAnsi="Gill Sans MT"/>
                <w:b/>
                <w:bCs/>
              </w:rPr>
            </w:pPr>
            <w:r>
              <w:rPr>
                <w:rFonts w:ascii="Gill Sans MT" w:hAnsi="Gill Sans MT"/>
                <w:b/>
                <w:bCs/>
                <w:color w:val="FFFFFF" w:themeColor="background1"/>
              </w:rPr>
              <w:t>Key: A – Absence, V – Vacancies, R - Recruited</w:t>
            </w:r>
          </w:p>
        </w:tc>
      </w:tr>
      <w:tr w:rsidR="00C00AF1" w14:paraId="3C9F30B5" w14:textId="77777777">
        <w:tc>
          <w:tcPr>
            <w:tcW w:w="7655" w:type="dxa"/>
            <w:gridSpan w:val="11"/>
            <w:shd w:val="clear" w:color="auto" w:fill="BFBFBF" w:themeFill="background1" w:themeFillShade="BF"/>
          </w:tcPr>
          <w:p w14:paraId="53F12E47"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Teaching Staff</w:t>
            </w:r>
          </w:p>
        </w:tc>
        <w:tc>
          <w:tcPr>
            <w:tcW w:w="7791" w:type="dxa"/>
            <w:gridSpan w:val="12"/>
            <w:shd w:val="clear" w:color="auto" w:fill="BFBFBF" w:themeFill="background1" w:themeFillShade="BF"/>
          </w:tcPr>
          <w:p w14:paraId="66894EC1" w14:textId="77777777" w:rsidR="00C00AF1" w:rsidRPr="005A6307" w:rsidRDefault="00C00AF1">
            <w:pPr>
              <w:jc w:val="center"/>
              <w:rPr>
                <w:rFonts w:ascii="Gill Sans MT" w:hAnsi="Gill Sans MT"/>
                <w:b/>
                <w:bCs/>
                <w:sz w:val="22"/>
                <w:szCs w:val="22"/>
              </w:rPr>
            </w:pPr>
            <w:r w:rsidRPr="005A6307">
              <w:rPr>
                <w:rFonts w:ascii="Gill Sans MT" w:hAnsi="Gill Sans MT"/>
                <w:b/>
                <w:bCs/>
                <w:sz w:val="22"/>
                <w:szCs w:val="22"/>
              </w:rPr>
              <w:t>Support Staff</w:t>
            </w:r>
          </w:p>
        </w:tc>
      </w:tr>
      <w:tr w:rsidR="00C00AF1" w14:paraId="3293E01F" w14:textId="77777777">
        <w:trPr>
          <w:trHeight w:val="567"/>
        </w:trPr>
        <w:tc>
          <w:tcPr>
            <w:tcW w:w="2551" w:type="dxa"/>
            <w:gridSpan w:val="3"/>
            <w:shd w:val="clear" w:color="auto" w:fill="D9D9D9" w:themeFill="background1" w:themeFillShade="D9"/>
            <w:vAlign w:val="center"/>
          </w:tcPr>
          <w:p w14:paraId="421C6D7D"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Last Academic Year</w:t>
            </w:r>
          </w:p>
        </w:tc>
        <w:tc>
          <w:tcPr>
            <w:tcW w:w="2552" w:type="dxa"/>
            <w:gridSpan w:val="4"/>
            <w:shd w:val="clear" w:color="auto" w:fill="D9D9D9" w:themeFill="background1" w:themeFillShade="D9"/>
            <w:vAlign w:val="center"/>
          </w:tcPr>
          <w:p w14:paraId="57A1372A"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This academic year to date</w:t>
            </w:r>
          </w:p>
        </w:tc>
        <w:tc>
          <w:tcPr>
            <w:tcW w:w="2552" w:type="dxa"/>
            <w:gridSpan w:val="4"/>
            <w:shd w:val="clear" w:color="auto" w:fill="D9D9D9" w:themeFill="background1" w:themeFillShade="D9"/>
            <w:vAlign w:val="center"/>
          </w:tcPr>
          <w:p w14:paraId="5ECE2F88"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This period</w:t>
            </w:r>
          </w:p>
        </w:tc>
        <w:tc>
          <w:tcPr>
            <w:tcW w:w="2597" w:type="dxa"/>
            <w:gridSpan w:val="4"/>
            <w:shd w:val="clear" w:color="auto" w:fill="D9D9D9" w:themeFill="background1" w:themeFillShade="D9"/>
            <w:vAlign w:val="center"/>
          </w:tcPr>
          <w:p w14:paraId="2702561D"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Last Academic Year</w:t>
            </w:r>
          </w:p>
        </w:tc>
        <w:tc>
          <w:tcPr>
            <w:tcW w:w="2597" w:type="dxa"/>
            <w:gridSpan w:val="4"/>
            <w:shd w:val="clear" w:color="auto" w:fill="D9D9D9" w:themeFill="background1" w:themeFillShade="D9"/>
            <w:vAlign w:val="center"/>
          </w:tcPr>
          <w:p w14:paraId="1FAE6AFB"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This academic year to date</w:t>
            </w:r>
          </w:p>
        </w:tc>
        <w:tc>
          <w:tcPr>
            <w:tcW w:w="2597" w:type="dxa"/>
            <w:gridSpan w:val="4"/>
            <w:shd w:val="clear" w:color="auto" w:fill="D9D9D9" w:themeFill="background1" w:themeFillShade="D9"/>
            <w:vAlign w:val="center"/>
          </w:tcPr>
          <w:p w14:paraId="014AEDDD"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This period</w:t>
            </w:r>
          </w:p>
        </w:tc>
      </w:tr>
      <w:tr w:rsidR="00C00AF1" w14:paraId="75B30334" w14:textId="77777777">
        <w:trPr>
          <w:trHeight w:val="128"/>
        </w:trPr>
        <w:tc>
          <w:tcPr>
            <w:tcW w:w="850" w:type="dxa"/>
          </w:tcPr>
          <w:p w14:paraId="6E09DEE0"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A</w:t>
            </w:r>
          </w:p>
        </w:tc>
        <w:tc>
          <w:tcPr>
            <w:tcW w:w="850" w:type="dxa"/>
          </w:tcPr>
          <w:p w14:paraId="0BB82603"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V</w:t>
            </w:r>
          </w:p>
        </w:tc>
        <w:tc>
          <w:tcPr>
            <w:tcW w:w="851" w:type="dxa"/>
          </w:tcPr>
          <w:p w14:paraId="3296E8E1"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R</w:t>
            </w:r>
          </w:p>
        </w:tc>
        <w:tc>
          <w:tcPr>
            <w:tcW w:w="850" w:type="dxa"/>
            <w:gridSpan w:val="2"/>
          </w:tcPr>
          <w:p w14:paraId="6270C485"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A</w:t>
            </w:r>
          </w:p>
        </w:tc>
        <w:tc>
          <w:tcPr>
            <w:tcW w:w="851" w:type="dxa"/>
          </w:tcPr>
          <w:p w14:paraId="1B3018C8"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V</w:t>
            </w:r>
          </w:p>
        </w:tc>
        <w:tc>
          <w:tcPr>
            <w:tcW w:w="851" w:type="dxa"/>
          </w:tcPr>
          <w:p w14:paraId="1F336ACE"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R</w:t>
            </w:r>
          </w:p>
        </w:tc>
        <w:tc>
          <w:tcPr>
            <w:tcW w:w="850" w:type="dxa"/>
            <w:gridSpan w:val="2"/>
          </w:tcPr>
          <w:p w14:paraId="12951284"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A</w:t>
            </w:r>
          </w:p>
        </w:tc>
        <w:tc>
          <w:tcPr>
            <w:tcW w:w="851" w:type="dxa"/>
          </w:tcPr>
          <w:p w14:paraId="7BF415D6"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V</w:t>
            </w:r>
          </w:p>
        </w:tc>
        <w:tc>
          <w:tcPr>
            <w:tcW w:w="851" w:type="dxa"/>
          </w:tcPr>
          <w:p w14:paraId="5DF6A24F"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R</w:t>
            </w:r>
          </w:p>
        </w:tc>
        <w:tc>
          <w:tcPr>
            <w:tcW w:w="865" w:type="dxa"/>
            <w:gridSpan w:val="2"/>
          </w:tcPr>
          <w:p w14:paraId="59BD9C5F"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A</w:t>
            </w:r>
          </w:p>
        </w:tc>
        <w:tc>
          <w:tcPr>
            <w:tcW w:w="866" w:type="dxa"/>
          </w:tcPr>
          <w:p w14:paraId="5A24C306"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V</w:t>
            </w:r>
          </w:p>
        </w:tc>
        <w:tc>
          <w:tcPr>
            <w:tcW w:w="866" w:type="dxa"/>
          </w:tcPr>
          <w:p w14:paraId="4F5AA734"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R</w:t>
            </w:r>
          </w:p>
        </w:tc>
        <w:tc>
          <w:tcPr>
            <w:tcW w:w="865" w:type="dxa"/>
            <w:gridSpan w:val="2"/>
          </w:tcPr>
          <w:p w14:paraId="63CD508D"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A</w:t>
            </w:r>
          </w:p>
        </w:tc>
        <w:tc>
          <w:tcPr>
            <w:tcW w:w="866" w:type="dxa"/>
          </w:tcPr>
          <w:p w14:paraId="5698292F"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V</w:t>
            </w:r>
          </w:p>
        </w:tc>
        <w:tc>
          <w:tcPr>
            <w:tcW w:w="866" w:type="dxa"/>
          </w:tcPr>
          <w:p w14:paraId="2670C27F"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R</w:t>
            </w:r>
          </w:p>
        </w:tc>
        <w:tc>
          <w:tcPr>
            <w:tcW w:w="865" w:type="dxa"/>
            <w:gridSpan w:val="2"/>
          </w:tcPr>
          <w:p w14:paraId="4EE2547B"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A</w:t>
            </w:r>
          </w:p>
        </w:tc>
        <w:tc>
          <w:tcPr>
            <w:tcW w:w="866" w:type="dxa"/>
          </w:tcPr>
          <w:p w14:paraId="5BCFE46C"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V</w:t>
            </w:r>
          </w:p>
        </w:tc>
        <w:tc>
          <w:tcPr>
            <w:tcW w:w="866" w:type="dxa"/>
          </w:tcPr>
          <w:p w14:paraId="517AF919" w14:textId="77777777" w:rsidR="00C00AF1" w:rsidRPr="000C2AAB" w:rsidRDefault="00C00AF1">
            <w:pPr>
              <w:jc w:val="center"/>
              <w:rPr>
                <w:rFonts w:ascii="Gill Sans MT" w:hAnsi="Gill Sans MT"/>
                <w:b/>
                <w:bCs/>
                <w:sz w:val="22"/>
                <w:szCs w:val="22"/>
              </w:rPr>
            </w:pPr>
            <w:r w:rsidRPr="000C2AAB">
              <w:rPr>
                <w:rFonts w:ascii="Gill Sans MT" w:hAnsi="Gill Sans MT"/>
                <w:b/>
                <w:bCs/>
                <w:sz w:val="22"/>
                <w:szCs w:val="22"/>
              </w:rPr>
              <w:t>R</w:t>
            </w:r>
          </w:p>
        </w:tc>
      </w:tr>
      <w:tr w:rsidR="00C00AF1" w14:paraId="5E631BEE" w14:textId="77777777">
        <w:trPr>
          <w:trHeight w:val="127"/>
        </w:trPr>
        <w:tc>
          <w:tcPr>
            <w:tcW w:w="850" w:type="dxa"/>
          </w:tcPr>
          <w:p w14:paraId="6F8EDAE6" w14:textId="77777777" w:rsidR="00C00AF1" w:rsidRDefault="00C00AF1">
            <w:pPr>
              <w:rPr>
                <w:rFonts w:ascii="Gill Sans MT" w:hAnsi="Gill Sans MT"/>
                <w:sz w:val="22"/>
                <w:szCs w:val="22"/>
              </w:rPr>
            </w:pPr>
          </w:p>
        </w:tc>
        <w:tc>
          <w:tcPr>
            <w:tcW w:w="850" w:type="dxa"/>
          </w:tcPr>
          <w:p w14:paraId="567090E1" w14:textId="77777777" w:rsidR="00C00AF1" w:rsidRDefault="00C00AF1">
            <w:pPr>
              <w:rPr>
                <w:rFonts w:ascii="Gill Sans MT" w:hAnsi="Gill Sans MT"/>
                <w:sz w:val="22"/>
                <w:szCs w:val="22"/>
              </w:rPr>
            </w:pPr>
          </w:p>
        </w:tc>
        <w:tc>
          <w:tcPr>
            <w:tcW w:w="851" w:type="dxa"/>
          </w:tcPr>
          <w:p w14:paraId="3772F429" w14:textId="77777777" w:rsidR="00C00AF1" w:rsidRDefault="00C00AF1">
            <w:pPr>
              <w:rPr>
                <w:rFonts w:ascii="Gill Sans MT" w:hAnsi="Gill Sans MT"/>
                <w:sz w:val="22"/>
                <w:szCs w:val="22"/>
              </w:rPr>
            </w:pPr>
          </w:p>
        </w:tc>
        <w:tc>
          <w:tcPr>
            <w:tcW w:w="850" w:type="dxa"/>
            <w:gridSpan w:val="2"/>
          </w:tcPr>
          <w:p w14:paraId="500D9C5D" w14:textId="77777777" w:rsidR="00C00AF1" w:rsidRDefault="00C00AF1">
            <w:pPr>
              <w:rPr>
                <w:rFonts w:ascii="Gill Sans MT" w:hAnsi="Gill Sans MT"/>
                <w:sz w:val="22"/>
                <w:szCs w:val="22"/>
              </w:rPr>
            </w:pPr>
          </w:p>
        </w:tc>
        <w:tc>
          <w:tcPr>
            <w:tcW w:w="851" w:type="dxa"/>
          </w:tcPr>
          <w:p w14:paraId="353482F6" w14:textId="77777777" w:rsidR="00C00AF1" w:rsidRDefault="00C00AF1">
            <w:pPr>
              <w:rPr>
                <w:rFonts w:ascii="Gill Sans MT" w:hAnsi="Gill Sans MT"/>
                <w:sz w:val="22"/>
                <w:szCs w:val="22"/>
              </w:rPr>
            </w:pPr>
          </w:p>
        </w:tc>
        <w:tc>
          <w:tcPr>
            <w:tcW w:w="851" w:type="dxa"/>
          </w:tcPr>
          <w:p w14:paraId="3A90F5C7" w14:textId="77777777" w:rsidR="00C00AF1" w:rsidRDefault="00C00AF1">
            <w:pPr>
              <w:rPr>
                <w:rFonts w:ascii="Gill Sans MT" w:hAnsi="Gill Sans MT"/>
                <w:sz w:val="22"/>
                <w:szCs w:val="22"/>
              </w:rPr>
            </w:pPr>
          </w:p>
        </w:tc>
        <w:tc>
          <w:tcPr>
            <w:tcW w:w="850" w:type="dxa"/>
            <w:gridSpan w:val="2"/>
          </w:tcPr>
          <w:p w14:paraId="6631A809" w14:textId="77777777" w:rsidR="00C00AF1" w:rsidRDefault="00C00AF1">
            <w:pPr>
              <w:rPr>
                <w:rFonts w:ascii="Gill Sans MT" w:hAnsi="Gill Sans MT"/>
                <w:sz w:val="22"/>
                <w:szCs w:val="22"/>
              </w:rPr>
            </w:pPr>
          </w:p>
        </w:tc>
        <w:tc>
          <w:tcPr>
            <w:tcW w:w="851" w:type="dxa"/>
          </w:tcPr>
          <w:p w14:paraId="1A084BD2" w14:textId="77777777" w:rsidR="00C00AF1" w:rsidRDefault="00C00AF1">
            <w:pPr>
              <w:rPr>
                <w:rFonts w:ascii="Gill Sans MT" w:hAnsi="Gill Sans MT"/>
                <w:sz w:val="22"/>
                <w:szCs w:val="22"/>
              </w:rPr>
            </w:pPr>
          </w:p>
        </w:tc>
        <w:tc>
          <w:tcPr>
            <w:tcW w:w="851" w:type="dxa"/>
          </w:tcPr>
          <w:p w14:paraId="4B517601" w14:textId="77777777" w:rsidR="00C00AF1" w:rsidRDefault="00C00AF1">
            <w:pPr>
              <w:rPr>
                <w:rFonts w:ascii="Gill Sans MT" w:hAnsi="Gill Sans MT"/>
                <w:sz w:val="22"/>
                <w:szCs w:val="22"/>
              </w:rPr>
            </w:pPr>
          </w:p>
        </w:tc>
        <w:tc>
          <w:tcPr>
            <w:tcW w:w="865" w:type="dxa"/>
            <w:gridSpan w:val="2"/>
          </w:tcPr>
          <w:p w14:paraId="0F28DF7B" w14:textId="77777777" w:rsidR="00C00AF1" w:rsidRDefault="00C00AF1">
            <w:pPr>
              <w:rPr>
                <w:rFonts w:ascii="Gill Sans MT" w:hAnsi="Gill Sans MT"/>
                <w:sz w:val="22"/>
                <w:szCs w:val="22"/>
              </w:rPr>
            </w:pPr>
          </w:p>
        </w:tc>
        <w:tc>
          <w:tcPr>
            <w:tcW w:w="866" w:type="dxa"/>
          </w:tcPr>
          <w:p w14:paraId="2E12205E" w14:textId="77777777" w:rsidR="00C00AF1" w:rsidRDefault="00C00AF1">
            <w:pPr>
              <w:rPr>
                <w:rFonts w:ascii="Gill Sans MT" w:hAnsi="Gill Sans MT"/>
                <w:sz w:val="22"/>
                <w:szCs w:val="22"/>
              </w:rPr>
            </w:pPr>
          </w:p>
        </w:tc>
        <w:tc>
          <w:tcPr>
            <w:tcW w:w="866" w:type="dxa"/>
          </w:tcPr>
          <w:p w14:paraId="08706FD9" w14:textId="77777777" w:rsidR="00C00AF1" w:rsidRDefault="00C00AF1">
            <w:pPr>
              <w:rPr>
                <w:rFonts w:ascii="Gill Sans MT" w:hAnsi="Gill Sans MT"/>
                <w:sz w:val="22"/>
                <w:szCs w:val="22"/>
              </w:rPr>
            </w:pPr>
          </w:p>
        </w:tc>
        <w:tc>
          <w:tcPr>
            <w:tcW w:w="865" w:type="dxa"/>
            <w:gridSpan w:val="2"/>
          </w:tcPr>
          <w:p w14:paraId="5C7F8610" w14:textId="77777777" w:rsidR="00C00AF1" w:rsidRDefault="00C00AF1">
            <w:pPr>
              <w:rPr>
                <w:rFonts w:ascii="Gill Sans MT" w:hAnsi="Gill Sans MT"/>
                <w:sz w:val="22"/>
                <w:szCs w:val="22"/>
              </w:rPr>
            </w:pPr>
          </w:p>
        </w:tc>
        <w:tc>
          <w:tcPr>
            <w:tcW w:w="866" w:type="dxa"/>
          </w:tcPr>
          <w:p w14:paraId="2346F06D" w14:textId="77777777" w:rsidR="00C00AF1" w:rsidRDefault="00C00AF1">
            <w:pPr>
              <w:rPr>
                <w:rFonts w:ascii="Gill Sans MT" w:hAnsi="Gill Sans MT"/>
                <w:sz w:val="22"/>
                <w:szCs w:val="22"/>
              </w:rPr>
            </w:pPr>
          </w:p>
        </w:tc>
        <w:tc>
          <w:tcPr>
            <w:tcW w:w="866" w:type="dxa"/>
          </w:tcPr>
          <w:p w14:paraId="73824C8D" w14:textId="77777777" w:rsidR="00C00AF1" w:rsidRDefault="00C00AF1">
            <w:pPr>
              <w:rPr>
                <w:rFonts w:ascii="Gill Sans MT" w:hAnsi="Gill Sans MT"/>
                <w:sz w:val="22"/>
                <w:szCs w:val="22"/>
              </w:rPr>
            </w:pPr>
          </w:p>
        </w:tc>
        <w:tc>
          <w:tcPr>
            <w:tcW w:w="865" w:type="dxa"/>
            <w:gridSpan w:val="2"/>
          </w:tcPr>
          <w:p w14:paraId="68BFBDF3" w14:textId="77777777" w:rsidR="00C00AF1" w:rsidRDefault="00C00AF1">
            <w:pPr>
              <w:rPr>
                <w:rFonts w:ascii="Gill Sans MT" w:hAnsi="Gill Sans MT"/>
                <w:sz w:val="22"/>
                <w:szCs w:val="22"/>
              </w:rPr>
            </w:pPr>
          </w:p>
        </w:tc>
        <w:tc>
          <w:tcPr>
            <w:tcW w:w="866" w:type="dxa"/>
          </w:tcPr>
          <w:p w14:paraId="1EE6EF84" w14:textId="77777777" w:rsidR="00C00AF1" w:rsidRDefault="00C00AF1">
            <w:pPr>
              <w:rPr>
                <w:rFonts w:ascii="Gill Sans MT" w:hAnsi="Gill Sans MT"/>
                <w:sz w:val="22"/>
                <w:szCs w:val="22"/>
              </w:rPr>
            </w:pPr>
          </w:p>
        </w:tc>
        <w:tc>
          <w:tcPr>
            <w:tcW w:w="866" w:type="dxa"/>
          </w:tcPr>
          <w:p w14:paraId="1C7F656F" w14:textId="77777777" w:rsidR="00C00AF1" w:rsidRDefault="00C00AF1">
            <w:pPr>
              <w:rPr>
                <w:rFonts w:ascii="Gill Sans MT" w:hAnsi="Gill Sans MT"/>
                <w:sz w:val="22"/>
                <w:szCs w:val="22"/>
              </w:rPr>
            </w:pPr>
          </w:p>
        </w:tc>
      </w:tr>
      <w:tr w:rsidR="00C00AF1" w14:paraId="1B1DE200" w14:textId="77777777">
        <w:tc>
          <w:tcPr>
            <w:tcW w:w="15446" w:type="dxa"/>
            <w:gridSpan w:val="23"/>
            <w:shd w:val="clear" w:color="auto" w:fill="BFBFBF" w:themeFill="background1" w:themeFillShade="BF"/>
          </w:tcPr>
          <w:p w14:paraId="1B3353AD" w14:textId="77777777" w:rsidR="00C00AF1" w:rsidRPr="008403B2" w:rsidRDefault="00C00AF1">
            <w:pPr>
              <w:jc w:val="center"/>
              <w:rPr>
                <w:rFonts w:ascii="Gill Sans MT" w:hAnsi="Gill Sans MT"/>
                <w:b/>
                <w:bCs/>
                <w:sz w:val="22"/>
                <w:szCs w:val="22"/>
              </w:rPr>
            </w:pPr>
            <w:r w:rsidRPr="008403B2">
              <w:rPr>
                <w:rFonts w:ascii="Gill Sans MT" w:hAnsi="Gill Sans MT"/>
                <w:b/>
                <w:bCs/>
                <w:sz w:val="22"/>
                <w:szCs w:val="22"/>
              </w:rPr>
              <w:t>Continued Professional Development</w:t>
            </w:r>
          </w:p>
        </w:tc>
      </w:tr>
      <w:tr w:rsidR="00C00AF1" w14:paraId="65038067" w14:textId="77777777">
        <w:tc>
          <w:tcPr>
            <w:tcW w:w="7723" w:type="dxa"/>
            <w:gridSpan w:val="12"/>
            <w:shd w:val="clear" w:color="auto" w:fill="D9D9D9" w:themeFill="background1" w:themeFillShade="D9"/>
          </w:tcPr>
          <w:p w14:paraId="6473DEC8"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Teaching Staff</w:t>
            </w:r>
          </w:p>
        </w:tc>
        <w:tc>
          <w:tcPr>
            <w:tcW w:w="7723" w:type="dxa"/>
            <w:gridSpan w:val="11"/>
            <w:shd w:val="clear" w:color="auto" w:fill="D9D9D9" w:themeFill="background1" w:themeFillShade="D9"/>
          </w:tcPr>
          <w:p w14:paraId="4C36951E"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Support Staff</w:t>
            </w:r>
          </w:p>
        </w:tc>
      </w:tr>
      <w:tr w:rsidR="00C00AF1" w14:paraId="71BD9B10" w14:textId="77777777">
        <w:trPr>
          <w:trHeight w:val="128"/>
        </w:trPr>
        <w:tc>
          <w:tcPr>
            <w:tcW w:w="2574" w:type="dxa"/>
            <w:gridSpan w:val="4"/>
            <w:shd w:val="clear" w:color="auto" w:fill="FFFFFF" w:themeFill="background1"/>
          </w:tcPr>
          <w:p w14:paraId="5261EDD2" w14:textId="77777777" w:rsidR="00C00AF1" w:rsidRPr="00C3669B" w:rsidRDefault="00C00AF1">
            <w:pPr>
              <w:shd w:val="clear" w:color="auto" w:fill="FFFFFF" w:themeFill="background1"/>
              <w:jc w:val="center"/>
              <w:rPr>
                <w:rFonts w:ascii="Gill Sans MT" w:hAnsi="Gill Sans MT"/>
                <w:b/>
                <w:bCs/>
                <w:sz w:val="22"/>
                <w:szCs w:val="22"/>
              </w:rPr>
            </w:pPr>
            <w:r>
              <w:rPr>
                <w:rFonts w:ascii="Gill Sans MT" w:hAnsi="Gill Sans MT"/>
                <w:b/>
                <w:bCs/>
                <w:sz w:val="22"/>
                <w:szCs w:val="22"/>
              </w:rPr>
              <w:t>Trust provided CPD</w:t>
            </w:r>
          </w:p>
        </w:tc>
        <w:tc>
          <w:tcPr>
            <w:tcW w:w="2574" w:type="dxa"/>
            <w:gridSpan w:val="4"/>
            <w:shd w:val="clear" w:color="auto" w:fill="FFFFFF" w:themeFill="background1"/>
          </w:tcPr>
          <w:p w14:paraId="11ED7B8A" w14:textId="77777777" w:rsidR="00C00AF1" w:rsidRPr="00C3669B" w:rsidRDefault="00C00AF1">
            <w:pPr>
              <w:shd w:val="clear" w:color="auto" w:fill="FFFFFF" w:themeFill="background1"/>
              <w:jc w:val="center"/>
              <w:rPr>
                <w:rFonts w:ascii="Gill Sans MT" w:hAnsi="Gill Sans MT"/>
                <w:b/>
                <w:bCs/>
                <w:sz w:val="22"/>
                <w:szCs w:val="22"/>
              </w:rPr>
            </w:pPr>
            <w:r>
              <w:rPr>
                <w:rFonts w:ascii="Gill Sans MT" w:hAnsi="Gill Sans MT"/>
                <w:b/>
                <w:bCs/>
                <w:sz w:val="22"/>
                <w:szCs w:val="22"/>
              </w:rPr>
              <w:t>External CPD</w:t>
            </w:r>
          </w:p>
        </w:tc>
        <w:tc>
          <w:tcPr>
            <w:tcW w:w="2575" w:type="dxa"/>
            <w:gridSpan w:val="4"/>
            <w:shd w:val="clear" w:color="auto" w:fill="FFFFFF" w:themeFill="background1"/>
          </w:tcPr>
          <w:p w14:paraId="5EA92656" w14:textId="77777777" w:rsidR="00C00AF1" w:rsidRPr="00C3669B" w:rsidRDefault="00C00AF1">
            <w:pPr>
              <w:shd w:val="clear" w:color="auto" w:fill="FFFFFF" w:themeFill="background1"/>
              <w:jc w:val="center"/>
              <w:rPr>
                <w:rFonts w:ascii="Gill Sans MT" w:hAnsi="Gill Sans MT"/>
                <w:b/>
                <w:bCs/>
                <w:sz w:val="22"/>
                <w:szCs w:val="22"/>
              </w:rPr>
            </w:pPr>
            <w:r>
              <w:rPr>
                <w:rFonts w:ascii="Gill Sans MT" w:hAnsi="Gill Sans MT"/>
                <w:b/>
                <w:bCs/>
                <w:sz w:val="22"/>
                <w:szCs w:val="22"/>
              </w:rPr>
              <w:t xml:space="preserve">Link to SDP priority no – not essential for all CPD </w:t>
            </w:r>
          </w:p>
        </w:tc>
        <w:tc>
          <w:tcPr>
            <w:tcW w:w="2574" w:type="dxa"/>
            <w:gridSpan w:val="4"/>
            <w:shd w:val="clear" w:color="auto" w:fill="FFFFFF" w:themeFill="background1"/>
          </w:tcPr>
          <w:p w14:paraId="1A309CD8" w14:textId="77777777" w:rsidR="00C00AF1" w:rsidRPr="00C3669B" w:rsidRDefault="00C00AF1">
            <w:pPr>
              <w:shd w:val="clear" w:color="auto" w:fill="FFFFFF" w:themeFill="background1"/>
              <w:jc w:val="center"/>
              <w:rPr>
                <w:rFonts w:ascii="Gill Sans MT" w:hAnsi="Gill Sans MT"/>
                <w:b/>
                <w:bCs/>
                <w:sz w:val="22"/>
                <w:szCs w:val="22"/>
              </w:rPr>
            </w:pPr>
            <w:r>
              <w:rPr>
                <w:rFonts w:ascii="Gill Sans MT" w:hAnsi="Gill Sans MT"/>
                <w:b/>
                <w:bCs/>
                <w:sz w:val="22"/>
                <w:szCs w:val="22"/>
              </w:rPr>
              <w:t>Trust provided CPD</w:t>
            </w:r>
          </w:p>
        </w:tc>
        <w:tc>
          <w:tcPr>
            <w:tcW w:w="2574" w:type="dxa"/>
            <w:gridSpan w:val="4"/>
            <w:shd w:val="clear" w:color="auto" w:fill="FFFFFF" w:themeFill="background1"/>
          </w:tcPr>
          <w:p w14:paraId="55FDB7A6" w14:textId="77777777" w:rsidR="00C00AF1" w:rsidRPr="00C3669B" w:rsidRDefault="00C00AF1">
            <w:pPr>
              <w:shd w:val="clear" w:color="auto" w:fill="FFFFFF" w:themeFill="background1"/>
              <w:jc w:val="center"/>
              <w:rPr>
                <w:rFonts w:ascii="Gill Sans MT" w:hAnsi="Gill Sans MT"/>
                <w:b/>
                <w:bCs/>
                <w:sz w:val="22"/>
                <w:szCs w:val="22"/>
              </w:rPr>
            </w:pPr>
            <w:r>
              <w:rPr>
                <w:rFonts w:ascii="Gill Sans MT" w:hAnsi="Gill Sans MT"/>
                <w:b/>
                <w:bCs/>
                <w:sz w:val="22"/>
                <w:szCs w:val="22"/>
              </w:rPr>
              <w:t>External CPD</w:t>
            </w:r>
          </w:p>
        </w:tc>
        <w:tc>
          <w:tcPr>
            <w:tcW w:w="2575" w:type="dxa"/>
            <w:gridSpan w:val="3"/>
            <w:shd w:val="clear" w:color="auto" w:fill="FFFFFF" w:themeFill="background1"/>
          </w:tcPr>
          <w:p w14:paraId="017B4974" w14:textId="77777777" w:rsidR="00C00AF1" w:rsidRPr="00C3669B" w:rsidRDefault="00C00AF1">
            <w:pPr>
              <w:shd w:val="clear" w:color="auto" w:fill="FFFFFF" w:themeFill="background1"/>
              <w:jc w:val="center"/>
              <w:rPr>
                <w:rFonts w:ascii="Gill Sans MT" w:hAnsi="Gill Sans MT"/>
                <w:b/>
                <w:bCs/>
                <w:sz w:val="22"/>
                <w:szCs w:val="22"/>
              </w:rPr>
            </w:pPr>
            <w:r>
              <w:rPr>
                <w:rFonts w:ascii="Gill Sans MT" w:hAnsi="Gill Sans MT"/>
                <w:b/>
                <w:bCs/>
                <w:sz w:val="22"/>
                <w:szCs w:val="22"/>
              </w:rPr>
              <w:t>Link to SDP priority no  – not essential for all CPD</w:t>
            </w:r>
          </w:p>
        </w:tc>
      </w:tr>
      <w:tr w:rsidR="00C00AF1" w14:paraId="135F74D6" w14:textId="77777777">
        <w:trPr>
          <w:trHeight w:val="127"/>
        </w:trPr>
        <w:tc>
          <w:tcPr>
            <w:tcW w:w="2574" w:type="dxa"/>
            <w:gridSpan w:val="4"/>
            <w:shd w:val="clear" w:color="auto" w:fill="FFFFFF" w:themeFill="background1"/>
          </w:tcPr>
          <w:p w14:paraId="11F2B04C" w14:textId="77777777" w:rsidR="00C00AF1" w:rsidRDefault="00C00AF1">
            <w:pPr>
              <w:shd w:val="clear" w:color="auto" w:fill="FFFFFF" w:themeFill="background1"/>
              <w:jc w:val="center"/>
              <w:rPr>
                <w:rFonts w:ascii="Gill Sans MT" w:hAnsi="Gill Sans MT"/>
                <w:b/>
                <w:bCs/>
                <w:sz w:val="22"/>
                <w:szCs w:val="22"/>
              </w:rPr>
            </w:pPr>
          </w:p>
          <w:p w14:paraId="26621FD0" w14:textId="77777777" w:rsidR="00C00AF1" w:rsidRDefault="00C00AF1">
            <w:pPr>
              <w:shd w:val="clear" w:color="auto" w:fill="FFFFFF" w:themeFill="background1"/>
              <w:jc w:val="center"/>
              <w:rPr>
                <w:rFonts w:ascii="Gill Sans MT" w:hAnsi="Gill Sans MT"/>
                <w:b/>
                <w:bCs/>
                <w:sz w:val="22"/>
                <w:szCs w:val="22"/>
              </w:rPr>
            </w:pPr>
          </w:p>
          <w:p w14:paraId="1D6B3DFD" w14:textId="77777777" w:rsidR="00C00AF1" w:rsidRPr="00C3669B" w:rsidRDefault="00C00AF1">
            <w:pPr>
              <w:shd w:val="clear" w:color="auto" w:fill="FFFFFF" w:themeFill="background1"/>
              <w:jc w:val="center"/>
              <w:rPr>
                <w:rFonts w:ascii="Gill Sans MT" w:hAnsi="Gill Sans MT"/>
                <w:b/>
                <w:bCs/>
                <w:sz w:val="22"/>
                <w:szCs w:val="22"/>
              </w:rPr>
            </w:pPr>
          </w:p>
        </w:tc>
        <w:tc>
          <w:tcPr>
            <w:tcW w:w="2574" w:type="dxa"/>
            <w:gridSpan w:val="4"/>
            <w:shd w:val="clear" w:color="auto" w:fill="FFFFFF" w:themeFill="background1"/>
          </w:tcPr>
          <w:p w14:paraId="3635DB11" w14:textId="77777777" w:rsidR="00C00AF1" w:rsidRPr="00C3669B" w:rsidRDefault="00C00AF1">
            <w:pPr>
              <w:shd w:val="clear" w:color="auto" w:fill="FFFFFF" w:themeFill="background1"/>
              <w:jc w:val="center"/>
              <w:rPr>
                <w:rFonts w:ascii="Gill Sans MT" w:hAnsi="Gill Sans MT"/>
                <w:b/>
                <w:bCs/>
                <w:sz w:val="22"/>
                <w:szCs w:val="22"/>
              </w:rPr>
            </w:pPr>
          </w:p>
        </w:tc>
        <w:tc>
          <w:tcPr>
            <w:tcW w:w="2575" w:type="dxa"/>
            <w:gridSpan w:val="4"/>
            <w:shd w:val="clear" w:color="auto" w:fill="FFFFFF" w:themeFill="background1"/>
          </w:tcPr>
          <w:p w14:paraId="4B21F1F1" w14:textId="77777777" w:rsidR="00C00AF1" w:rsidRPr="00C3669B" w:rsidRDefault="00C00AF1">
            <w:pPr>
              <w:shd w:val="clear" w:color="auto" w:fill="FFFFFF" w:themeFill="background1"/>
              <w:jc w:val="center"/>
              <w:rPr>
                <w:rFonts w:ascii="Gill Sans MT" w:hAnsi="Gill Sans MT"/>
                <w:b/>
                <w:bCs/>
                <w:sz w:val="22"/>
                <w:szCs w:val="22"/>
              </w:rPr>
            </w:pPr>
          </w:p>
        </w:tc>
        <w:tc>
          <w:tcPr>
            <w:tcW w:w="2574" w:type="dxa"/>
            <w:gridSpan w:val="4"/>
            <w:shd w:val="clear" w:color="auto" w:fill="FFFFFF" w:themeFill="background1"/>
          </w:tcPr>
          <w:p w14:paraId="704B916D" w14:textId="77777777" w:rsidR="00C00AF1" w:rsidRPr="00C3669B" w:rsidRDefault="00C00AF1">
            <w:pPr>
              <w:shd w:val="clear" w:color="auto" w:fill="FFFFFF" w:themeFill="background1"/>
              <w:jc w:val="center"/>
              <w:rPr>
                <w:rFonts w:ascii="Gill Sans MT" w:hAnsi="Gill Sans MT"/>
                <w:b/>
                <w:bCs/>
                <w:sz w:val="22"/>
                <w:szCs w:val="22"/>
              </w:rPr>
            </w:pPr>
          </w:p>
        </w:tc>
        <w:tc>
          <w:tcPr>
            <w:tcW w:w="2574" w:type="dxa"/>
            <w:gridSpan w:val="4"/>
            <w:shd w:val="clear" w:color="auto" w:fill="FFFFFF" w:themeFill="background1"/>
          </w:tcPr>
          <w:p w14:paraId="1E16EB80" w14:textId="77777777" w:rsidR="00C00AF1" w:rsidRPr="00C3669B" w:rsidRDefault="00C00AF1">
            <w:pPr>
              <w:shd w:val="clear" w:color="auto" w:fill="FFFFFF" w:themeFill="background1"/>
              <w:jc w:val="center"/>
              <w:rPr>
                <w:rFonts w:ascii="Gill Sans MT" w:hAnsi="Gill Sans MT"/>
                <w:b/>
                <w:bCs/>
                <w:sz w:val="22"/>
                <w:szCs w:val="22"/>
              </w:rPr>
            </w:pPr>
          </w:p>
        </w:tc>
        <w:tc>
          <w:tcPr>
            <w:tcW w:w="2575" w:type="dxa"/>
            <w:gridSpan w:val="3"/>
            <w:shd w:val="clear" w:color="auto" w:fill="FFFFFF" w:themeFill="background1"/>
          </w:tcPr>
          <w:p w14:paraId="70554C5D" w14:textId="77777777" w:rsidR="00C00AF1" w:rsidRPr="00C3669B" w:rsidRDefault="00C00AF1">
            <w:pPr>
              <w:shd w:val="clear" w:color="auto" w:fill="FFFFFF" w:themeFill="background1"/>
              <w:jc w:val="center"/>
              <w:rPr>
                <w:rFonts w:ascii="Gill Sans MT" w:hAnsi="Gill Sans MT"/>
                <w:b/>
                <w:bCs/>
                <w:sz w:val="22"/>
                <w:szCs w:val="22"/>
              </w:rPr>
            </w:pPr>
          </w:p>
        </w:tc>
      </w:tr>
      <w:tr w:rsidR="00C00AF1" w14:paraId="7B5FA4AA" w14:textId="77777777">
        <w:trPr>
          <w:trHeight w:val="127"/>
        </w:trPr>
        <w:tc>
          <w:tcPr>
            <w:tcW w:w="7723" w:type="dxa"/>
            <w:gridSpan w:val="12"/>
            <w:shd w:val="clear" w:color="auto" w:fill="DDD9C3" w:themeFill="background2" w:themeFillShade="E6"/>
          </w:tcPr>
          <w:p w14:paraId="501202B1" w14:textId="77777777" w:rsidR="00C00AF1" w:rsidRDefault="00C00AF1">
            <w:pPr>
              <w:jc w:val="center"/>
              <w:rPr>
                <w:rFonts w:ascii="Gill Sans MT" w:hAnsi="Gill Sans MT"/>
                <w:b/>
                <w:bCs/>
                <w:sz w:val="22"/>
                <w:szCs w:val="22"/>
              </w:rPr>
            </w:pPr>
            <w:r w:rsidRPr="6BC6ECE7">
              <w:rPr>
                <w:rFonts w:ascii="Gill Sans MT" w:hAnsi="Gill Sans MT"/>
                <w:b/>
                <w:bCs/>
                <w:sz w:val="22"/>
                <w:szCs w:val="22"/>
              </w:rPr>
              <w:t>Impact</w:t>
            </w:r>
          </w:p>
        </w:tc>
        <w:tc>
          <w:tcPr>
            <w:tcW w:w="7723" w:type="dxa"/>
            <w:gridSpan w:val="11"/>
            <w:shd w:val="clear" w:color="auto" w:fill="DDD9C3" w:themeFill="background2" w:themeFillShade="E6"/>
          </w:tcPr>
          <w:p w14:paraId="5DFE2F0B" w14:textId="77777777" w:rsidR="00C00AF1" w:rsidRDefault="00C00AF1">
            <w:pPr>
              <w:jc w:val="center"/>
              <w:rPr>
                <w:rFonts w:ascii="Gill Sans MT" w:hAnsi="Gill Sans MT"/>
                <w:b/>
                <w:bCs/>
                <w:sz w:val="22"/>
                <w:szCs w:val="22"/>
              </w:rPr>
            </w:pPr>
            <w:r w:rsidRPr="6BC6ECE7">
              <w:rPr>
                <w:rFonts w:ascii="Gill Sans MT" w:hAnsi="Gill Sans MT"/>
                <w:b/>
                <w:bCs/>
                <w:sz w:val="22"/>
                <w:szCs w:val="22"/>
              </w:rPr>
              <w:t>Impact</w:t>
            </w:r>
          </w:p>
        </w:tc>
      </w:tr>
      <w:tr w:rsidR="00C00AF1" w14:paraId="4CB7833B" w14:textId="77777777">
        <w:trPr>
          <w:trHeight w:val="127"/>
        </w:trPr>
        <w:tc>
          <w:tcPr>
            <w:tcW w:w="7723" w:type="dxa"/>
            <w:gridSpan w:val="12"/>
            <w:shd w:val="clear" w:color="auto" w:fill="FFFFFF" w:themeFill="background1"/>
          </w:tcPr>
          <w:p w14:paraId="1F3D0EA3" w14:textId="77777777" w:rsidR="00C00AF1" w:rsidRDefault="00C00AF1">
            <w:pPr>
              <w:jc w:val="center"/>
              <w:rPr>
                <w:rFonts w:ascii="Gill Sans MT" w:hAnsi="Gill Sans MT"/>
                <w:b/>
                <w:bCs/>
                <w:sz w:val="22"/>
                <w:szCs w:val="22"/>
              </w:rPr>
            </w:pPr>
          </w:p>
          <w:p w14:paraId="046746E1" w14:textId="77777777" w:rsidR="00C00AF1" w:rsidRDefault="00C00AF1">
            <w:pPr>
              <w:jc w:val="center"/>
              <w:rPr>
                <w:rFonts w:ascii="Gill Sans MT" w:hAnsi="Gill Sans MT"/>
                <w:b/>
                <w:bCs/>
                <w:sz w:val="22"/>
                <w:szCs w:val="22"/>
              </w:rPr>
            </w:pPr>
          </w:p>
        </w:tc>
        <w:tc>
          <w:tcPr>
            <w:tcW w:w="7723" w:type="dxa"/>
            <w:gridSpan w:val="11"/>
            <w:shd w:val="clear" w:color="auto" w:fill="FFFFFF" w:themeFill="background1"/>
          </w:tcPr>
          <w:p w14:paraId="0916DA0B" w14:textId="77777777" w:rsidR="00C00AF1" w:rsidRDefault="00C00AF1">
            <w:pPr>
              <w:jc w:val="center"/>
              <w:rPr>
                <w:rFonts w:ascii="Gill Sans MT" w:hAnsi="Gill Sans MT"/>
                <w:b/>
                <w:bCs/>
                <w:sz w:val="22"/>
                <w:szCs w:val="22"/>
              </w:rPr>
            </w:pPr>
          </w:p>
        </w:tc>
      </w:tr>
    </w:tbl>
    <w:p w14:paraId="373240DB" w14:textId="33C8A5BD" w:rsidR="009671FC" w:rsidRDefault="009671FC" w:rsidP="00C00AF1">
      <w:pPr>
        <w:shd w:val="clear" w:color="auto" w:fill="FFFFFF" w:themeFill="background1"/>
        <w:rPr>
          <w:rFonts w:ascii="Gill Sans MT" w:hAnsi="Gill Sans MT"/>
          <w:sz w:val="22"/>
          <w:szCs w:val="22"/>
        </w:rPr>
      </w:pPr>
    </w:p>
    <w:p w14:paraId="338B0017" w14:textId="77777777" w:rsidR="009671FC" w:rsidRDefault="009671FC">
      <w:pPr>
        <w:rPr>
          <w:rFonts w:ascii="Gill Sans MT" w:hAnsi="Gill Sans MT"/>
          <w:sz w:val="22"/>
          <w:szCs w:val="22"/>
        </w:rPr>
      </w:pPr>
      <w:r>
        <w:rPr>
          <w:rFonts w:ascii="Gill Sans MT" w:hAnsi="Gill Sans MT"/>
          <w:sz w:val="22"/>
          <w:szCs w:val="22"/>
        </w:rPr>
        <w:br w:type="page"/>
      </w:r>
    </w:p>
    <w:p w14:paraId="0B4D692D" w14:textId="77777777" w:rsidR="00C00AF1" w:rsidRDefault="00C00AF1" w:rsidP="00C00AF1">
      <w:pPr>
        <w:shd w:val="clear" w:color="auto" w:fill="FFFFFF" w:themeFill="background1"/>
        <w:rPr>
          <w:rFonts w:ascii="Gill Sans MT" w:hAnsi="Gill Sans MT"/>
          <w:sz w:val="22"/>
          <w:szCs w:val="22"/>
        </w:rPr>
      </w:pPr>
    </w:p>
    <w:tbl>
      <w:tblPr>
        <w:tblStyle w:val="TableGrid"/>
        <w:tblW w:w="15446" w:type="dxa"/>
        <w:tblInd w:w="-289" w:type="dxa"/>
        <w:tblLook w:val="04A0" w:firstRow="1" w:lastRow="0" w:firstColumn="1" w:lastColumn="0" w:noHBand="0" w:noVBand="1"/>
      </w:tblPr>
      <w:tblGrid>
        <w:gridCol w:w="1155"/>
        <w:gridCol w:w="1467"/>
        <w:gridCol w:w="1140"/>
        <w:gridCol w:w="1482"/>
        <w:gridCol w:w="1311"/>
        <w:gridCol w:w="1312"/>
        <w:gridCol w:w="1263"/>
        <w:gridCol w:w="1263"/>
        <w:gridCol w:w="1263"/>
        <w:gridCol w:w="1263"/>
        <w:gridCol w:w="1263"/>
        <w:gridCol w:w="1264"/>
      </w:tblGrid>
      <w:tr w:rsidR="00C00AF1" w14:paraId="4A0745F1" w14:textId="77777777">
        <w:tc>
          <w:tcPr>
            <w:tcW w:w="7867" w:type="dxa"/>
            <w:gridSpan w:val="6"/>
            <w:shd w:val="clear" w:color="auto" w:fill="947FBB"/>
          </w:tcPr>
          <w:p w14:paraId="1DEEE3E8" w14:textId="77777777" w:rsidR="00C00AF1" w:rsidRPr="00C3669B" w:rsidRDefault="00C00AF1">
            <w:pPr>
              <w:jc w:val="center"/>
              <w:rPr>
                <w:rFonts w:ascii="Gill Sans MT" w:hAnsi="Gill Sans MT"/>
                <w:b/>
                <w:bCs/>
                <w:color w:val="FFFFFF" w:themeColor="background1"/>
                <w:sz w:val="22"/>
                <w:szCs w:val="22"/>
              </w:rPr>
            </w:pPr>
            <w:r w:rsidRPr="6BC6ECE7">
              <w:rPr>
                <w:rFonts w:ascii="Gill Sans MT" w:hAnsi="Gill Sans MT"/>
                <w:b/>
                <w:bCs/>
                <w:color w:val="FFFFFF" w:themeColor="background1"/>
                <w:sz w:val="22"/>
                <w:szCs w:val="22"/>
              </w:rPr>
              <w:t>Stage 2 Complaints</w:t>
            </w:r>
          </w:p>
          <w:p w14:paraId="70AA06A8" w14:textId="77777777" w:rsidR="00C00AF1" w:rsidRPr="00C3669B" w:rsidRDefault="00C00AF1">
            <w:pPr>
              <w:jc w:val="center"/>
              <w:rPr>
                <w:rFonts w:ascii="Gill Sans MT" w:hAnsi="Gill Sans MT"/>
                <w:b/>
                <w:bCs/>
                <w:color w:val="FFFFFF" w:themeColor="background1"/>
                <w:sz w:val="22"/>
                <w:szCs w:val="22"/>
              </w:rPr>
            </w:pPr>
            <w:r w:rsidRPr="6BC6ECE7">
              <w:rPr>
                <w:rFonts w:ascii="Gill Sans MT" w:hAnsi="Gill Sans MT"/>
                <w:b/>
                <w:bCs/>
                <w:color w:val="FFFFFF" w:themeColor="background1"/>
                <w:sz w:val="22"/>
                <w:szCs w:val="22"/>
              </w:rPr>
              <w:t>Please do not share detail of complaints, only data</w:t>
            </w:r>
          </w:p>
        </w:tc>
        <w:tc>
          <w:tcPr>
            <w:tcW w:w="7579" w:type="dxa"/>
            <w:gridSpan w:val="6"/>
            <w:shd w:val="clear" w:color="auto" w:fill="947FBB"/>
          </w:tcPr>
          <w:p w14:paraId="45CE50E5" w14:textId="77777777" w:rsidR="00C00AF1" w:rsidRPr="00C3669B" w:rsidRDefault="00C00AF1">
            <w:pPr>
              <w:jc w:val="center"/>
              <w:rPr>
                <w:rFonts w:ascii="Gill Sans MT" w:hAnsi="Gill Sans MT"/>
                <w:b/>
                <w:bCs/>
                <w:color w:val="FFFFFF" w:themeColor="background1"/>
                <w:sz w:val="22"/>
                <w:szCs w:val="22"/>
              </w:rPr>
            </w:pPr>
            <w:r w:rsidRPr="6BC6ECE7">
              <w:rPr>
                <w:rFonts w:ascii="Gill Sans MT" w:hAnsi="Gill Sans MT"/>
                <w:b/>
                <w:bCs/>
                <w:color w:val="FFFFFF" w:themeColor="background1"/>
                <w:sz w:val="22"/>
                <w:szCs w:val="22"/>
              </w:rPr>
              <w:t>Subject Access Request/FOI</w:t>
            </w:r>
          </w:p>
          <w:p w14:paraId="17023065" w14:textId="77777777" w:rsidR="00C00AF1" w:rsidRPr="00C3669B" w:rsidRDefault="00C00AF1">
            <w:pPr>
              <w:jc w:val="center"/>
              <w:rPr>
                <w:rFonts w:ascii="Gill Sans MT" w:hAnsi="Gill Sans MT"/>
                <w:b/>
                <w:bCs/>
                <w:color w:val="FFFFFF" w:themeColor="background1"/>
                <w:sz w:val="22"/>
                <w:szCs w:val="22"/>
              </w:rPr>
            </w:pPr>
            <w:r w:rsidRPr="6BC6ECE7">
              <w:rPr>
                <w:rFonts w:ascii="Gill Sans MT" w:hAnsi="Gill Sans MT"/>
                <w:b/>
                <w:bCs/>
                <w:color w:val="FFFFFF" w:themeColor="background1"/>
                <w:sz w:val="22"/>
                <w:szCs w:val="22"/>
              </w:rPr>
              <w:t>Please do not share detail of requests, only data</w:t>
            </w:r>
          </w:p>
        </w:tc>
      </w:tr>
      <w:tr w:rsidR="00C00AF1" w14:paraId="42812D2A" w14:textId="77777777">
        <w:tc>
          <w:tcPr>
            <w:tcW w:w="2622" w:type="dxa"/>
            <w:gridSpan w:val="2"/>
            <w:shd w:val="clear" w:color="auto" w:fill="A6A6A6" w:themeFill="background1" w:themeFillShade="A6"/>
          </w:tcPr>
          <w:p w14:paraId="141311AF"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Term x</w:t>
            </w:r>
          </w:p>
        </w:tc>
        <w:tc>
          <w:tcPr>
            <w:tcW w:w="2622" w:type="dxa"/>
            <w:gridSpan w:val="2"/>
            <w:shd w:val="clear" w:color="auto" w:fill="A6A6A6" w:themeFill="background1" w:themeFillShade="A6"/>
          </w:tcPr>
          <w:p w14:paraId="3A9A25F7"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Term x</w:t>
            </w:r>
          </w:p>
        </w:tc>
        <w:tc>
          <w:tcPr>
            <w:tcW w:w="2623" w:type="dxa"/>
            <w:gridSpan w:val="2"/>
            <w:shd w:val="clear" w:color="auto" w:fill="A6A6A6" w:themeFill="background1" w:themeFillShade="A6"/>
          </w:tcPr>
          <w:p w14:paraId="46AF41D5"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Current</w:t>
            </w:r>
          </w:p>
        </w:tc>
        <w:tc>
          <w:tcPr>
            <w:tcW w:w="2526" w:type="dxa"/>
            <w:gridSpan w:val="2"/>
            <w:shd w:val="clear" w:color="auto" w:fill="A6A6A6" w:themeFill="background1" w:themeFillShade="A6"/>
          </w:tcPr>
          <w:p w14:paraId="4C7D5EB2"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Term x</w:t>
            </w:r>
          </w:p>
        </w:tc>
        <w:tc>
          <w:tcPr>
            <w:tcW w:w="2526" w:type="dxa"/>
            <w:gridSpan w:val="2"/>
            <w:shd w:val="clear" w:color="auto" w:fill="A6A6A6" w:themeFill="background1" w:themeFillShade="A6"/>
          </w:tcPr>
          <w:p w14:paraId="00A6B619"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Term x</w:t>
            </w:r>
          </w:p>
        </w:tc>
        <w:tc>
          <w:tcPr>
            <w:tcW w:w="2527" w:type="dxa"/>
            <w:gridSpan w:val="2"/>
            <w:shd w:val="clear" w:color="auto" w:fill="A6A6A6" w:themeFill="background1" w:themeFillShade="A6"/>
          </w:tcPr>
          <w:p w14:paraId="16A491FC" w14:textId="77777777" w:rsidR="00C00AF1" w:rsidRPr="00C3669B" w:rsidRDefault="00C00AF1">
            <w:pPr>
              <w:jc w:val="center"/>
              <w:rPr>
                <w:rFonts w:ascii="Gill Sans MT" w:hAnsi="Gill Sans MT"/>
                <w:b/>
                <w:bCs/>
                <w:sz w:val="22"/>
                <w:szCs w:val="22"/>
              </w:rPr>
            </w:pPr>
            <w:r w:rsidRPr="00C3669B">
              <w:rPr>
                <w:rFonts w:ascii="Gill Sans MT" w:hAnsi="Gill Sans MT"/>
                <w:b/>
                <w:bCs/>
                <w:sz w:val="22"/>
                <w:szCs w:val="22"/>
              </w:rPr>
              <w:t>Current</w:t>
            </w:r>
          </w:p>
        </w:tc>
      </w:tr>
      <w:tr w:rsidR="00070B89" w14:paraId="6106AA67" w14:textId="77777777">
        <w:tc>
          <w:tcPr>
            <w:tcW w:w="1155" w:type="dxa"/>
            <w:shd w:val="clear" w:color="auto" w:fill="D9D9D9" w:themeFill="background1" w:themeFillShade="D9"/>
          </w:tcPr>
          <w:p w14:paraId="70AE8793" w14:textId="77777777" w:rsidR="00C00AF1" w:rsidRDefault="00C00AF1">
            <w:pPr>
              <w:jc w:val="center"/>
              <w:rPr>
                <w:rFonts w:ascii="Gill Sans MT" w:hAnsi="Gill Sans MT"/>
                <w:b/>
                <w:bCs/>
                <w:sz w:val="22"/>
                <w:szCs w:val="22"/>
              </w:rPr>
            </w:pPr>
            <w:r w:rsidRPr="6BC6ECE7">
              <w:rPr>
                <w:rFonts w:ascii="Gill Sans MT" w:hAnsi="Gill Sans MT"/>
                <w:b/>
                <w:bCs/>
                <w:sz w:val="22"/>
                <w:szCs w:val="22"/>
              </w:rPr>
              <w:t>Number</w:t>
            </w:r>
          </w:p>
        </w:tc>
        <w:tc>
          <w:tcPr>
            <w:tcW w:w="1467" w:type="dxa"/>
            <w:shd w:val="clear" w:color="auto" w:fill="D9D9D9" w:themeFill="background1" w:themeFillShade="D9"/>
          </w:tcPr>
          <w:p w14:paraId="7293F65B" w14:textId="77777777" w:rsidR="00C00AF1" w:rsidRDefault="00C00AF1">
            <w:pPr>
              <w:jc w:val="center"/>
              <w:rPr>
                <w:rFonts w:ascii="Gill Sans MT" w:hAnsi="Gill Sans MT"/>
                <w:b/>
                <w:bCs/>
                <w:sz w:val="22"/>
                <w:szCs w:val="22"/>
              </w:rPr>
            </w:pPr>
            <w:r w:rsidRPr="6BC6ECE7">
              <w:rPr>
                <w:rFonts w:ascii="Gill Sans MT" w:hAnsi="Gill Sans MT"/>
                <w:b/>
                <w:bCs/>
                <w:sz w:val="22"/>
                <w:szCs w:val="22"/>
              </w:rPr>
              <w:t>Resolved or proceeded to stage 3</w:t>
            </w:r>
          </w:p>
          <w:p w14:paraId="315EE6E3" w14:textId="77777777" w:rsidR="00C00AF1" w:rsidRDefault="00C00AF1">
            <w:pPr>
              <w:jc w:val="center"/>
              <w:rPr>
                <w:rFonts w:ascii="Gill Sans MT" w:hAnsi="Gill Sans MT"/>
                <w:b/>
                <w:bCs/>
                <w:sz w:val="22"/>
                <w:szCs w:val="22"/>
              </w:rPr>
            </w:pPr>
          </w:p>
        </w:tc>
        <w:tc>
          <w:tcPr>
            <w:tcW w:w="1140" w:type="dxa"/>
            <w:shd w:val="clear" w:color="auto" w:fill="D9D9D9" w:themeFill="background1" w:themeFillShade="D9"/>
          </w:tcPr>
          <w:p w14:paraId="20CC669D" w14:textId="77777777" w:rsidR="00C00AF1" w:rsidRDefault="00C00AF1">
            <w:pPr>
              <w:jc w:val="center"/>
              <w:rPr>
                <w:rFonts w:ascii="Gill Sans MT" w:hAnsi="Gill Sans MT"/>
                <w:b/>
                <w:bCs/>
                <w:sz w:val="22"/>
                <w:szCs w:val="22"/>
              </w:rPr>
            </w:pPr>
            <w:r w:rsidRPr="6BC6ECE7">
              <w:rPr>
                <w:rFonts w:ascii="Gill Sans MT" w:hAnsi="Gill Sans MT"/>
                <w:b/>
                <w:bCs/>
                <w:sz w:val="22"/>
                <w:szCs w:val="22"/>
              </w:rPr>
              <w:t>Number</w:t>
            </w:r>
          </w:p>
        </w:tc>
        <w:tc>
          <w:tcPr>
            <w:tcW w:w="1482" w:type="dxa"/>
            <w:shd w:val="clear" w:color="auto" w:fill="D9D9D9" w:themeFill="background1" w:themeFillShade="D9"/>
          </w:tcPr>
          <w:p w14:paraId="5C8947D6" w14:textId="77777777" w:rsidR="00C00AF1" w:rsidRDefault="00C00AF1">
            <w:pPr>
              <w:jc w:val="center"/>
              <w:rPr>
                <w:rFonts w:ascii="Gill Sans MT" w:hAnsi="Gill Sans MT"/>
                <w:b/>
                <w:bCs/>
                <w:sz w:val="22"/>
                <w:szCs w:val="22"/>
              </w:rPr>
            </w:pPr>
            <w:r w:rsidRPr="6BC6ECE7">
              <w:rPr>
                <w:rFonts w:ascii="Gill Sans MT" w:hAnsi="Gill Sans MT"/>
                <w:b/>
                <w:bCs/>
                <w:sz w:val="22"/>
                <w:szCs w:val="22"/>
              </w:rPr>
              <w:t>Resolved or proceeded to stage 3</w:t>
            </w:r>
          </w:p>
        </w:tc>
        <w:tc>
          <w:tcPr>
            <w:tcW w:w="1311" w:type="dxa"/>
            <w:shd w:val="clear" w:color="auto" w:fill="D9D9D9" w:themeFill="background1" w:themeFillShade="D9"/>
          </w:tcPr>
          <w:p w14:paraId="1995BC6E" w14:textId="77777777" w:rsidR="00C00AF1" w:rsidRDefault="00C00AF1">
            <w:pPr>
              <w:jc w:val="center"/>
              <w:rPr>
                <w:rFonts w:ascii="Gill Sans MT" w:hAnsi="Gill Sans MT"/>
                <w:b/>
                <w:bCs/>
                <w:sz w:val="22"/>
                <w:szCs w:val="22"/>
              </w:rPr>
            </w:pPr>
            <w:r w:rsidRPr="6BC6ECE7">
              <w:rPr>
                <w:rFonts w:ascii="Gill Sans MT" w:hAnsi="Gill Sans MT"/>
                <w:b/>
                <w:bCs/>
                <w:sz w:val="22"/>
                <w:szCs w:val="22"/>
              </w:rPr>
              <w:t>Number</w:t>
            </w:r>
          </w:p>
        </w:tc>
        <w:tc>
          <w:tcPr>
            <w:tcW w:w="1312" w:type="dxa"/>
            <w:shd w:val="clear" w:color="auto" w:fill="D9D9D9" w:themeFill="background1" w:themeFillShade="D9"/>
          </w:tcPr>
          <w:p w14:paraId="206A79B7" w14:textId="77777777" w:rsidR="00C00AF1" w:rsidRDefault="00C00AF1">
            <w:pPr>
              <w:jc w:val="center"/>
              <w:rPr>
                <w:rFonts w:ascii="Gill Sans MT" w:hAnsi="Gill Sans MT"/>
                <w:b/>
                <w:bCs/>
                <w:sz w:val="22"/>
                <w:szCs w:val="22"/>
              </w:rPr>
            </w:pPr>
            <w:r w:rsidRPr="6BC6ECE7">
              <w:rPr>
                <w:rFonts w:ascii="Gill Sans MT" w:hAnsi="Gill Sans MT"/>
                <w:b/>
                <w:bCs/>
                <w:sz w:val="22"/>
                <w:szCs w:val="22"/>
              </w:rPr>
              <w:t>Resolved yes or no</w:t>
            </w:r>
          </w:p>
          <w:p w14:paraId="2FCC2C56" w14:textId="77777777" w:rsidR="00C00AF1" w:rsidRDefault="00C00AF1">
            <w:pPr>
              <w:jc w:val="center"/>
              <w:rPr>
                <w:rFonts w:ascii="Gill Sans MT" w:hAnsi="Gill Sans MT"/>
                <w:b/>
                <w:bCs/>
                <w:sz w:val="22"/>
                <w:szCs w:val="22"/>
              </w:rPr>
            </w:pPr>
            <w:r w:rsidRPr="6BC6ECE7">
              <w:rPr>
                <w:rFonts w:ascii="Gill Sans MT" w:hAnsi="Gill Sans MT"/>
                <w:b/>
                <w:bCs/>
                <w:sz w:val="22"/>
                <w:szCs w:val="22"/>
              </w:rPr>
              <w:t>Proceed to stage 3</w:t>
            </w:r>
          </w:p>
        </w:tc>
        <w:tc>
          <w:tcPr>
            <w:tcW w:w="1263" w:type="dxa"/>
            <w:shd w:val="clear" w:color="auto" w:fill="D9D9D9" w:themeFill="background1" w:themeFillShade="D9"/>
          </w:tcPr>
          <w:p w14:paraId="46CDA453" w14:textId="77777777" w:rsidR="00C00AF1" w:rsidRDefault="00C00AF1">
            <w:pPr>
              <w:jc w:val="center"/>
              <w:rPr>
                <w:rFonts w:ascii="Gill Sans MT" w:hAnsi="Gill Sans MT"/>
                <w:b/>
                <w:bCs/>
                <w:sz w:val="22"/>
                <w:szCs w:val="22"/>
              </w:rPr>
            </w:pPr>
            <w:r w:rsidRPr="6BC6ECE7">
              <w:rPr>
                <w:rFonts w:ascii="Gill Sans MT" w:hAnsi="Gill Sans MT"/>
                <w:b/>
                <w:bCs/>
                <w:sz w:val="22"/>
                <w:szCs w:val="22"/>
              </w:rPr>
              <w:t>Number</w:t>
            </w:r>
          </w:p>
        </w:tc>
        <w:tc>
          <w:tcPr>
            <w:tcW w:w="1263" w:type="dxa"/>
            <w:shd w:val="clear" w:color="auto" w:fill="D9D9D9" w:themeFill="background1" w:themeFillShade="D9"/>
          </w:tcPr>
          <w:p w14:paraId="5A25F01F" w14:textId="77777777" w:rsidR="00C00AF1" w:rsidRDefault="00C00AF1">
            <w:pPr>
              <w:jc w:val="center"/>
              <w:rPr>
                <w:rFonts w:ascii="Gill Sans MT" w:hAnsi="Gill Sans MT"/>
                <w:b/>
                <w:bCs/>
                <w:sz w:val="22"/>
                <w:szCs w:val="22"/>
              </w:rPr>
            </w:pPr>
            <w:r w:rsidRPr="6BC6ECE7">
              <w:rPr>
                <w:rFonts w:ascii="Gill Sans MT" w:hAnsi="Gill Sans MT"/>
                <w:b/>
                <w:bCs/>
                <w:sz w:val="22"/>
                <w:szCs w:val="22"/>
              </w:rPr>
              <w:t xml:space="preserve">DPO involved </w:t>
            </w:r>
          </w:p>
        </w:tc>
        <w:tc>
          <w:tcPr>
            <w:tcW w:w="1263" w:type="dxa"/>
            <w:shd w:val="clear" w:color="auto" w:fill="D9D9D9" w:themeFill="background1" w:themeFillShade="D9"/>
          </w:tcPr>
          <w:p w14:paraId="7C79CBA5" w14:textId="77777777" w:rsidR="00C00AF1" w:rsidRDefault="00C00AF1">
            <w:pPr>
              <w:jc w:val="center"/>
              <w:rPr>
                <w:rFonts w:ascii="Gill Sans MT" w:hAnsi="Gill Sans MT"/>
                <w:b/>
                <w:bCs/>
                <w:sz w:val="22"/>
                <w:szCs w:val="22"/>
              </w:rPr>
            </w:pPr>
            <w:r w:rsidRPr="6BC6ECE7">
              <w:rPr>
                <w:rFonts w:ascii="Gill Sans MT" w:hAnsi="Gill Sans MT"/>
                <w:b/>
                <w:bCs/>
                <w:sz w:val="22"/>
                <w:szCs w:val="22"/>
              </w:rPr>
              <w:t>Number</w:t>
            </w:r>
          </w:p>
        </w:tc>
        <w:tc>
          <w:tcPr>
            <w:tcW w:w="1263" w:type="dxa"/>
            <w:shd w:val="clear" w:color="auto" w:fill="D9D9D9" w:themeFill="background1" w:themeFillShade="D9"/>
          </w:tcPr>
          <w:p w14:paraId="678678D8" w14:textId="77777777" w:rsidR="00C00AF1" w:rsidRDefault="00C00AF1">
            <w:pPr>
              <w:jc w:val="center"/>
              <w:rPr>
                <w:rFonts w:ascii="Gill Sans MT" w:hAnsi="Gill Sans MT"/>
                <w:b/>
                <w:bCs/>
                <w:sz w:val="22"/>
                <w:szCs w:val="22"/>
              </w:rPr>
            </w:pPr>
            <w:r w:rsidRPr="6BC6ECE7">
              <w:rPr>
                <w:rFonts w:ascii="Gill Sans MT" w:hAnsi="Gill Sans MT"/>
                <w:b/>
                <w:bCs/>
                <w:sz w:val="22"/>
                <w:szCs w:val="22"/>
              </w:rPr>
              <w:t>DPO involved</w:t>
            </w:r>
          </w:p>
        </w:tc>
        <w:tc>
          <w:tcPr>
            <w:tcW w:w="1263" w:type="dxa"/>
            <w:shd w:val="clear" w:color="auto" w:fill="D9D9D9" w:themeFill="background1" w:themeFillShade="D9"/>
          </w:tcPr>
          <w:p w14:paraId="2CD6D2B5" w14:textId="77777777" w:rsidR="00C00AF1" w:rsidRDefault="00C00AF1">
            <w:pPr>
              <w:jc w:val="center"/>
              <w:rPr>
                <w:rFonts w:ascii="Gill Sans MT" w:hAnsi="Gill Sans MT"/>
                <w:b/>
                <w:bCs/>
                <w:sz w:val="22"/>
                <w:szCs w:val="22"/>
              </w:rPr>
            </w:pPr>
            <w:r w:rsidRPr="6BC6ECE7">
              <w:rPr>
                <w:rFonts w:ascii="Gill Sans MT" w:hAnsi="Gill Sans MT"/>
                <w:b/>
                <w:bCs/>
                <w:sz w:val="22"/>
                <w:szCs w:val="22"/>
              </w:rPr>
              <w:t>Number</w:t>
            </w:r>
          </w:p>
        </w:tc>
        <w:tc>
          <w:tcPr>
            <w:tcW w:w="1264" w:type="dxa"/>
            <w:shd w:val="clear" w:color="auto" w:fill="D9D9D9" w:themeFill="background1" w:themeFillShade="D9"/>
          </w:tcPr>
          <w:p w14:paraId="485E343C" w14:textId="77777777" w:rsidR="00C00AF1" w:rsidRDefault="00C00AF1">
            <w:pPr>
              <w:jc w:val="center"/>
              <w:rPr>
                <w:rFonts w:ascii="Gill Sans MT" w:hAnsi="Gill Sans MT"/>
                <w:b/>
                <w:bCs/>
                <w:sz w:val="22"/>
                <w:szCs w:val="22"/>
              </w:rPr>
            </w:pPr>
            <w:r w:rsidRPr="6BC6ECE7">
              <w:rPr>
                <w:rFonts w:ascii="Gill Sans MT" w:hAnsi="Gill Sans MT"/>
                <w:b/>
                <w:bCs/>
                <w:sz w:val="22"/>
                <w:szCs w:val="22"/>
              </w:rPr>
              <w:t>DPO involved</w:t>
            </w:r>
          </w:p>
        </w:tc>
      </w:tr>
      <w:tr w:rsidR="00C00AF1" w14:paraId="76F608FF" w14:textId="77777777">
        <w:tc>
          <w:tcPr>
            <w:tcW w:w="1155" w:type="dxa"/>
          </w:tcPr>
          <w:p w14:paraId="57C40BA1" w14:textId="77777777" w:rsidR="00C00AF1" w:rsidRDefault="00C00AF1">
            <w:pPr>
              <w:rPr>
                <w:rFonts w:ascii="Gill Sans MT" w:hAnsi="Gill Sans MT"/>
                <w:sz w:val="22"/>
                <w:szCs w:val="22"/>
              </w:rPr>
            </w:pPr>
          </w:p>
          <w:p w14:paraId="16FF1401" w14:textId="77777777" w:rsidR="00C00AF1" w:rsidRDefault="00C00AF1">
            <w:pPr>
              <w:rPr>
                <w:rFonts w:ascii="Gill Sans MT" w:hAnsi="Gill Sans MT"/>
                <w:sz w:val="22"/>
                <w:szCs w:val="22"/>
              </w:rPr>
            </w:pPr>
          </w:p>
        </w:tc>
        <w:tc>
          <w:tcPr>
            <w:tcW w:w="1467" w:type="dxa"/>
          </w:tcPr>
          <w:p w14:paraId="52AF2F26" w14:textId="77777777" w:rsidR="00C00AF1" w:rsidRDefault="00C00AF1">
            <w:pPr>
              <w:rPr>
                <w:rFonts w:ascii="Gill Sans MT" w:hAnsi="Gill Sans MT"/>
                <w:sz w:val="22"/>
                <w:szCs w:val="22"/>
              </w:rPr>
            </w:pPr>
          </w:p>
        </w:tc>
        <w:tc>
          <w:tcPr>
            <w:tcW w:w="1140" w:type="dxa"/>
          </w:tcPr>
          <w:p w14:paraId="25B094E8" w14:textId="77777777" w:rsidR="00C00AF1" w:rsidRDefault="00C00AF1">
            <w:pPr>
              <w:rPr>
                <w:rFonts w:ascii="Gill Sans MT" w:hAnsi="Gill Sans MT"/>
                <w:sz w:val="22"/>
                <w:szCs w:val="22"/>
              </w:rPr>
            </w:pPr>
          </w:p>
        </w:tc>
        <w:tc>
          <w:tcPr>
            <w:tcW w:w="1482" w:type="dxa"/>
          </w:tcPr>
          <w:p w14:paraId="024D426E" w14:textId="77777777" w:rsidR="00C00AF1" w:rsidRDefault="00C00AF1">
            <w:pPr>
              <w:rPr>
                <w:rFonts w:ascii="Gill Sans MT" w:hAnsi="Gill Sans MT"/>
                <w:sz w:val="22"/>
                <w:szCs w:val="22"/>
              </w:rPr>
            </w:pPr>
          </w:p>
        </w:tc>
        <w:tc>
          <w:tcPr>
            <w:tcW w:w="1311" w:type="dxa"/>
          </w:tcPr>
          <w:p w14:paraId="68FA27A3" w14:textId="77777777" w:rsidR="00C00AF1" w:rsidRDefault="00C00AF1">
            <w:pPr>
              <w:rPr>
                <w:rFonts w:ascii="Gill Sans MT" w:hAnsi="Gill Sans MT"/>
                <w:sz w:val="22"/>
                <w:szCs w:val="22"/>
              </w:rPr>
            </w:pPr>
          </w:p>
        </w:tc>
        <w:tc>
          <w:tcPr>
            <w:tcW w:w="1312" w:type="dxa"/>
          </w:tcPr>
          <w:p w14:paraId="5FCF8277" w14:textId="77777777" w:rsidR="00C00AF1" w:rsidRDefault="00C00AF1">
            <w:pPr>
              <w:rPr>
                <w:rFonts w:ascii="Gill Sans MT" w:hAnsi="Gill Sans MT"/>
                <w:sz w:val="22"/>
                <w:szCs w:val="22"/>
              </w:rPr>
            </w:pPr>
          </w:p>
        </w:tc>
        <w:tc>
          <w:tcPr>
            <w:tcW w:w="1263" w:type="dxa"/>
          </w:tcPr>
          <w:p w14:paraId="36CCEF70" w14:textId="77777777" w:rsidR="00C00AF1" w:rsidRDefault="00C00AF1">
            <w:pPr>
              <w:rPr>
                <w:rFonts w:ascii="Gill Sans MT" w:hAnsi="Gill Sans MT"/>
                <w:sz w:val="22"/>
                <w:szCs w:val="22"/>
              </w:rPr>
            </w:pPr>
          </w:p>
        </w:tc>
        <w:tc>
          <w:tcPr>
            <w:tcW w:w="1263" w:type="dxa"/>
          </w:tcPr>
          <w:p w14:paraId="6F0A7E37" w14:textId="77777777" w:rsidR="00C00AF1" w:rsidRDefault="00C00AF1">
            <w:pPr>
              <w:rPr>
                <w:rFonts w:ascii="Gill Sans MT" w:hAnsi="Gill Sans MT"/>
                <w:sz w:val="22"/>
                <w:szCs w:val="22"/>
              </w:rPr>
            </w:pPr>
          </w:p>
        </w:tc>
        <w:tc>
          <w:tcPr>
            <w:tcW w:w="1263" w:type="dxa"/>
          </w:tcPr>
          <w:p w14:paraId="0098FEB8" w14:textId="77777777" w:rsidR="00C00AF1" w:rsidRDefault="00C00AF1">
            <w:pPr>
              <w:rPr>
                <w:rFonts w:ascii="Gill Sans MT" w:hAnsi="Gill Sans MT"/>
                <w:sz w:val="22"/>
                <w:szCs w:val="22"/>
              </w:rPr>
            </w:pPr>
          </w:p>
        </w:tc>
        <w:tc>
          <w:tcPr>
            <w:tcW w:w="1263" w:type="dxa"/>
          </w:tcPr>
          <w:p w14:paraId="08707A57" w14:textId="77777777" w:rsidR="00C00AF1" w:rsidRDefault="00C00AF1">
            <w:pPr>
              <w:rPr>
                <w:rFonts w:ascii="Gill Sans MT" w:hAnsi="Gill Sans MT"/>
                <w:sz w:val="22"/>
                <w:szCs w:val="22"/>
              </w:rPr>
            </w:pPr>
          </w:p>
        </w:tc>
        <w:tc>
          <w:tcPr>
            <w:tcW w:w="2527" w:type="dxa"/>
            <w:gridSpan w:val="2"/>
          </w:tcPr>
          <w:p w14:paraId="5E121680" w14:textId="77777777" w:rsidR="00C00AF1" w:rsidRDefault="00C00AF1">
            <w:pPr>
              <w:rPr>
                <w:rFonts w:ascii="Gill Sans MT" w:hAnsi="Gill Sans MT"/>
                <w:sz w:val="22"/>
                <w:szCs w:val="22"/>
              </w:rPr>
            </w:pPr>
          </w:p>
        </w:tc>
      </w:tr>
    </w:tbl>
    <w:p w14:paraId="57C414B9" w14:textId="77777777" w:rsidR="00D91284" w:rsidRPr="00B523B0" w:rsidRDefault="00D91284" w:rsidP="5EC29225">
      <w:pPr>
        <w:rPr>
          <w:rFonts w:ascii="Gill Sans MT" w:hAnsi="Gill Sans MT"/>
          <w:sz w:val="22"/>
          <w:szCs w:val="22"/>
        </w:rPr>
      </w:pPr>
    </w:p>
    <w:tbl>
      <w:tblPr>
        <w:tblStyle w:val="TableGrid"/>
        <w:tblW w:w="15446" w:type="dxa"/>
        <w:tblInd w:w="-289" w:type="dxa"/>
        <w:tblLook w:val="04A0" w:firstRow="1" w:lastRow="0" w:firstColumn="1" w:lastColumn="0" w:noHBand="0" w:noVBand="1"/>
      </w:tblPr>
      <w:tblGrid>
        <w:gridCol w:w="1966"/>
        <w:gridCol w:w="1967"/>
        <w:gridCol w:w="1967"/>
        <w:gridCol w:w="1967"/>
        <w:gridCol w:w="1894"/>
        <w:gridCol w:w="1895"/>
        <w:gridCol w:w="1895"/>
        <w:gridCol w:w="1895"/>
      </w:tblGrid>
      <w:tr w:rsidR="001820F7" w14:paraId="393FC3F0" w14:textId="77777777">
        <w:tc>
          <w:tcPr>
            <w:tcW w:w="15446" w:type="dxa"/>
            <w:gridSpan w:val="8"/>
            <w:shd w:val="clear" w:color="auto" w:fill="947FBB"/>
          </w:tcPr>
          <w:p w14:paraId="57D62F8F" w14:textId="77777777" w:rsidR="001820F7" w:rsidRPr="009D669C" w:rsidRDefault="001820F7">
            <w:pPr>
              <w:jc w:val="center"/>
              <w:rPr>
                <w:rFonts w:ascii="Gill Sans MT" w:hAnsi="Gill Sans MT"/>
                <w:b/>
                <w:bCs/>
                <w:color w:val="FFFFFF" w:themeColor="background1"/>
              </w:rPr>
            </w:pPr>
            <w:r w:rsidRPr="009D669C">
              <w:rPr>
                <w:rFonts w:ascii="Gill Sans MT" w:hAnsi="Gill Sans MT"/>
                <w:b/>
                <w:bCs/>
                <w:color w:val="FFFFFF" w:themeColor="background1"/>
              </w:rPr>
              <w:t>Reportable funding spending and impact</w:t>
            </w:r>
          </w:p>
          <w:p w14:paraId="4EEB704B" w14:textId="77777777" w:rsidR="001820F7" w:rsidRDefault="001820F7">
            <w:pPr>
              <w:jc w:val="center"/>
              <w:rPr>
                <w:rFonts w:ascii="Gill Sans MT" w:hAnsi="Gill Sans MT"/>
                <w:b/>
                <w:bCs/>
                <w:color w:val="FFFFFF" w:themeColor="background1"/>
                <w:sz w:val="22"/>
                <w:szCs w:val="22"/>
              </w:rPr>
            </w:pPr>
            <w:r w:rsidRPr="009D669C">
              <w:rPr>
                <w:rFonts w:ascii="Gill Sans MT" w:hAnsi="Gill Sans MT"/>
                <w:color w:val="FFFFFF" w:themeColor="background1"/>
              </w:rPr>
              <w:t>Governors are expected to access the school’s full spending and impact report from the school website when reviewing this data</w:t>
            </w:r>
          </w:p>
        </w:tc>
      </w:tr>
      <w:tr w:rsidR="001820F7" w:rsidRPr="00C3669B" w14:paraId="5C922683" w14:textId="77777777">
        <w:tc>
          <w:tcPr>
            <w:tcW w:w="7867" w:type="dxa"/>
            <w:gridSpan w:val="4"/>
            <w:shd w:val="clear" w:color="auto" w:fill="947FBB"/>
          </w:tcPr>
          <w:p w14:paraId="5E4CAE18" w14:textId="77777777" w:rsidR="001820F7" w:rsidRPr="00C3669B" w:rsidRDefault="001820F7">
            <w:pPr>
              <w:jc w:val="center"/>
              <w:rPr>
                <w:rFonts w:ascii="Gill Sans MT" w:hAnsi="Gill Sans MT"/>
                <w:b/>
                <w:bCs/>
                <w:color w:val="FFFFFF" w:themeColor="background1"/>
                <w:sz w:val="22"/>
                <w:szCs w:val="22"/>
              </w:rPr>
            </w:pPr>
            <w:r>
              <w:rPr>
                <w:rFonts w:ascii="Gill Sans MT" w:hAnsi="Gill Sans MT"/>
                <w:b/>
                <w:bCs/>
                <w:color w:val="FFFFFF" w:themeColor="background1"/>
                <w:sz w:val="22"/>
                <w:szCs w:val="22"/>
              </w:rPr>
              <w:t>Pupil Premium</w:t>
            </w:r>
          </w:p>
        </w:tc>
        <w:tc>
          <w:tcPr>
            <w:tcW w:w="7579" w:type="dxa"/>
            <w:gridSpan w:val="4"/>
            <w:shd w:val="clear" w:color="auto" w:fill="947FBB"/>
          </w:tcPr>
          <w:p w14:paraId="3EBFBBBD" w14:textId="77777777" w:rsidR="001820F7" w:rsidRPr="00C3669B" w:rsidRDefault="001820F7">
            <w:pPr>
              <w:jc w:val="center"/>
              <w:rPr>
                <w:rFonts w:ascii="Gill Sans MT" w:hAnsi="Gill Sans MT"/>
                <w:b/>
                <w:bCs/>
                <w:color w:val="FFFFFF" w:themeColor="background1"/>
                <w:sz w:val="22"/>
                <w:szCs w:val="22"/>
              </w:rPr>
            </w:pPr>
            <w:r>
              <w:rPr>
                <w:rFonts w:ascii="Gill Sans MT" w:hAnsi="Gill Sans MT"/>
                <w:b/>
                <w:bCs/>
                <w:color w:val="FFFFFF" w:themeColor="background1"/>
                <w:sz w:val="22"/>
                <w:szCs w:val="22"/>
              </w:rPr>
              <w:t>PE and Sports Premium</w:t>
            </w:r>
          </w:p>
        </w:tc>
      </w:tr>
      <w:tr w:rsidR="001820F7" w:rsidRPr="6BC6ECE7" w14:paraId="0ACC7C44" w14:textId="77777777">
        <w:tc>
          <w:tcPr>
            <w:tcW w:w="1966" w:type="dxa"/>
            <w:shd w:val="clear" w:color="auto" w:fill="auto"/>
            <w:vAlign w:val="center"/>
          </w:tcPr>
          <w:p w14:paraId="6DDC5C29" w14:textId="77777777" w:rsidR="001820F7" w:rsidRPr="6BC6ECE7" w:rsidRDefault="001820F7">
            <w:pPr>
              <w:jc w:val="center"/>
              <w:rPr>
                <w:rFonts w:ascii="Gill Sans MT" w:hAnsi="Gill Sans MT"/>
                <w:b/>
                <w:bCs/>
                <w:color w:val="FFFFFF" w:themeColor="background1"/>
                <w:sz w:val="22"/>
                <w:szCs w:val="22"/>
              </w:rPr>
            </w:pPr>
            <w:r w:rsidRPr="00B523B0">
              <w:rPr>
                <w:rFonts w:ascii="Gill Sans MT" w:hAnsi="Gill Sans MT"/>
                <w:b/>
                <w:bCs/>
                <w:sz w:val="22"/>
                <w:szCs w:val="22"/>
              </w:rPr>
              <w:t>Total no. of pupils eligible</w:t>
            </w:r>
          </w:p>
        </w:tc>
        <w:tc>
          <w:tcPr>
            <w:tcW w:w="1967" w:type="dxa"/>
            <w:shd w:val="clear" w:color="auto" w:fill="auto"/>
            <w:vAlign w:val="center"/>
          </w:tcPr>
          <w:p w14:paraId="39C8724D" w14:textId="77777777" w:rsidR="001820F7" w:rsidRPr="6BC6ECE7" w:rsidRDefault="001820F7">
            <w:pPr>
              <w:jc w:val="center"/>
              <w:rPr>
                <w:rFonts w:ascii="Gill Sans MT" w:hAnsi="Gill Sans MT"/>
                <w:b/>
                <w:bCs/>
                <w:color w:val="FFFFFF" w:themeColor="background1"/>
                <w:sz w:val="22"/>
                <w:szCs w:val="22"/>
              </w:rPr>
            </w:pPr>
            <w:r w:rsidRPr="00B523B0">
              <w:rPr>
                <w:rFonts w:ascii="Gill Sans MT" w:hAnsi="Gill Sans MT"/>
                <w:b/>
                <w:bCs/>
                <w:color w:val="000000" w:themeColor="text1"/>
                <w:sz w:val="22"/>
                <w:szCs w:val="22"/>
              </w:rPr>
              <w:t>Carry forward</w:t>
            </w:r>
          </w:p>
        </w:tc>
        <w:tc>
          <w:tcPr>
            <w:tcW w:w="1967" w:type="dxa"/>
            <w:shd w:val="clear" w:color="auto" w:fill="auto"/>
            <w:vAlign w:val="center"/>
          </w:tcPr>
          <w:p w14:paraId="59D5D2E8" w14:textId="77777777" w:rsidR="001820F7" w:rsidRPr="6BC6ECE7" w:rsidRDefault="001820F7">
            <w:pPr>
              <w:jc w:val="center"/>
              <w:rPr>
                <w:rFonts w:ascii="Gill Sans MT" w:hAnsi="Gill Sans MT"/>
                <w:b/>
                <w:bCs/>
                <w:color w:val="FFFFFF" w:themeColor="background1"/>
                <w:sz w:val="22"/>
                <w:szCs w:val="22"/>
              </w:rPr>
            </w:pPr>
            <w:r w:rsidRPr="00B523B0">
              <w:rPr>
                <w:rFonts w:ascii="Gill Sans MT" w:hAnsi="Gill Sans MT"/>
                <w:b/>
                <w:bCs/>
                <w:color w:val="000000" w:themeColor="text1"/>
                <w:sz w:val="22"/>
                <w:szCs w:val="22"/>
              </w:rPr>
              <w:t>Total income this year</w:t>
            </w:r>
          </w:p>
        </w:tc>
        <w:tc>
          <w:tcPr>
            <w:tcW w:w="1967" w:type="dxa"/>
            <w:shd w:val="clear" w:color="auto" w:fill="auto"/>
            <w:vAlign w:val="center"/>
          </w:tcPr>
          <w:p w14:paraId="7B08ED70" w14:textId="77777777" w:rsidR="001820F7" w:rsidRPr="6BC6ECE7" w:rsidRDefault="001820F7">
            <w:pPr>
              <w:jc w:val="center"/>
              <w:rPr>
                <w:rFonts w:ascii="Gill Sans MT" w:hAnsi="Gill Sans MT"/>
                <w:b/>
                <w:bCs/>
                <w:color w:val="FFFFFF" w:themeColor="background1"/>
                <w:sz w:val="22"/>
                <w:szCs w:val="22"/>
              </w:rPr>
            </w:pPr>
            <w:r w:rsidRPr="6BC6ECE7">
              <w:rPr>
                <w:rFonts w:ascii="Gill Sans MT" w:hAnsi="Gill Sans MT"/>
                <w:b/>
                <w:bCs/>
                <w:color w:val="000000" w:themeColor="text1"/>
                <w:sz w:val="22"/>
                <w:szCs w:val="22"/>
              </w:rPr>
              <w:t>Spend to date</w:t>
            </w:r>
          </w:p>
        </w:tc>
        <w:tc>
          <w:tcPr>
            <w:tcW w:w="1894" w:type="dxa"/>
            <w:shd w:val="clear" w:color="auto" w:fill="auto"/>
            <w:vAlign w:val="center"/>
          </w:tcPr>
          <w:p w14:paraId="2089D5C1" w14:textId="77777777" w:rsidR="001820F7" w:rsidRPr="6BC6ECE7" w:rsidRDefault="001820F7">
            <w:pPr>
              <w:jc w:val="center"/>
              <w:rPr>
                <w:rFonts w:ascii="Gill Sans MT" w:hAnsi="Gill Sans MT"/>
                <w:b/>
                <w:bCs/>
                <w:color w:val="FFFFFF" w:themeColor="background1"/>
                <w:sz w:val="22"/>
                <w:szCs w:val="22"/>
              </w:rPr>
            </w:pPr>
            <w:r w:rsidRPr="00B523B0">
              <w:rPr>
                <w:rFonts w:ascii="Gill Sans MT" w:hAnsi="Gill Sans MT"/>
                <w:b/>
                <w:bCs/>
                <w:sz w:val="22"/>
                <w:szCs w:val="22"/>
              </w:rPr>
              <w:t>Total no. of pupils eligible</w:t>
            </w:r>
          </w:p>
        </w:tc>
        <w:tc>
          <w:tcPr>
            <w:tcW w:w="1895" w:type="dxa"/>
            <w:shd w:val="clear" w:color="auto" w:fill="auto"/>
            <w:vAlign w:val="center"/>
          </w:tcPr>
          <w:p w14:paraId="62DA0E86" w14:textId="77777777" w:rsidR="001820F7" w:rsidRPr="6BC6ECE7" w:rsidRDefault="001820F7">
            <w:pPr>
              <w:jc w:val="center"/>
              <w:rPr>
                <w:rFonts w:ascii="Gill Sans MT" w:hAnsi="Gill Sans MT"/>
                <w:b/>
                <w:bCs/>
                <w:color w:val="FFFFFF" w:themeColor="background1"/>
                <w:sz w:val="22"/>
                <w:szCs w:val="22"/>
              </w:rPr>
            </w:pPr>
            <w:r w:rsidRPr="00B523B0">
              <w:rPr>
                <w:rFonts w:ascii="Gill Sans MT" w:hAnsi="Gill Sans MT"/>
                <w:b/>
                <w:bCs/>
                <w:color w:val="000000" w:themeColor="text1"/>
                <w:sz w:val="22"/>
                <w:szCs w:val="22"/>
              </w:rPr>
              <w:t>Carry forward</w:t>
            </w:r>
          </w:p>
        </w:tc>
        <w:tc>
          <w:tcPr>
            <w:tcW w:w="1895" w:type="dxa"/>
            <w:shd w:val="clear" w:color="auto" w:fill="auto"/>
            <w:vAlign w:val="center"/>
          </w:tcPr>
          <w:p w14:paraId="626C1A79" w14:textId="77777777" w:rsidR="001820F7" w:rsidRPr="6BC6ECE7" w:rsidRDefault="001820F7">
            <w:pPr>
              <w:jc w:val="center"/>
              <w:rPr>
                <w:rFonts w:ascii="Gill Sans MT" w:hAnsi="Gill Sans MT"/>
                <w:b/>
                <w:bCs/>
                <w:color w:val="FFFFFF" w:themeColor="background1"/>
                <w:sz w:val="22"/>
                <w:szCs w:val="22"/>
              </w:rPr>
            </w:pPr>
            <w:r w:rsidRPr="00B523B0">
              <w:rPr>
                <w:rFonts w:ascii="Gill Sans MT" w:hAnsi="Gill Sans MT"/>
                <w:b/>
                <w:bCs/>
                <w:color w:val="000000" w:themeColor="text1"/>
                <w:sz w:val="22"/>
                <w:szCs w:val="22"/>
              </w:rPr>
              <w:t>Total income this year</w:t>
            </w:r>
          </w:p>
        </w:tc>
        <w:tc>
          <w:tcPr>
            <w:tcW w:w="1895" w:type="dxa"/>
            <w:shd w:val="clear" w:color="auto" w:fill="auto"/>
            <w:vAlign w:val="center"/>
          </w:tcPr>
          <w:p w14:paraId="68406E18" w14:textId="77777777" w:rsidR="001820F7" w:rsidRPr="6BC6ECE7" w:rsidRDefault="001820F7">
            <w:pPr>
              <w:jc w:val="center"/>
              <w:rPr>
                <w:rFonts w:ascii="Gill Sans MT" w:hAnsi="Gill Sans MT"/>
                <w:b/>
                <w:bCs/>
                <w:color w:val="FFFFFF" w:themeColor="background1"/>
                <w:sz w:val="22"/>
                <w:szCs w:val="22"/>
              </w:rPr>
            </w:pPr>
            <w:r w:rsidRPr="6BC6ECE7">
              <w:rPr>
                <w:rFonts w:ascii="Gill Sans MT" w:hAnsi="Gill Sans MT"/>
                <w:b/>
                <w:bCs/>
                <w:color w:val="000000" w:themeColor="text1"/>
                <w:sz w:val="22"/>
                <w:szCs w:val="22"/>
              </w:rPr>
              <w:t>Spend to date</w:t>
            </w:r>
          </w:p>
        </w:tc>
      </w:tr>
      <w:tr w:rsidR="001820F7" w:rsidRPr="6BC6ECE7" w14:paraId="5DBA89C8" w14:textId="77777777">
        <w:tc>
          <w:tcPr>
            <w:tcW w:w="1966" w:type="dxa"/>
            <w:shd w:val="clear" w:color="auto" w:fill="auto"/>
            <w:vAlign w:val="center"/>
          </w:tcPr>
          <w:p w14:paraId="61C8059B" w14:textId="77777777" w:rsidR="001820F7" w:rsidRPr="00B523B0" w:rsidRDefault="001820F7">
            <w:pPr>
              <w:jc w:val="center"/>
              <w:rPr>
                <w:rFonts w:ascii="Gill Sans MT" w:hAnsi="Gill Sans MT"/>
                <w:b/>
                <w:bCs/>
                <w:sz w:val="22"/>
                <w:szCs w:val="22"/>
              </w:rPr>
            </w:pPr>
          </w:p>
        </w:tc>
        <w:tc>
          <w:tcPr>
            <w:tcW w:w="1967" w:type="dxa"/>
            <w:shd w:val="clear" w:color="auto" w:fill="auto"/>
          </w:tcPr>
          <w:p w14:paraId="518C0165" w14:textId="77777777" w:rsidR="001820F7" w:rsidRPr="00B523B0" w:rsidRDefault="001820F7">
            <w:pPr>
              <w:jc w:val="center"/>
              <w:rPr>
                <w:rFonts w:ascii="Gill Sans MT" w:hAnsi="Gill Sans MT"/>
                <w:b/>
                <w:bCs/>
                <w:color w:val="000000" w:themeColor="text1"/>
                <w:sz w:val="22"/>
                <w:szCs w:val="22"/>
              </w:rPr>
            </w:pPr>
            <w:r>
              <w:rPr>
                <w:rFonts w:ascii="Gill Sans MT" w:hAnsi="Gill Sans MT"/>
                <w:sz w:val="22"/>
                <w:szCs w:val="22"/>
              </w:rPr>
              <w:t>£</w:t>
            </w:r>
          </w:p>
        </w:tc>
        <w:tc>
          <w:tcPr>
            <w:tcW w:w="1967" w:type="dxa"/>
            <w:shd w:val="clear" w:color="auto" w:fill="auto"/>
          </w:tcPr>
          <w:p w14:paraId="031E63BA" w14:textId="77777777" w:rsidR="001820F7" w:rsidRPr="00B523B0" w:rsidRDefault="001820F7">
            <w:pPr>
              <w:jc w:val="center"/>
              <w:rPr>
                <w:rFonts w:ascii="Gill Sans MT" w:hAnsi="Gill Sans MT"/>
                <w:b/>
                <w:bCs/>
                <w:color w:val="000000" w:themeColor="text1"/>
                <w:sz w:val="22"/>
                <w:szCs w:val="22"/>
              </w:rPr>
            </w:pPr>
            <w:r>
              <w:rPr>
                <w:rFonts w:ascii="Gill Sans MT" w:hAnsi="Gill Sans MT"/>
                <w:sz w:val="22"/>
                <w:szCs w:val="22"/>
              </w:rPr>
              <w:t>£</w:t>
            </w:r>
          </w:p>
        </w:tc>
        <w:tc>
          <w:tcPr>
            <w:tcW w:w="1967" w:type="dxa"/>
            <w:shd w:val="clear" w:color="auto" w:fill="auto"/>
          </w:tcPr>
          <w:p w14:paraId="3FE4767D" w14:textId="77777777" w:rsidR="001820F7" w:rsidRPr="6BC6ECE7" w:rsidRDefault="001820F7">
            <w:pPr>
              <w:jc w:val="center"/>
              <w:rPr>
                <w:rFonts w:ascii="Gill Sans MT" w:hAnsi="Gill Sans MT"/>
                <w:b/>
                <w:bCs/>
                <w:color w:val="000000" w:themeColor="text1"/>
                <w:sz w:val="22"/>
                <w:szCs w:val="22"/>
              </w:rPr>
            </w:pPr>
            <w:r>
              <w:rPr>
                <w:rFonts w:ascii="Gill Sans MT" w:hAnsi="Gill Sans MT"/>
                <w:sz w:val="22"/>
                <w:szCs w:val="22"/>
              </w:rPr>
              <w:t>£</w:t>
            </w:r>
          </w:p>
        </w:tc>
        <w:tc>
          <w:tcPr>
            <w:tcW w:w="1894" w:type="dxa"/>
            <w:shd w:val="clear" w:color="auto" w:fill="auto"/>
            <w:vAlign w:val="center"/>
          </w:tcPr>
          <w:p w14:paraId="3AA281CA" w14:textId="77777777" w:rsidR="001820F7" w:rsidRPr="00B523B0" w:rsidRDefault="001820F7">
            <w:pPr>
              <w:jc w:val="center"/>
              <w:rPr>
                <w:rFonts w:ascii="Gill Sans MT" w:hAnsi="Gill Sans MT"/>
                <w:b/>
                <w:bCs/>
                <w:sz w:val="22"/>
                <w:szCs w:val="22"/>
              </w:rPr>
            </w:pPr>
          </w:p>
        </w:tc>
        <w:tc>
          <w:tcPr>
            <w:tcW w:w="1895" w:type="dxa"/>
            <w:shd w:val="clear" w:color="auto" w:fill="auto"/>
          </w:tcPr>
          <w:p w14:paraId="0759EDD7" w14:textId="77777777" w:rsidR="001820F7" w:rsidRPr="00B523B0" w:rsidRDefault="001820F7">
            <w:pPr>
              <w:jc w:val="center"/>
              <w:rPr>
                <w:rFonts w:ascii="Gill Sans MT" w:hAnsi="Gill Sans MT"/>
                <w:b/>
                <w:bCs/>
                <w:color w:val="000000" w:themeColor="text1"/>
                <w:sz w:val="22"/>
                <w:szCs w:val="22"/>
              </w:rPr>
            </w:pPr>
            <w:r>
              <w:rPr>
                <w:rFonts w:ascii="Gill Sans MT" w:hAnsi="Gill Sans MT"/>
                <w:sz w:val="22"/>
                <w:szCs w:val="22"/>
              </w:rPr>
              <w:t>£</w:t>
            </w:r>
          </w:p>
        </w:tc>
        <w:tc>
          <w:tcPr>
            <w:tcW w:w="1895" w:type="dxa"/>
            <w:shd w:val="clear" w:color="auto" w:fill="auto"/>
          </w:tcPr>
          <w:p w14:paraId="20060136" w14:textId="77777777" w:rsidR="001820F7" w:rsidRPr="00B523B0" w:rsidRDefault="001820F7">
            <w:pPr>
              <w:jc w:val="center"/>
              <w:rPr>
                <w:rFonts w:ascii="Gill Sans MT" w:hAnsi="Gill Sans MT"/>
                <w:b/>
                <w:bCs/>
                <w:color w:val="000000" w:themeColor="text1"/>
                <w:sz w:val="22"/>
                <w:szCs w:val="22"/>
              </w:rPr>
            </w:pPr>
            <w:r>
              <w:rPr>
                <w:rFonts w:ascii="Gill Sans MT" w:hAnsi="Gill Sans MT"/>
                <w:sz w:val="22"/>
                <w:szCs w:val="22"/>
              </w:rPr>
              <w:t>£</w:t>
            </w:r>
          </w:p>
        </w:tc>
        <w:tc>
          <w:tcPr>
            <w:tcW w:w="1895" w:type="dxa"/>
            <w:shd w:val="clear" w:color="auto" w:fill="auto"/>
          </w:tcPr>
          <w:p w14:paraId="21693F9F" w14:textId="77777777" w:rsidR="001820F7" w:rsidRPr="6BC6ECE7" w:rsidRDefault="001820F7">
            <w:pPr>
              <w:jc w:val="center"/>
              <w:rPr>
                <w:rFonts w:ascii="Gill Sans MT" w:hAnsi="Gill Sans MT"/>
                <w:b/>
                <w:bCs/>
                <w:color w:val="000000" w:themeColor="text1"/>
                <w:sz w:val="22"/>
                <w:szCs w:val="22"/>
              </w:rPr>
            </w:pPr>
            <w:r>
              <w:rPr>
                <w:rFonts w:ascii="Gill Sans MT" w:hAnsi="Gill Sans MT"/>
                <w:sz w:val="22"/>
                <w:szCs w:val="22"/>
              </w:rPr>
              <w:t>£</w:t>
            </w:r>
          </w:p>
        </w:tc>
      </w:tr>
      <w:tr w:rsidR="001820F7" w14:paraId="2697DC28" w14:textId="77777777">
        <w:tc>
          <w:tcPr>
            <w:tcW w:w="7867" w:type="dxa"/>
            <w:gridSpan w:val="4"/>
            <w:shd w:val="clear" w:color="auto" w:fill="auto"/>
            <w:vAlign w:val="center"/>
          </w:tcPr>
          <w:p w14:paraId="5844A162" w14:textId="77777777" w:rsidR="001820F7" w:rsidRDefault="001820F7">
            <w:pPr>
              <w:jc w:val="center"/>
              <w:rPr>
                <w:rFonts w:ascii="Gill Sans MT" w:hAnsi="Gill Sans MT"/>
                <w:sz w:val="22"/>
                <w:szCs w:val="22"/>
              </w:rPr>
            </w:pPr>
            <w:r w:rsidRPr="00B523B0">
              <w:rPr>
                <w:rFonts w:ascii="Gill Sans MT" w:hAnsi="Gill Sans MT"/>
                <w:b/>
                <w:bCs/>
                <w:sz w:val="22"/>
                <w:szCs w:val="22"/>
              </w:rPr>
              <w:t>Summary of impact to date</w:t>
            </w:r>
          </w:p>
        </w:tc>
        <w:tc>
          <w:tcPr>
            <w:tcW w:w="7579" w:type="dxa"/>
            <w:gridSpan w:val="4"/>
            <w:shd w:val="clear" w:color="auto" w:fill="auto"/>
            <w:vAlign w:val="center"/>
          </w:tcPr>
          <w:p w14:paraId="5BF023BC" w14:textId="77777777" w:rsidR="001820F7" w:rsidRDefault="001820F7">
            <w:pPr>
              <w:jc w:val="center"/>
              <w:rPr>
                <w:rFonts w:ascii="Gill Sans MT" w:hAnsi="Gill Sans MT"/>
                <w:sz w:val="22"/>
                <w:szCs w:val="22"/>
              </w:rPr>
            </w:pPr>
            <w:r w:rsidRPr="00B523B0">
              <w:rPr>
                <w:rFonts w:ascii="Gill Sans MT" w:hAnsi="Gill Sans MT"/>
                <w:b/>
                <w:bCs/>
                <w:sz w:val="22"/>
                <w:szCs w:val="22"/>
              </w:rPr>
              <w:t>Summary of impact to date</w:t>
            </w:r>
          </w:p>
        </w:tc>
      </w:tr>
      <w:tr w:rsidR="001820F7" w:rsidRPr="00B523B0" w14:paraId="0029F93C" w14:textId="77777777">
        <w:tc>
          <w:tcPr>
            <w:tcW w:w="7867" w:type="dxa"/>
            <w:gridSpan w:val="4"/>
            <w:shd w:val="clear" w:color="auto" w:fill="auto"/>
            <w:vAlign w:val="center"/>
          </w:tcPr>
          <w:p w14:paraId="2AE5C3D9" w14:textId="77777777" w:rsidR="001820F7" w:rsidRPr="00B523B0" w:rsidRDefault="001820F7">
            <w:pPr>
              <w:jc w:val="center"/>
              <w:rPr>
                <w:rFonts w:ascii="Gill Sans MT" w:hAnsi="Gill Sans MT"/>
                <w:b/>
                <w:bCs/>
                <w:sz w:val="22"/>
                <w:szCs w:val="22"/>
              </w:rPr>
            </w:pPr>
          </w:p>
        </w:tc>
        <w:tc>
          <w:tcPr>
            <w:tcW w:w="7579" w:type="dxa"/>
            <w:gridSpan w:val="4"/>
            <w:shd w:val="clear" w:color="auto" w:fill="auto"/>
            <w:vAlign w:val="center"/>
          </w:tcPr>
          <w:p w14:paraId="4B972317" w14:textId="77777777" w:rsidR="001820F7" w:rsidRPr="00B523B0" w:rsidRDefault="001820F7">
            <w:pPr>
              <w:jc w:val="center"/>
              <w:rPr>
                <w:rFonts w:ascii="Gill Sans MT" w:hAnsi="Gill Sans MT"/>
                <w:b/>
                <w:bCs/>
                <w:sz w:val="22"/>
                <w:szCs w:val="22"/>
              </w:rPr>
            </w:pPr>
          </w:p>
        </w:tc>
      </w:tr>
    </w:tbl>
    <w:p w14:paraId="185BE13D" w14:textId="77777777" w:rsidR="00C00AF1" w:rsidRDefault="00C00AF1" w:rsidP="00C00AF1">
      <w:pPr>
        <w:rPr>
          <w:rFonts w:ascii="Gill Sans MT" w:hAnsi="Gill Sans MT"/>
          <w:sz w:val="22"/>
          <w:szCs w:val="22"/>
        </w:rPr>
      </w:pPr>
    </w:p>
    <w:p w14:paraId="4125E217" w14:textId="77777777" w:rsidR="00C00AF1" w:rsidRDefault="00C00AF1" w:rsidP="00C00AF1">
      <w:pPr>
        <w:ind w:firstLine="720"/>
        <w:rPr>
          <w:rFonts w:ascii="Gill Sans MT" w:hAnsi="Gill Sans MT"/>
          <w:sz w:val="22"/>
          <w:szCs w:val="22"/>
        </w:rPr>
      </w:pPr>
    </w:p>
    <w:tbl>
      <w:tblPr>
        <w:tblStyle w:val="TableGrid"/>
        <w:tblW w:w="15452" w:type="dxa"/>
        <w:tblInd w:w="-289" w:type="dxa"/>
        <w:tblLook w:val="04A0" w:firstRow="1" w:lastRow="0" w:firstColumn="1" w:lastColumn="0" w:noHBand="0" w:noVBand="1"/>
      </w:tblPr>
      <w:tblGrid>
        <w:gridCol w:w="2179"/>
        <w:gridCol w:w="3459"/>
        <w:gridCol w:w="1191"/>
        <w:gridCol w:w="1137"/>
        <w:gridCol w:w="1189"/>
        <w:gridCol w:w="2652"/>
        <w:gridCol w:w="3645"/>
      </w:tblGrid>
      <w:tr w:rsidR="00C00AF1" w14:paraId="157099E7" w14:textId="77777777" w:rsidTr="008E0745">
        <w:tc>
          <w:tcPr>
            <w:tcW w:w="15452" w:type="dxa"/>
            <w:gridSpan w:val="7"/>
            <w:shd w:val="clear" w:color="auto" w:fill="947FBB"/>
          </w:tcPr>
          <w:p w14:paraId="655F55EF" w14:textId="77777777" w:rsidR="00C00AF1" w:rsidRPr="009D669C" w:rsidRDefault="00C00AF1">
            <w:pPr>
              <w:jc w:val="center"/>
              <w:rPr>
                <w:rFonts w:ascii="Gill Sans MT" w:hAnsi="Gill Sans MT"/>
                <w:b/>
                <w:bCs/>
                <w:color w:val="FFFFFF" w:themeColor="background1"/>
              </w:rPr>
            </w:pPr>
            <w:r w:rsidRPr="009D669C">
              <w:rPr>
                <w:rFonts w:ascii="Gill Sans MT" w:hAnsi="Gill Sans MT"/>
                <w:b/>
                <w:bCs/>
                <w:color w:val="FFFFFF" w:themeColor="background1"/>
              </w:rPr>
              <w:t>School Development Plan: progress and impact</w:t>
            </w:r>
            <w:r>
              <w:rPr>
                <w:rFonts w:ascii="Gill Sans MT" w:hAnsi="Gill Sans MT"/>
                <w:b/>
                <w:bCs/>
                <w:color w:val="FFFFFF" w:themeColor="background1"/>
              </w:rPr>
              <w:t xml:space="preserve"> -  Please delete this and attach your RAP if this is applicable to you.</w:t>
            </w:r>
          </w:p>
        </w:tc>
      </w:tr>
      <w:tr w:rsidR="00C00AF1" w14:paraId="16036932" w14:textId="77777777" w:rsidTr="008E0745">
        <w:trPr>
          <w:trHeight w:val="128"/>
        </w:trPr>
        <w:tc>
          <w:tcPr>
            <w:tcW w:w="2179" w:type="dxa"/>
            <w:vMerge w:val="restart"/>
            <w:shd w:val="clear" w:color="auto" w:fill="A6A6A6" w:themeFill="background1" w:themeFillShade="A6"/>
          </w:tcPr>
          <w:p w14:paraId="1BCCF1DC"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SDP priority no.</w:t>
            </w:r>
          </w:p>
        </w:tc>
        <w:tc>
          <w:tcPr>
            <w:tcW w:w="3459" w:type="dxa"/>
            <w:vMerge w:val="restart"/>
            <w:shd w:val="clear" w:color="auto" w:fill="A6A6A6" w:themeFill="background1" w:themeFillShade="A6"/>
          </w:tcPr>
          <w:p w14:paraId="20674E94"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Activities to date</w:t>
            </w:r>
          </w:p>
        </w:tc>
        <w:tc>
          <w:tcPr>
            <w:tcW w:w="3517" w:type="dxa"/>
            <w:gridSpan w:val="3"/>
            <w:shd w:val="clear" w:color="auto" w:fill="A6A6A6" w:themeFill="background1" w:themeFillShade="A6"/>
          </w:tcPr>
          <w:p w14:paraId="363E4C72"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Progress</w:t>
            </w:r>
          </w:p>
        </w:tc>
        <w:tc>
          <w:tcPr>
            <w:tcW w:w="2652" w:type="dxa"/>
            <w:vMerge w:val="restart"/>
            <w:shd w:val="clear" w:color="auto" w:fill="A6A6A6" w:themeFill="background1" w:themeFillShade="A6"/>
          </w:tcPr>
          <w:p w14:paraId="0F079299"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Emerging impact</w:t>
            </w:r>
          </w:p>
        </w:tc>
        <w:tc>
          <w:tcPr>
            <w:tcW w:w="3645" w:type="dxa"/>
            <w:vMerge w:val="restart"/>
            <w:shd w:val="clear" w:color="auto" w:fill="A6A6A6" w:themeFill="background1" w:themeFillShade="A6"/>
          </w:tcPr>
          <w:p w14:paraId="308FC19D"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Issues identified</w:t>
            </w:r>
          </w:p>
        </w:tc>
      </w:tr>
      <w:tr w:rsidR="00C00AF1" w14:paraId="572A2E19" w14:textId="77777777" w:rsidTr="008E0745">
        <w:trPr>
          <w:trHeight w:val="127"/>
        </w:trPr>
        <w:tc>
          <w:tcPr>
            <w:tcW w:w="2179" w:type="dxa"/>
            <w:vMerge/>
          </w:tcPr>
          <w:p w14:paraId="1BE76FBE" w14:textId="77777777" w:rsidR="00C00AF1" w:rsidRPr="009D669C" w:rsidRDefault="00C00AF1">
            <w:pPr>
              <w:jc w:val="center"/>
              <w:rPr>
                <w:rFonts w:ascii="Gill Sans MT" w:hAnsi="Gill Sans MT"/>
                <w:b/>
                <w:bCs/>
                <w:sz w:val="22"/>
                <w:szCs w:val="22"/>
              </w:rPr>
            </w:pPr>
          </w:p>
        </w:tc>
        <w:tc>
          <w:tcPr>
            <w:tcW w:w="3459" w:type="dxa"/>
            <w:vMerge/>
          </w:tcPr>
          <w:p w14:paraId="18B697EE" w14:textId="77777777" w:rsidR="00C00AF1" w:rsidRPr="009D669C" w:rsidRDefault="00C00AF1">
            <w:pPr>
              <w:jc w:val="center"/>
              <w:rPr>
                <w:rFonts w:ascii="Gill Sans MT" w:hAnsi="Gill Sans MT"/>
                <w:b/>
                <w:bCs/>
                <w:sz w:val="22"/>
                <w:szCs w:val="22"/>
              </w:rPr>
            </w:pPr>
          </w:p>
        </w:tc>
        <w:tc>
          <w:tcPr>
            <w:tcW w:w="1191" w:type="dxa"/>
            <w:shd w:val="clear" w:color="auto" w:fill="D9D9D9" w:themeFill="background1" w:themeFillShade="D9"/>
            <w:vAlign w:val="center"/>
          </w:tcPr>
          <w:p w14:paraId="2FEF3903"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Expected</w:t>
            </w:r>
          </w:p>
        </w:tc>
        <w:tc>
          <w:tcPr>
            <w:tcW w:w="1137" w:type="dxa"/>
            <w:shd w:val="clear" w:color="auto" w:fill="D9D9D9" w:themeFill="background1" w:themeFillShade="D9"/>
            <w:vAlign w:val="center"/>
          </w:tcPr>
          <w:p w14:paraId="076B00BC" w14:textId="77777777" w:rsidR="00C00AF1" w:rsidRPr="009D669C" w:rsidRDefault="00C00AF1">
            <w:pPr>
              <w:jc w:val="center"/>
              <w:rPr>
                <w:rFonts w:ascii="Gill Sans MT" w:hAnsi="Gill Sans MT"/>
                <w:b/>
                <w:bCs/>
                <w:sz w:val="22"/>
                <w:szCs w:val="22"/>
              </w:rPr>
            </w:pPr>
            <w:r w:rsidRPr="009D669C">
              <w:rPr>
                <w:rFonts w:ascii="Gill Sans MT" w:hAnsi="Gill Sans MT"/>
                <w:b/>
                <w:bCs/>
                <w:sz w:val="22"/>
                <w:szCs w:val="22"/>
              </w:rPr>
              <w:t>Good</w:t>
            </w:r>
          </w:p>
        </w:tc>
        <w:tc>
          <w:tcPr>
            <w:tcW w:w="1189" w:type="dxa"/>
            <w:shd w:val="clear" w:color="auto" w:fill="D9D9D9" w:themeFill="background1" w:themeFillShade="D9"/>
            <w:vAlign w:val="center"/>
          </w:tcPr>
          <w:p w14:paraId="2F07DB34" w14:textId="77777777" w:rsidR="00C00AF1" w:rsidRPr="009D669C" w:rsidRDefault="00C00AF1">
            <w:pPr>
              <w:rPr>
                <w:rFonts w:ascii="Gill Sans MT" w:hAnsi="Gill Sans MT"/>
                <w:b/>
                <w:bCs/>
                <w:sz w:val="22"/>
                <w:szCs w:val="22"/>
              </w:rPr>
            </w:pPr>
            <w:r>
              <w:rPr>
                <w:rFonts w:ascii="Gill Sans MT" w:hAnsi="Gill Sans MT"/>
                <w:b/>
                <w:bCs/>
                <w:sz w:val="22"/>
                <w:szCs w:val="22"/>
              </w:rPr>
              <w:t>Less than expected</w:t>
            </w:r>
          </w:p>
        </w:tc>
        <w:tc>
          <w:tcPr>
            <w:tcW w:w="2652" w:type="dxa"/>
            <w:vMerge/>
          </w:tcPr>
          <w:p w14:paraId="5B71287D" w14:textId="77777777" w:rsidR="00C00AF1" w:rsidRPr="009D669C" w:rsidRDefault="00C00AF1">
            <w:pPr>
              <w:jc w:val="center"/>
              <w:rPr>
                <w:rFonts w:ascii="Gill Sans MT" w:hAnsi="Gill Sans MT"/>
                <w:b/>
                <w:bCs/>
                <w:sz w:val="22"/>
                <w:szCs w:val="22"/>
              </w:rPr>
            </w:pPr>
          </w:p>
        </w:tc>
        <w:tc>
          <w:tcPr>
            <w:tcW w:w="3645" w:type="dxa"/>
            <w:vMerge/>
          </w:tcPr>
          <w:p w14:paraId="1F2B3202" w14:textId="77777777" w:rsidR="00C00AF1" w:rsidRPr="009D669C" w:rsidRDefault="00C00AF1">
            <w:pPr>
              <w:jc w:val="center"/>
              <w:rPr>
                <w:rFonts w:ascii="Gill Sans MT" w:hAnsi="Gill Sans MT"/>
                <w:b/>
                <w:bCs/>
                <w:sz w:val="22"/>
                <w:szCs w:val="22"/>
              </w:rPr>
            </w:pPr>
          </w:p>
        </w:tc>
      </w:tr>
      <w:tr w:rsidR="00C00AF1" w14:paraId="1AA558CA" w14:textId="77777777" w:rsidTr="008E0745">
        <w:tc>
          <w:tcPr>
            <w:tcW w:w="2179" w:type="dxa"/>
          </w:tcPr>
          <w:p w14:paraId="083757D7" w14:textId="77777777" w:rsidR="00C00AF1" w:rsidRDefault="00C00AF1">
            <w:pPr>
              <w:jc w:val="center"/>
              <w:rPr>
                <w:rFonts w:ascii="Gill Sans MT" w:hAnsi="Gill Sans MT"/>
                <w:b/>
                <w:bCs/>
                <w:sz w:val="22"/>
                <w:szCs w:val="22"/>
              </w:rPr>
            </w:pPr>
            <w:r>
              <w:rPr>
                <w:rFonts w:ascii="Gill Sans MT" w:hAnsi="Gill Sans MT"/>
                <w:b/>
                <w:bCs/>
                <w:sz w:val="22"/>
                <w:szCs w:val="22"/>
              </w:rPr>
              <w:t>Quality of Education</w:t>
            </w:r>
          </w:p>
          <w:p w14:paraId="4E319604" w14:textId="77777777" w:rsidR="00C00AF1" w:rsidRPr="009D669C" w:rsidRDefault="00C00AF1">
            <w:pPr>
              <w:jc w:val="center"/>
              <w:rPr>
                <w:rFonts w:ascii="Gill Sans MT" w:hAnsi="Gill Sans MT"/>
                <w:b/>
                <w:bCs/>
                <w:sz w:val="22"/>
                <w:szCs w:val="22"/>
              </w:rPr>
            </w:pPr>
          </w:p>
        </w:tc>
        <w:tc>
          <w:tcPr>
            <w:tcW w:w="3459" w:type="dxa"/>
          </w:tcPr>
          <w:p w14:paraId="5F54F928" w14:textId="77777777" w:rsidR="00C00AF1" w:rsidRPr="009D669C" w:rsidRDefault="00C00AF1">
            <w:pPr>
              <w:jc w:val="center"/>
              <w:rPr>
                <w:rFonts w:ascii="Gill Sans MT" w:hAnsi="Gill Sans MT"/>
                <w:b/>
                <w:bCs/>
                <w:sz w:val="22"/>
                <w:szCs w:val="22"/>
              </w:rPr>
            </w:pPr>
          </w:p>
        </w:tc>
        <w:tc>
          <w:tcPr>
            <w:tcW w:w="1191" w:type="dxa"/>
          </w:tcPr>
          <w:p w14:paraId="59E76E56" w14:textId="77777777" w:rsidR="00C00AF1" w:rsidRPr="009D669C" w:rsidRDefault="00C00AF1">
            <w:pPr>
              <w:jc w:val="center"/>
              <w:rPr>
                <w:rFonts w:ascii="Gill Sans MT" w:hAnsi="Gill Sans MT"/>
                <w:b/>
                <w:bCs/>
                <w:sz w:val="22"/>
                <w:szCs w:val="22"/>
              </w:rPr>
            </w:pPr>
          </w:p>
        </w:tc>
        <w:tc>
          <w:tcPr>
            <w:tcW w:w="1137" w:type="dxa"/>
          </w:tcPr>
          <w:p w14:paraId="1E80CE48" w14:textId="77777777" w:rsidR="00C00AF1" w:rsidRPr="009D669C" w:rsidRDefault="00C00AF1">
            <w:pPr>
              <w:jc w:val="center"/>
              <w:rPr>
                <w:rFonts w:ascii="Gill Sans MT" w:hAnsi="Gill Sans MT"/>
                <w:b/>
                <w:bCs/>
                <w:sz w:val="22"/>
                <w:szCs w:val="22"/>
              </w:rPr>
            </w:pPr>
          </w:p>
        </w:tc>
        <w:tc>
          <w:tcPr>
            <w:tcW w:w="1189" w:type="dxa"/>
          </w:tcPr>
          <w:p w14:paraId="4E766F5B" w14:textId="77777777" w:rsidR="00C00AF1" w:rsidRPr="009D669C" w:rsidRDefault="00C00AF1">
            <w:pPr>
              <w:jc w:val="center"/>
              <w:rPr>
                <w:rFonts w:ascii="Gill Sans MT" w:hAnsi="Gill Sans MT"/>
                <w:b/>
                <w:bCs/>
                <w:sz w:val="22"/>
                <w:szCs w:val="22"/>
              </w:rPr>
            </w:pPr>
          </w:p>
        </w:tc>
        <w:tc>
          <w:tcPr>
            <w:tcW w:w="2652" w:type="dxa"/>
          </w:tcPr>
          <w:p w14:paraId="309ACFAD" w14:textId="77777777" w:rsidR="00C00AF1" w:rsidRPr="009D669C" w:rsidRDefault="00C00AF1">
            <w:pPr>
              <w:jc w:val="center"/>
              <w:rPr>
                <w:rFonts w:ascii="Gill Sans MT" w:hAnsi="Gill Sans MT"/>
                <w:b/>
                <w:bCs/>
                <w:sz w:val="22"/>
                <w:szCs w:val="22"/>
              </w:rPr>
            </w:pPr>
          </w:p>
        </w:tc>
        <w:tc>
          <w:tcPr>
            <w:tcW w:w="3645" w:type="dxa"/>
          </w:tcPr>
          <w:p w14:paraId="3E1DDC9D" w14:textId="77777777" w:rsidR="00C00AF1" w:rsidRPr="009D669C" w:rsidRDefault="00C00AF1">
            <w:pPr>
              <w:jc w:val="center"/>
              <w:rPr>
                <w:rFonts w:ascii="Gill Sans MT" w:hAnsi="Gill Sans MT"/>
                <w:b/>
                <w:bCs/>
                <w:sz w:val="22"/>
                <w:szCs w:val="22"/>
              </w:rPr>
            </w:pPr>
          </w:p>
        </w:tc>
      </w:tr>
      <w:tr w:rsidR="00C00AF1" w14:paraId="246FD73B" w14:textId="77777777" w:rsidTr="008E0745">
        <w:tc>
          <w:tcPr>
            <w:tcW w:w="2179" w:type="dxa"/>
          </w:tcPr>
          <w:p w14:paraId="544C0A7C" w14:textId="77777777" w:rsidR="00C00AF1" w:rsidRPr="009D669C" w:rsidRDefault="00C00AF1">
            <w:pPr>
              <w:jc w:val="center"/>
              <w:rPr>
                <w:rFonts w:ascii="Gill Sans MT" w:hAnsi="Gill Sans MT"/>
                <w:b/>
                <w:bCs/>
                <w:sz w:val="22"/>
                <w:szCs w:val="22"/>
              </w:rPr>
            </w:pPr>
            <w:r>
              <w:rPr>
                <w:rFonts w:ascii="Gill Sans MT" w:hAnsi="Gill Sans MT"/>
                <w:b/>
                <w:bCs/>
                <w:sz w:val="22"/>
                <w:szCs w:val="22"/>
              </w:rPr>
              <w:t>Leadership and Management</w:t>
            </w:r>
          </w:p>
        </w:tc>
        <w:tc>
          <w:tcPr>
            <w:tcW w:w="3459" w:type="dxa"/>
          </w:tcPr>
          <w:p w14:paraId="043B0D5E" w14:textId="77777777" w:rsidR="00C00AF1" w:rsidRPr="009D669C" w:rsidRDefault="00C00AF1">
            <w:pPr>
              <w:jc w:val="center"/>
              <w:rPr>
                <w:rFonts w:ascii="Gill Sans MT" w:hAnsi="Gill Sans MT"/>
                <w:b/>
                <w:bCs/>
                <w:sz w:val="22"/>
                <w:szCs w:val="22"/>
              </w:rPr>
            </w:pPr>
          </w:p>
        </w:tc>
        <w:tc>
          <w:tcPr>
            <w:tcW w:w="1191" w:type="dxa"/>
          </w:tcPr>
          <w:p w14:paraId="687C8C36" w14:textId="77777777" w:rsidR="00C00AF1" w:rsidRPr="009D669C" w:rsidRDefault="00C00AF1">
            <w:pPr>
              <w:jc w:val="center"/>
              <w:rPr>
                <w:rFonts w:ascii="Gill Sans MT" w:hAnsi="Gill Sans MT"/>
                <w:b/>
                <w:bCs/>
                <w:sz w:val="22"/>
                <w:szCs w:val="22"/>
              </w:rPr>
            </w:pPr>
          </w:p>
        </w:tc>
        <w:tc>
          <w:tcPr>
            <w:tcW w:w="1137" w:type="dxa"/>
          </w:tcPr>
          <w:p w14:paraId="0D1BF53F" w14:textId="77777777" w:rsidR="00C00AF1" w:rsidRPr="009D669C" w:rsidRDefault="00C00AF1">
            <w:pPr>
              <w:jc w:val="center"/>
              <w:rPr>
                <w:rFonts w:ascii="Gill Sans MT" w:hAnsi="Gill Sans MT"/>
                <w:b/>
                <w:bCs/>
                <w:sz w:val="22"/>
                <w:szCs w:val="22"/>
              </w:rPr>
            </w:pPr>
          </w:p>
        </w:tc>
        <w:tc>
          <w:tcPr>
            <w:tcW w:w="1189" w:type="dxa"/>
          </w:tcPr>
          <w:p w14:paraId="049C2E82" w14:textId="77777777" w:rsidR="00C00AF1" w:rsidRPr="009D669C" w:rsidRDefault="00C00AF1">
            <w:pPr>
              <w:jc w:val="center"/>
              <w:rPr>
                <w:rFonts w:ascii="Gill Sans MT" w:hAnsi="Gill Sans MT"/>
                <w:b/>
                <w:bCs/>
                <w:sz w:val="22"/>
                <w:szCs w:val="22"/>
              </w:rPr>
            </w:pPr>
          </w:p>
        </w:tc>
        <w:tc>
          <w:tcPr>
            <w:tcW w:w="2652" w:type="dxa"/>
          </w:tcPr>
          <w:p w14:paraId="76B0E2AD" w14:textId="77777777" w:rsidR="00C00AF1" w:rsidRPr="009D669C" w:rsidRDefault="00C00AF1">
            <w:pPr>
              <w:jc w:val="center"/>
              <w:rPr>
                <w:rFonts w:ascii="Gill Sans MT" w:hAnsi="Gill Sans MT"/>
                <w:b/>
                <w:bCs/>
                <w:sz w:val="22"/>
                <w:szCs w:val="22"/>
              </w:rPr>
            </w:pPr>
          </w:p>
        </w:tc>
        <w:tc>
          <w:tcPr>
            <w:tcW w:w="3645" w:type="dxa"/>
          </w:tcPr>
          <w:p w14:paraId="7AF5028D" w14:textId="77777777" w:rsidR="00C00AF1" w:rsidRPr="009D669C" w:rsidRDefault="00C00AF1">
            <w:pPr>
              <w:jc w:val="center"/>
              <w:rPr>
                <w:rFonts w:ascii="Gill Sans MT" w:hAnsi="Gill Sans MT"/>
                <w:b/>
                <w:bCs/>
                <w:sz w:val="22"/>
                <w:szCs w:val="22"/>
              </w:rPr>
            </w:pPr>
          </w:p>
        </w:tc>
      </w:tr>
      <w:tr w:rsidR="00C00AF1" w14:paraId="5DE5DC61" w14:textId="77777777" w:rsidTr="008E0745">
        <w:tc>
          <w:tcPr>
            <w:tcW w:w="2179" w:type="dxa"/>
          </w:tcPr>
          <w:p w14:paraId="71A0BD95" w14:textId="77777777" w:rsidR="00C00AF1" w:rsidRDefault="00C00AF1">
            <w:pPr>
              <w:jc w:val="center"/>
              <w:rPr>
                <w:rFonts w:ascii="Gill Sans MT" w:hAnsi="Gill Sans MT"/>
                <w:b/>
                <w:bCs/>
                <w:sz w:val="22"/>
                <w:szCs w:val="22"/>
              </w:rPr>
            </w:pPr>
          </w:p>
          <w:p w14:paraId="3E960473" w14:textId="77777777" w:rsidR="00C00AF1" w:rsidRPr="009D669C" w:rsidRDefault="00C00AF1">
            <w:pPr>
              <w:jc w:val="center"/>
              <w:rPr>
                <w:rFonts w:ascii="Gill Sans MT" w:hAnsi="Gill Sans MT"/>
                <w:b/>
                <w:bCs/>
                <w:sz w:val="22"/>
                <w:szCs w:val="22"/>
              </w:rPr>
            </w:pPr>
            <w:r>
              <w:rPr>
                <w:rFonts w:ascii="Gill Sans MT" w:hAnsi="Gill Sans MT"/>
                <w:b/>
                <w:bCs/>
                <w:sz w:val="22"/>
                <w:szCs w:val="22"/>
              </w:rPr>
              <w:t>Behaviour and Attitudes</w:t>
            </w:r>
          </w:p>
        </w:tc>
        <w:tc>
          <w:tcPr>
            <w:tcW w:w="3459" w:type="dxa"/>
          </w:tcPr>
          <w:p w14:paraId="1C358B6B" w14:textId="77777777" w:rsidR="00C00AF1" w:rsidRPr="009D669C" w:rsidRDefault="00C00AF1">
            <w:pPr>
              <w:jc w:val="center"/>
              <w:rPr>
                <w:rFonts w:ascii="Gill Sans MT" w:hAnsi="Gill Sans MT"/>
                <w:b/>
                <w:bCs/>
                <w:sz w:val="22"/>
                <w:szCs w:val="22"/>
              </w:rPr>
            </w:pPr>
          </w:p>
        </w:tc>
        <w:tc>
          <w:tcPr>
            <w:tcW w:w="1191" w:type="dxa"/>
          </w:tcPr>
          <w:p w14:paraId="4D3240F7" w14:textId="77777777" w:rsidR="00C00AF1" w:rsidRPr="009D669C" w:rsidRDefault="00C00AF1">
            <w:pPr>
              <w:jc w:val="center"/>
              <w:rPr>
                <w:rFonts w:ascii="Gill Sans MT" w:hAnsi="Gill Sans MT"/>
                <w:b/>
                <w:bCs/>
                <w:sz w:val="22"/>
                <w:szCs w:val="22"/>
              </w:rPr>
            </w:pPr>
          </w:p>
        </w:tc>
        <w:tc>
          <w:tcPr>
            <w:tcW w:w="1137" w:type="dxa"/>
          </w:tcPr>
          <w:p w14:paraId="1BF32D4F" w14:textId="77777777" w:rsidR="00C00AF1" w:rsidRPr="009D669C" w:rsidRDefault="00C00AF1">
            <w:pPr>
              <w:jc w:val="center"/>
              <w:rPr>
                <w:rFonts w:ascii="Gill Sans MT" w:hAnsi="Gill Sans MT"/>
                <w:b/>
                <w:bCs/>
                <w:sz w:val="22"/>
                <w:szCs w:val="22"/>
              </w:rPr>
            </w:pPr>
          </w:p>
        </w:tc>
        <w:tc>
          <w:tcPr>
            <w:tcW w:w="1189" w:type="dxa"/>
          </w:tcPr>
          <w:p w14:paraId="5B1DE08D" w14:textId="77777777" w:rsidR="00C00AF1" w:rsidRPr="009D669C" w:rsidRDefault="00C00AF1">
            <w:pPr>
              <w:jc w:val="center"/>
              <w:rPr>
                <w:rFonts w:ascii="Gill Sans MT" w:hAnsi="Gill Sans MT"/>
                <w:b/>
                <w:bCs/>
                <w:sz w:val="22"/>
                <w:szCs w:val="22"/>
              </w:rPr>
            </w:pPr>
          </w:p>
        </w:tc>
        <w:tc>
          <w:tcPr>
            <w:tcW w:w="2652" w:type="dxa"/>
          </w:tcPr>
          <w:p w14:paraId="243C6B8C" w14:textId="77777777" w:rsidR="00C00AF1" w:rsidRPr="009D669C" w:rsidRDefault="00C00AF1">
            <w:pPr>
              <w:jc w:val="center"/>
              <w:rPr>
                <w:rFonts w:ascii="Gill Sans MT" w:hAnsi="Gill Sans MT"/>
                <w:b/>
                <w:bCs/>
                <w:sz w:val="22"/>
                <w:szCs w:val="22"/>
              </w:rPr>
            </w:pPr>
          </w:p>
        </w:tc>
        <w:tc>
          <w:tcPr>
            <w:tcW w:w="3645" w:type="dxa"/>
          </w:tcPr>
          <w:p w14:paraId="3CF6AA08" w14:textId="77777777" w:rsidR="00C00AF1" w:rsidRPr="009D669C" w:rsidRDefault="00C00AF1">
            <w:pPr>
              <w:jc w:val="center"/>
              <w:rPr>
                <w:rFonts w:ascii="Gill Sans MT" w:hAnsi="Gill Sans MT"/>
                <w:b/>
                <w:bCs/>
                <w:sz w:val="22"/>
                <w:szCs w:val="22"/>
              </w:rPr>
            </w:pPr>
          </w:p>
        </w:tc>
      </w:tr>
      <w:tr w:rsidR="00C00AF1" w14:paraId="357551C0" w14:textId="77777777" w:rsidTr="008E0745">
        <w:tc>
          <w:tcPr>
            <w:tcW w:w="2179" w:type="dxa"/>
          </w:tcPr>
          <w:p w14:paraId="56446F85" w14:textId="77777777" w:rsidR="00C00AF1" w:rsidRDefault="00C00AF1">
            <w:pPr>
              <w:jc w:val="center"/>
              <w:rPr>
                <w:rFonts w:ascii="Gill Sans MT" w:hAnsi="Gill Sans MT"/>
                <w:b/>
                <w:bCs/>
                <w:sz w:val="22"/>
                <w:szCs w:val="22"/>
              </w:rPr>
            </w:pPr>
            <w:r>
              <w:rPr>
                <w:rFonts w:ascii="Gill Sans MT" w:hAnsi="Gill Sans MT"/>
                <w:b/>
                <w:bCs/>
                <w:sz w:val="22"/>
                <w:szCs w:val="22"/>
              </w:rPr>
              <w:t>Personal Development</w:t>
            </w:r>
          </w:p>
        </w:tc>
        <w:tc>
          <w:tcPr>
            <w:tcW w:w="3459" w:type="dxa"/>
          </w:tcPr>
          <w:p w14:paraId="1A772BF1" w14:textId="77777777" w:rsidR="00C00AF1" w:rsidRPr="009D669C" w:rsidRDefault="00C00AF1">
            <w:pPr>
              <w:jc w:val="center"/>
              <w:rPr>
                <w:rFonts w:ascii="Gill Sans MT" w:hAnsi="Gill Sans MT"/>
                <w:b/>
                <w:bCs/>
                <w:sz w:val="22"/>
                <w:szCs w:val="22"/>
              </w:rPr>
            </w:pPr>
          </w:p>
        </w:tc>
        <w:tc>
          <w:tcPr>
            <w:tcW w:w="1191" w:type="dxa"/>
          </w:tcPr>
          <w:p w14:paraId="68DD823B" w14:textId="77777777" w:rsidR="00C00AF1" w:rsidRPr="009D669C" w:rsidRDefault="00C00AF1">
            <w:pPr>
              <w:jc w:val="center"/>
              <w:rPr>
                <w:rFonts w:ascii="Gill Sans MT" w:hAnsi="Gill Sans MT"/>
                <w:b/>
                <w:bCs/>
                <w:sz w:val="22"/>
                <w:szCs w:val="22"/>
              </w:rPr>
            </w:pPr>
          </w:p>
        </w:tc>
        <w:tc>
          <w:tcPr>
            <w:tcW w:w="1137" w:type="dxa"/>
          </w:tcPr>
          <w:p w14:paraId="14DA0ECB" w14:textId="77777777" w:rsidR="00C00AF1" w:rsidRPr="009D669C" w:rsidRDefault="00C00AF1">
            <w:pPr>
              <w:jc w:val="center"/>
              <w:rPr>
                <w:rFonts w:ascii="Gill Sans MT" w:hAnsi="Gill Sans MT"/>
                <w:b/>
                <w:bCs/>
                <w:sz w:val="22"/>
                <w:szCs w:val="22"/>
              </w:rPr>
            </w:pPr>
          </w:p>
        </w:tc>
        <w:tc>
          <w:tcPr>
            <w:tcW w:w="1189" w:type="dxa"/>
          </w:tcPr>
          <w:p w14:paraId="0C7630CE" w14:textId="77777777" w:rsidR="00C00AF1" w:rsidRPr="009D669C" w:rsidRDefault="00C00AF1">
            <w:pPr>
              <w:jc w:val="center"/>
              <w:rPr>
                <w:rFonts w:ascii="Gill Sans MT" w:hAnsi="Gill Sans MT"/>
                <w:b/>
                <w:bCs/>
                <w:sz w:val="22"/>
                <w:szCs w:val="22"/>
              </w:rPr>
            </w:pPr>
          </w:p>
        </w:tc>
        <w:tc>
          <w:tcPr>
            <w:tcW w:w="2652" w:type="dxa"/>
          </w:tcPr>
          <w:p w14:paraId="2D3B0503" w14:textId="77777777" w:rsidR="00C00AF1" w:rsidRPr="009D669C" w:rsidRDefault="00C00AF1">
            <w:pPr>
              <w:jc w:val="center"/>
              <w:rPr>
                <w:rFonts w:ascii="Gill Sans MT" w:hAnsi="Gill Sans MT"/>
                <w:b/>
                <w:bCs/>
                <w:sz w:val="22"/>
                <w:szCs w:val="22"/>
              </w:rPr>
            </w:pPr>
          </w:p>
        </w:tc>
        <w:tc>
          <w:tcPr>
            <w:tcW w:w="3645" w:type="dxa"/>
          </w:tcPr>
          <w:p w14:paraId="4C3C0414" w14:textId="77777777" w:rsidR="00C00AF1" w:rsidRPr="009D669C" w:rsidRDefault="00C00AF1">
            <w:pPr>
              <w:jc w:val="center"/>
              <w:rPr>
                <w:rFonts w:ascii="Gill Sans MT" w:hAnsi="Gill Sans MT"/>
                <w:b/>
                <w:bCs/>
                <w:sz w:val="22"/>
                <w:szCs w:val="22"/>
              </w:rPr>
            </w:pPr>
          </w:p>
        </w:tc>
      </w:tr>
      <w:tr w:rsidR="00C00AF1" w14:paraId="4827F4C7" w14:textId="77777777" w:rsidTr="008E0745">
        <w:tc>
          <w:tcPr>
            <w:tcW w:w="2179" w:type="dxa"/>
          </w:tcPr>
          <w:p w14:paraId="70CE0E76" w14:textId="77777777" w:rsidR="00C00AF1" w:rsidRDefault="00C00AF1">
            <w:pPr>
              <w:jc w:val="center"/>
              <w:rPr>
                <w:rFonts w:ascii="Gill Sans MT" w:hAnsi="Gill Sans MT"/>
                <w:b/>
                <w:bCs/>
                <w:sz w:val="22"/>
                <w:szCs w:val="22"/>
              </w:rPr>
            </w:pPr>
            <w:r>
              <w:rPr>
                <w:rFonts w:ascii="Gill Sans MT" w:hAnsi="Gill Sans MT"/>
                <w:b/>
                <w:bCs/>
                <w:sz w:val="22"/>
                <w:szCs w:val="22"/>
              </w:rPr>
              <w:t>Christian Character</w:t>
            </w:r>
          </w:p>
        </w:tc>
        <w:tc>
          <w:tcPr>
            <w:tcW w:w="3459" w:type="dxa"/>
          </w:tcPr>
          <w:p w14:paraId="2C0DAB4C" w14:textId="77777777" w:rsidR="00C00AF1" w:rsidRPr="009D669C" w:rsidRDefault="00C00AF1">
            <w:pPr>
              <w:jc w:val="center"/>
              <w:rPr>
                <w:rFonts w:ascii="Gill Sans MT" w:hAnsi="Gill Sans MT"/>
                <w:b/>
                <w:bCs/>
                <w:sz w:val="22"/>
                <w:szCs w:val="22"/>
              </w:rPr>
            </w:pPr>
          </w:p>
        </w:tc>
        <w:tc>
          <w:tcPr>
            <w:tcW w:w="1191" w:type="dxa"/>
          </w:tcPr>
          <w:p w14:paraId="237141C7" w14:textId="77777777" w:rsidR="00C00AF1" w:rsidRPr="009D669C" w:rsidRDefault="00C00AF1">
            <w:pPr>
              <w:jc w:val="center"/>
              <w:rPr>
                <w:rFonts w:ascii="Gill Sans MT" w:hAnsi="Gill Sans MT"/>
                <w:b/>
                <w:bCs/>
                <w:sz w:val="22"/>
                <w:szCs w:val="22"/>
              </w:rPr>
            </w:pPr>
          </w:p>
        </w:tc>
        <w:tc>
          <w:tcPr>
            <w:tcW w:w="1137" w:type="dxa"/>
          </w:tcPr>
          <w:p w14:paraId="4AF5277D" w14:textId="77777777" w:rsidR="00C00AF1" w:rsidRPr="009D669C" w:rsidRDefault="00C00AF1">
            <w:pPr>
              <w:jc w:val="center"/>
              <w:rPr>
                <w:rFonts w:ascii="Gill Sans MT" w:hAnsi="Gill Sans MT"/>
                <w:b/>
                <w:bCs/>
                <w:sz w:val="22"/>
                <w:szCs w:val="22"/>
              </w:rPr>
            </w:pPr>
          </w:p>
        </w:tc>
        <w:tc>
          <w:tcPr>
            <w:tcW w:w="1189" w:type="dxa"/>
          </w:tcPr>
          <w:p w14:paraId="39F8C917" w14:textId="77777777" w:rsidR="00C00AF1" w:rsidRPr="009D669C" w:rsidRDefault="00C00AF1">
            <w:pPr>
              <w:jc w:val="center"/>
              <w:rPr>
                <w:rFonts w:ascii="Gill Sans MT" w:hAnsi="Gill Sans MT"/>
                <w:b/>
                <w:bCs/>
                <w:sz w:val="22"/>
                <w:szCs w:val="22"/>
              </w:rPr>
            </w:pPr>
          </w:p>
        </w:tc>
        <w:tc>
          <w:tcPr>
            <w:tcW w:w="2652" w:type="dxa"/>
          </w:tcPr>
          <w:p w14:paraId="184759AA" w14:textId="77777777" w:rsidR="00C00AF1" w:rsidRPr="009D669C" w:rsidRDefault="00C00AF1">
            <w:pPr>
              <w:jc w:val="center"/>
              <w:rPr>
                <w:rFonts w:ascii="Gill Sans MT" w:hAnsi="Gill Sans MT"/>
                <w:b/>
                <w:bCs/>
                <w:sz w:val="22"/>
                <w:szCs w:val="22"/>
              </w:rPr>
            </w:pPr>
          </w:p>
        </w:tc>
        <w:tc>
          <w:tcPr>
            <w:tcW w:w="3645" w:type="dxa"/>
          </w:tcPr>
          <w:p w14:paraId="04478E3A" w14:textId="77777777" w:rsidR="00C00AF1" w:rsidRPr="009D669C" w:rsidRDefault="00C00AF1">
            <w:pPr>
              <w:jc w:val="center"/>
              <w:rPr>
                <w:rFonts w:ascii="Gill Sans MT" w:hAnsi="Gill Sans MT"/>
                <w:b/>
                <w:bCs/>
                <w:sz w:val="22"/>
                <w:szCs w:val="22"/>
              </w:rPr>
            </w:pPr>
          </w:p>
        </w:tc>
      </w:tr>
    </w:tbl>
    <w:p w14:paraId="3FE6487D" w14:textId="77777777" w:rsidR="00D91284" w:rsidRDefault="00D91284" w:rsidP="5EC29225">
      <w:pPr>
        <w:rPr>
          <w:rFonts w:ascii="Gill Sans MT" w:hAnsi="Gill Sans MT"/>
          <w:sz w:val="22"/>
          <w:szCs w:val="22"/>
        </w:rPr>
      </w:pPr>
    </w:p>
    <w:p w14:paraId="0077C738" w14:textId="77777777" w:rsidR="00D91284" w:rsidRDefault="441A7FF6" w:rsidP="00C00AF1">
      <w:pPr>
        <w:rPr>
          <w:rFonts w:ascii="Gill Sans MT" w:hAnsi="Gill Sans MT"/>
          <w:b/>
        </w:rPr>
      </w:pPr>
      <w:r w:rsidRPr="00D3295D">
        <w:rPr>
          <w:rFonts w:ascii="Gill Sans MT" w:hAnsi="Gill Sans MT"/>
          <w:b/>
        </w:rPr>
        <w:t>Impact of quality of education</w:t>
      </w:r>
    </w:p>
    <w:p w14:paraId="0E2260BA" w14:textId="77777777" w:rsidR="00C00AF1" w:rsidRDefault="00C00AF1" w:rsidP="00C00AF1">
      <w:pPr>
        <w:rPr>
          <w:rFonts w:ascii="Gill Sans MT" w:hAnsi="Gill Sans MT"/>
          <w:b/>
          <w:bCs/>
        </w:rPr>
      </w:pPr>
    </w:p>
    <w:p w14:paraId="16C3A453" w14:textId="5DEFF75B" w:rsidR="00C00AF1" w:rsidRPr="00FF74EC" w:rsidRDefault="00C00AF1" w:rsidP="00C00AF1">
      <w:pPr>
        <w:rPr>
          <w:rFonts w:ascii="Gill Sans MT" w:hAnsi="Gill Sans MT"/>
          <w:i/>
          <w:iCs/>
        </w:rPr>
      </w:pPr>
      <w:r w:rsidRPr="00FF74EC">
        <w:rPr>
          <w:rFonts w:ascii="Gill Sans MT" w:hAnsi="Gill Sans MT"/>
          <w:i/>
          <w:iCs/>
        </w:rPr>
        <w:t>Please insert screen shots, copy and paste or link to a separate document a copy of the most up-to-date pupil age related expectations overview from SONAR and Trust School Effectiveness Team, this should include:</w:t>
      </w:r>
    </w:p>
    <w:p w14:paraId="6A83B035" w14:textId="1D39ABD4" w:rsidR="00C00AF1" w:rsidRPr="00FF74EC" w:rsidRDefault="00024ACB" w:rsidP="00C00AF1">
      <w:pPr>
        <w:pStyle w:val="ListParagraph"/>
        <w:numPr>
          <w:ilvl w:val="0"/>
          <w:numId w:val="57"/>
        </w:numPr>
        <w:rPr>
          <w:rFonts w:ascii="Gill Sans MT" w:hAnsi="Gill Sans MT"/>
          <w:i/>
          <w:iCs/>
        </w:rPr>
      </w:pPr>
      <w:r w:rsidRPr="00FF74EC">
        <w:rPr>
          <w:rFonts w:ascii="Gill Sans MT" w:hAnsi="Gill Sans MT"/>
          <w:i/>
          <w:iCs/>
        </w:rPr>
        <w:t>Three-year</w:t>
      </w:r>
      <w:r w:rsidR="00C00AF1" w:rsidRPr="00FF74EC">
        <w:rPr>
          <w:rFonts w:ascii="Gill Sans MT" w:hAnsi="Gill Sans MT"/>
          <w:i/>
          <w:iCs/>
        </w:rPr>
        <w:t xml:space="preserve"> trend document</w:t>
      </w:r>
    </w:p>
    <w:p w14:paraId="590BD9F6" w14:textId="6A2D5822" w:rsidR="00C00AF1" w:rsidRPr="00FF74EC" w:rsidRDefault="00C00AF1" w:rsidP="00C00AF1">
      <w:pPr>
        <w:pStyle w:val="ListParagraph"/>
        <w:numPr>
          <w:ilvl w:val="0"/>
          <w:numId w:val="57"/>
        </w:numPr>
        <w:rPr>
          <w:rFonts w:ascii="Gill Sans MT" w:hAnsi="Gill Sans MT"/>
          <w:i/>
          <w:iCs/>
        </w:rPr>
      </w:pPr>
      <w:r w:rsidRPr="00FF74EC">
        <w:rPr>
          <w:rFonts w:ascii="Gill Sans MT" w:hAnsi="Gill Sans MT"/>
          <w:i/>
          <w:iCs/>
        </w:rPr>
        <w:t xml:space="preserve">Agreed Academic Ambitions  </w:t>
      </w:r>
    </w:p>
    <w:p w14:paraId="36B5A41C" w14:textId="0AE15DFD" w:rsidR="00CF160C" w:rsidRPr="00FF74EC" w:rsidRDefault="00C00AF1" w:rsidP="00C00AF1">
      <w:pPr>
        <w:pStyle w:val="ListParagraph"/>
        <w:numPr>
          <w:ilvl w:val="0"/>
          <w:numId w:val="57"/>
        </w:numPr>
        <w:rPr>
          <w:rFonts w:ascii="Gill Sans MT" w:hAnsi="Gill Sans MT"/>
          <w:i/>
          <w:iCs/>
        </w:rPr>
      </w:pPr>
      <w:r w:rsidRPr="00FF74EC">
        <w:rPr>
          <w:rFonts w:ascii="Gill Sans MT" w:hAnsi="Gill Sans MT"/>
          <w:i/>
          <w:iCs/>
        </w:rPr>
        <w:t>Current age-related expectations plus your narrative on progress towards ambitions set.</w:t>
      </w:r>
    </w:p>
    <w:sectPr w:rsidR="00CF160C" w:rsidRPr="00FF74EC" w:rsidSect="00B5147F">
      <w:pgSz w:w="16840" w:h="11900" w:orient="landscape"/>
      <w:pgMar w:top="720" w:right="1389" w:bottom="720" w:left="1276"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4D426" w14:textId="77777777" w:rsidR="00932C71" w:rsidRDefault="00932C71" w:rsidP="005320A9">
      <w:r>
        <w:separator/>
      </w:r>
    </w:p>
  </w:endnote>
  <w:endnote w:type="continuationSeparator" w:id="0">
    <w:p w14:paraId="3E35EFD1" w14:textId="77777777" w:rsidR="00932C71" w:rsidRDefault="00932C71" w:rsidP="005320A9">
      <w:r>
        <w:continuationSeparator/>
      </w:r>
    </w:p>
  </w:endnote>
  <w:endnote w:type="continuationNotice" w:id="1">
    <w:p w14:paraId="05717F36" w14:textId="77777777" w:rsidR="00932C71" w:rsidRDefault="00932C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Nova Light">
    <w:altName w:val="Calibri"/>
    <w:charset w:val="00"/>
    <w:family w:val="swiss"/>
    <w:pitch w:val="variable"/>
    <w:sig w:usb0="80000287" w:usb1="00000002" w:usb2="00000000" w:usb3="00000000" w:csb0="0000009F" w:csb1="00000000"/>
  </w:font>
  <w:font w:name="MS Minngs">
    <w:altName w:val="MS Gothic"/>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SLogotype">
    <w:charset w:val="00"/>
    <w:family w:val="auto"/>
    <w:pitch w:val="variable"/>
    <w:sig w:usb0="00000083" w:usb1="00000000" w:usb2="00000000" w:usb3="00000000" w:csb0="00000009" w:csb1="00000000"/>
  </w:font>
  <w:font w:name="Zemke Hand ITC">
    <w:altName w:val="Calibri"/>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Gill Sans">
    <w:altName w:val="Arial"/>
    <w:charset w:val="00"/>
    <w:family w:val="auto"/>
    <w:pitch w:val="variable"/>
    <w:sig w:usb0="80000267" w:usb1="00000000" w:usb2="00000000" w:usb3="00000000" w:csb0="000001F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09C89" w14:textId="1E56104B" w:rsidR="00AD1952" w:rsidRDefault="00AD1952" w:rsidP="00AC47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21BE">
      <w:rPr>
        <w:rStyle w:val="PageNumber"/>
        <w:noProof/>
      </w:rPr>
      <w:t>1</w:t>
    </w:r>
    <w:r>
      <w:rPr>
        <w:rStyle w:val="PageNumber"/>
      </w:rPr>
      <w:fldChar w:fldCharType="end"/>
    </w:r>
  </w:p>
  <w:p w14:paraId="19123E51" w14:textId="77777777" w:rsidR="00AD1952" w:rsidRDefault="00AD1952" w:rsidP="00F204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76D56" w14:textId="6D839D81" w:rsidR="00AD1952" w:rsidRPr="00630770" w:rsidRDefault="00AD1952" w:rsidP="00F2047C">
    <w:pPr>
      <w:pStyle w:val="Footer"/>
      <w:ind w:right="360"/>
      <w:rPr>
        <w:rFonts w:ascii="Gill Sans Nova Light" w:hAnsi="Gill Sans Nova Light"/>
        <w:color w:val="C0C0C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C8C88" w14:textId="77777777" w:rsidR="00AD1952" w:rsidRDefault="00AD1952" w:rsidP="00BE1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18282D" w14:textId="77777777" w:rsidR="00AD1952" w:rsidRDefault="00AD1952" w:rsidP="005320A9">
    <w:pPr>
      <w:pStyle w:val="Footer"/>
      <w:ind w:right="360"/>
    </w:pPr>
  </w:p>
  <w:p w14:paraId="2AD96396" w14:textId="77777777" w:rsidR="00E0465F" w:rsidRDefault="00E0465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092179"/>
      <w:docPartObj>
        <w:docPartGallery w:val="Page Numbers (Bottom of Page)"/>
        <w:docPartUnique/>
      </w:docPartObj>
    </w:sdtPr>
    <w:sdtEndPr>
      <w:rPr>
        <w:rFonts w:ascii="Gill Sans Nova Light" w:hAnsi="Gill Sans Nova Light"/>
        <w:sz w:val="20"/>
        <w:szCs w:val="20"/>
      </w:rPr>
    </w:sdtEndPr>
    <w:sdtContent>
      <w:p w14:paraId="5A6E4F9A" w14:textId="6ED58AC9" w:rsidR="00B5147F" w:rsidRPr="00B5147F" w:rsidRDefault="00B5147F">
        <w:pPr>
          <w:pStyle w:val="Footer"/>
          <w:jc w:val="right"/>
          <w:rPr>
            <w:rFonts w:ascii="Gill Sans Nova Light" w:hAnsi="Gill Sans Nova Light"/>
            <w:sz w:val="20"/>
            <w:szCs w:val="20"/>
          </w:rPr>
        </w:pPr>
        <w:r w:rsidRPr="00B5147F">
          <w:rPr>
            <w:rFonts w:ascii="Gill Sans Nova Light" w:hAnsi="Gill Sans Nova Light"/>
            <w:sz w:val="20"/>
            <w:szCs w:val="20"/>
          </w:rPr>
          <w:fldChar w:fldCharType="begin"/>
        </w:r>
        <w:r w:rsidRPr="00B5147F">
          <w:rPr>
            <w:rFonts w:ascii="Gill Sans Nova Light" w:hAnsi="Gill Sans Nova Light"/>
            <w:sz w:val="20"/>
            <w:szCs w:val="20"/>
          </w:rPr>
          <w:instrText>PAGE   \* MERGEFORMAT</w:instrText>
        </w:r>
        <w:r w:rsidRPr="00B5147F">
          <w:rPr>
            <w:rFonts w:ascii="Gill Sans Nova Light" w:hAnsi="Gill Sans Nova Light"/>
            <w:sz w:val="20"/>
            <w:szCs w:val="20"/>
          </w:rPr>
          <w:fldChar w:fldCharType="separate"/>
        </w:r>
        <w:r w:rsidRPr="00B5147F">
          <w:rPr>
            <w:rFonts w:ascii="Gill Sans Nova Light" w:hAnsi="Gill Sans Nova Light"/>
            <w:sz w:val="20"/>
            <w:szCs w:val="20"/>
          </w:rPr>
          <w:t>2</w:t>
        </w:r>
        <w:r w:rsidRPr="00B5147F">
          <w:rPr>
            <w:rFonts w:ascii="Gill Sans Nova Light" w:hAnsi="Gill Sans Nova Light"/>
            <w:sz w:val="20"/>
            <w:szCs w:val="20"/>
          </w:rPr>
          <w:fldChar w:fldCharType="end"/>
        </w:r>
      </w:p>
    </w:sdtContent>
  </w:sdt>
  <w:p w14:paraId="35EE4E0E" w14:textId="77777777" w:rsidR="00E0465F" w:rsidRDefault="00E0465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D2F32" w14:textId="77777777" w:rsidR="00AD1952" w:rsidRDefault="00AD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67ED7" w14:textId="77777777" w:rsidR="00932C71" w:rsidRDefault="00932C71" w:rsidP="005320A9">
      <w:r>
        <w:separator/>
      </w:r>
    </w:p>
  </w:footnote>
  <w:footnote w:type="continuationSeparator" w:id="0">
    <w:p w14:paraId="48535A07" w14:textId="77777777" w:rsidR="00932C71" w:rsidRDefault="00932C71" w:rsidP="005320A9">
      <w:r>
        <w:continuationSeparator/>
      </w:r>
    </w:p>
  </w:footnote>
  <w:footnote w:type="continuationNotice" w:id="1">
    <w:p w14:paraId="77388464" w14:textId="77777777" w:rsidR="00932C71" w:rsidRDefault="00932C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FD6FC" w14:textId="77777777" w:rsidR="00AD1952" w:rsidRDefault="00AD1952">
    <w:pPr>
      <w:pStyle w:val="Header"/>
    </w:pPr>
  </w:p>
  <w:p w14:paraId="44AA92AD" w14:textId="77777777" w:rsidR="00E0465F" w:rsidRDefault="00E046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03F60" w14:textId="77777777" w:rsidR="00AD1952" w:rsidRDefault="00AD1952">
    <w:pPr>
      <w:pStyle w:val="Header"/>
    </w:pPr>
  </w:p>
  <w:p w14:paraId="602AF6EA" w14:textId="77777777" w:rsidR="00E0465F" w:rsidRDefault="00E046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4CF2F" w14:textId="77777777" w:rsidR="00AD1952" w:rsidRDefault="00AD1952">
    <w:pPr>
      <w:pStyle w:val="Header"/>
    </w:pPr>
  </w:p>
</w:hdr>
</file>

<file path=word/intelligence2.xml><?xml version="1.0" encoding="utf-8"?>
<int2:intelligence xmlns:int2="http://schemas.microsoft.com/office/intelligence/2020/intelligence" xmlns:oel="http://schemas.microsoft.com/office/2019/extlst">
  <int2:observations>
    <int2:textHash int2:hashCode="xcgb3EeIup7nN2" int2:id="ZsAqfD0u">
      <int2:state int2:value="Rejected" int2:type="AugLoop_Text_Critique"/>
    </int2:textHash>
    <int2:bookmark int2:bookmarkName="_Int_7WyxfUtV" int2:invalidationBookmarkName="" int2:hashCode="aDGtV3MGR5bNYR" int2:id="0GRcEGCe">
      <int2:state int2:value="Rejected" int2:type="AugLoop_Text_Critique"/>
    </int2:bookmark>
    <int2:bookmark int2:bookmarkName="_Int_dQd6gj9c" int2:invalidationBookmarkName="" int2:hashCode="oDKeFME1Nby2NZ" int2:id="1AWeqGw5">
      <int2:state int2:value="Rejected" int2:type="AugLoop_Text_Critique"/>
    </int2:bookmark>
    <int2:bookmark int2:bookmarkName="_Int_fTz2N4Ax" int2:invalidationBookmarkName="" int2:hashCode="aDGtV3MGR5bNYR" int2:id="CGy1kqag">
      <int2:state int2:value="Rejected" int2:type="AugLoop_Text_Critique"/>
    </int2:bookmark>
    <int2:bookmark int2:bookmarkName="_Int_NEgRsfmk" int2:invalidationBookmarkName="" int2:hashCode="5cEnj+BQkBZE21" int2:id="Hvm3BQlH">
      <int2:state int2:value="Rejected" int2:type="AugLoop_Text_Critique"/>
    </int2:bookmark>
    <int2:bookmark int2:bookmarkName="_Int_7ftIokZd" int2:invalidationBookmarkName="" int2:hashCode="aDGtV3MGR5bNYR" int2:id="VX01bS4n">
      <int2:state int2:value="Rejected" int2:type="AugLoop_Text_Critique"/>
    </int2:bookmark>
    <int2:bookmark int2:bookmarkName="_Int_mr43mZIk" int2:invalidationBookmarkName="" int2:hashCode="aDGtV3MGR5bNYR" int2:id="jQLm4sBP">
      <int2:state int2:value="Rejected" int2:type="AugLoop_Text_Critique"/>
    </int2:bookmark>
    <int2:bookmark int2:bookmarkName="_Int_ikllh5mz" int2:invalidationBookmarkName="" int2:hashCode="aDGtV3MGR5bNYR" int2:id="jzOyvesF">
      <int2:state int2:value="Rejected" int2:type="AugLoop_Text_Critique"/>
    </int2:bookmark>
    <int2:bookmark int2:bookmarkName="_Int_kiqoFZQY" int2:invalidationBookmarkName="" int2:hashCode="yIxiwsoLtgKuGw" int2:id="rJJ8iZe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cs="Calibri" w:hint="default"/>
        <w:b w:val="0"/>
        <w:i w:val="0"/>
        <w:caps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cs="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cs="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cs="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cs="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cs="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cs="Times New Roman" w:hint="default"/>
        <w:b w:val="0"/>
        <w:i w:val="0"/>
        <w:sz w:val="22"/>
        <w:szCs w:val="22"/>
      </w:rPr>
    </w:lvl>
  </w:abstractNum>
  <w:abstractNum w:abstractNumId="1" w15:restartNumberingAfterBreak="0">
    <w:nsid w:val="06F34D45"/>
    <w:multiLevelType w:val="hybridMultilevel"/>
    <w:tmpl w:val="12F8268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A2EEC"/>
    <w:multiLevelType w:val="hybridMultilevel"/>
    <w:tmpl w:val="405C6080"/>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851277"/>
    <w:multiLevelType w:val="hybridMultilevel"/>
    <w:tmpl w:val="6C767144"/>
    <w:lvl w:ilvl="0" w:tplc="348EBB64">
      <w:numFmt w:val="bullet"/>
      <w:lvlText w:val="-"/>
      <w:lvlJc w:val="left"/>
      <w:pPr>
        <w:ind w:left="720" w:hanging="360"/>
      </w:pPr>
      <w:rPr>
        <w:rFonts w:ascii="Gill Sans Nova Light" w:eastAsia="MS Minngs" w:hAnsi="Gill Sans Nov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A7A65"/>
    <w:multiLevelType w:val="hybridMultilevel"/>
    <w:tmpl w:val="9B3A6D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B4759"/>
    <w:multiLevelType w:val="hybridMultilevel"/>
    <w:tmpl w:val="E1ECA7D4"/>
    <w:lvl w:ilvl="0" w:tplc="305CC4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26754"/>
    <w:multiLevelType w:val="hybridMultilevel"/>
    <w:tmpl w:val="6BFE4C84"/>
    <w:lvl w:ilvl="0" w:tplc="0809000D">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 w15:restartNumberingAfterBreak="0">
    <w:nsid w:val="1A1F457D"/>
    <w:multiLevelType w:val="hybridMultilevel"/>
    <w:tmpl w:val="573C3262"/>
    <w:lvl w:ilvl="0" w:tplc="AE8CDBA4">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3D382A"/>
    <w:multiLevelType w:val="hybridMultilevel"/>
    <w:tmpl w:val="9A3C8818"/>
    <w:lvl w:ilvl="0" w:tplc="71B8FC82">
      <w:start w:val="1"/>
      <w:numFmt w:val="upperRoman"/>
      <w:pStyle w:val="RomanPara4"/>
      <w:lvlText w:val="%1."/>
      <w:lvlJc w:val="righ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0755CD"/>
    <w:multiLevelType w:val="hybridMultilevel"/>
    <w:tmpl w:val="49469698"/>
    <w:lvl w:ilvl="0" w:tplc="DC3EEEF2">
      <w:start w:val="1"/>
      <w:numFmt w:val="upperRoman"/>
      <w:pStyle w:val="Romanpara1"/>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656C08"/>
    <w:multiLevelType w:val="hybridMultilevel"/>
    <w:tmpl w:val="7F9601C6"/>
    <w:lvl w:ilvl="0" w:tplc="FFFFFFFF">
      <w:start w:val="1"/>
      <w:numFmt w:val="bullet"/>
      <w:lvlText w:val="-"/>
      <w:lvlJc w:val="left"/>
      <w:pPr>
        <w:ind w:left="720" w:hanging="360"/>
      </w:pPr>
      <w:rPr>
        <w:rFonts w:ascii="Gill Sans Nova Light" w:hAnsi="Gill Sans Nov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BB291D"/>
    <w:multiLevelType w:val="multilevel"/>
    <w:tmpl w:val="EF8EB86E"/>
    <w:lvl w:ilvl="0">
      <w:start w:val="1"/>
      <w:numFmt w:val="lowerLetter"/>
      <w:pStyle w:val="AlphaPara5"/>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F24451D"/>
    <w:multiLevelType w:val="hybridMultilevel"/>
    <w:tmpl w:val="F836B890"/>
    <w:lvl w:ilvl="0" w:tplc="AE8CDBA4">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6F2C9E"/>
    <w:multiLevelType w:val="hybridMultilevel"/>
    <w:tmpl w:val="CFA0E564"/>
    <w:lvl w:ilvl="0" w:tplc="AE8CDBA4">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470AD8"/>
    <w:multiLevelType w:val="hybridMultilevel"/>
    <w:tmpl w:val="4BEAA722"/>
    <w:lvl w:ilvl="0" w:tplc="716A4C82">
      <w:start w:val="1"/>
      <w:numFmt w:val="upperRoman"/>
      <w:pStyle w:val="RomanPara3"/>
      <w:lvlText w:val="%1."/>
      <w:lvlJc w:val="right"/>
      <w:pPr>
        <w:tabs>
          <w:tab w:val="num" w:pos="1260"/>
        </w:tabs>
        <w:ind w:left="12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EE1715"/>
    <w:multiLevelType w:val="hybridMultilevel"/>
    <w:tmpl w:val="4CD894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C379B"/>
    <w:multiLevelType w:val="hybridMultilevel"/>
    <w:tmpl w:val="D6482E04"/>
    <w:lvl w:ilvl="0" w:tplc="AE8CDBA4">
      <w:start w:val="1"/>
      <w:numFmt w:val="bullet"/>
      <w:lvlText w:val="−"/>
      <w:lvlJc w:val="left"/>
      <w:pPr>
        <w:ind w:left="1077" w:hanging="360"/>
      </w:pPr>
      <w:rPr>
        <w:rFonts w:ascii="Calibri" w:hAnsi="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42A094E"/>
    <w:multiLevelType w:val="hybridMultilevel"/>
    <w:tmpl w:val="FFFFFFFF"/>
    <w:lvl w:ilvl="0" w:tplc="DA1CF23E">
      <w:start w:val="1"/>
      <w:numFmt w:val="bullet"/>
      <w:lvlText w:val=""/>
      <w:lvlJc w:val="left"/>
      <w:pPr>
        <w:ind w:left="720" w:hanging="360"/>
      </w:pPr>
      <w:rPr>
        <w:rFonts w:ascii="Wingdings" w:hAnsi="Wingdings" w:hint="default"/>
      </w:rPr>
    </w:lvl>
    <w:lvl w:ilvl="1" w:tplc="DDFEFD86">
      <w:start w:val="1"/>
      <w:numFmt w:val="bullet"/>
      <w:lvlText w:val="o"/>
      <w:lvlJc w:val="left"/>
      <w:pPr>
        <w:ind w:left="1440" w:hanging="360"/>
      </w:pPr>
      <w:rPr>
        <w:rFonts w:ascii="Courier New" w:hAnsi="Courier New" w:hint="default"/>
      </w:rPr>
    </w:lvl>
    <w:lvl w:ilvl="2" w:tplc="9C4C8EE6">
      <w:start w:val="1"/>
      <w:numFmt w:val="bullet"/>
      <w:lvlText w:val=""/>
      <w:lvlJc w:val="left"/>
      <w:pPr>
        <w:ind w:left="2160" w:hanging="360"/>
      </w:pPr>
      <w:rPr>
        <w:rFonts w:ascii="Wingdings" w:hAnsi="Wingdings" w:hint="default"/>
      </w:rPr>
    </w:lvl>
    <w:lvl w:ilvl="3" w:tplc="71CAD16E">
      <w:start w:val="1"/>
      <w:numFmt w:val="bullet"/>
      <w:lvlText w:val=""/>
      <w:lvlJc w:val="left"/>
      <w:pPr>
        <w:ind w:left="2880" w:hanging="360"/>
      </w:pPr>
      <w:rPr>
        <w:rFonts w:ascii="Symbol" w:hAnsi="Symbol" w:hint="default"/>
      </w:rPr>
    </w:lvl>
    <w:lvl w:ilvl="4" w:tplc="F306CB4A">
      <w:start w:val="1"/>
      <w:numFmt w:val="bullet"/>
      <w:lvlText w:val="o"/>
      <w:lvlJc w:val="left"/>
      <w:pPr>
        <w:ind w:left="3600" w:hanging="360"/>
      </w:pPr>
      <w:rPr>
        <w:rFonts w:ascii="Courier New" w:hAnsi="Courier New" w:hint="default"/>
      </w:rPr>
    </w:lvl>
    <w:lvl w:ilvl="5" w:tplc="4F389468">
      <w:start w:val="1"/>
      <w:numFmt w:val="bullet"/>
      <w:lvlText w:val=""/>
      <w:lvlJc w:val="left"/>
      <w:pPr>
        <w:ind w:left="4320" w:hanging="360"/>
      </w:pPr>
      <w:rPr>
        <w:rFonts w:ascii="Wingdings" w:hAnsi="Wingdings" w:hint="default"/>
      </w:rPr>
    </w:lvl>
    <w:lvl w:ilvl="6" w:tplc="BDF87B2A">
      <w:start w:val="1"/>
      <w:numFmt w:val="bullet"/>
      <w:lvlText w:val=""/>
      <w:lvlJc w:val="left"/>
      <w:pPr>
        <w:ind w:left="5040" w:hanging="360"/>
      </w:pPr>
      <w:rPr>
        <w:rFonts w:ascii="Symbol" w:hAnsi="Symbol" w:hint="default"/>
      </w:rPr>
    </w:lvl>
    <w:lvl w:ilvl="7" w:tplc="626E75A0">
      <w:start w:val="1"/>
      <w:numFmt w:val="bullet"/>
      <w:lvlText w:val="o"/>
      <w:lvlJc w:val="left"/>
      <w:pPr>
        <w:ind w:left="5760" w:hanging="360"/>
      </w:pPr>
      <w:rPr>
        <w:rFonts w:ascii="Courier New" w:hAnsi="Courier New" w:hint="default"/>
      </w:rPr>
    </w:lvl>
    <w:lvl w:ilvl="8" w:tplc="EC96E7E6">
      <w:start w:val="1"/>
      <w:numFmt w:val="bullet"/>
      <w:lvlText w:val=""/>
      <w:lvlJc w:val="left"/>
      <w:pPr>
        <w:ind w:left="6480" w:hanging="360"/>
      </w:pPr>
      <w:rPr>
        <w:rFonts w:ascii="Wingdings" w:hAnsi="Wingdings" w:hint="default"/>
      </w:rPr>
    </w:lvl>
  </w:abstractNum>
  <w:abstractNum w:abstractNumId="18" w15:restartNumberingAfterBreak="0">
    <w:nsid w:val="35BB0F59"/>
    <w:multiLevelType w:val="hybridMultilevel"/>
    <w:tmpl w:val="13A645E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0676C"/>
    <w:multiLevelType w:val="hybridMultilevel"/>
    <w:tmpl w:val="DF6A6A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A259C"/>
    <w:multiLevelType w:val="hybridMultilevel"/>
    <w:tmpl w:val="38929758"/>
    <w:lvl w:ilvl="0" w:tplc="BFDC1168">
      <w:start w:val="3"/>
      <w:numFmt w:val="bullet"/>
      <w:lvlText w:val="-"/>
      <w:lvlJc w:val="left"/>
      <w:pPr>
        <w:ind w:left="720" w:hanging="360"/>
      </w:pPr>
      <w:rPr>
        <w:rFonts w:ascii="Gill Sans Nova Light" w:eastAsia="MS Minngs" w:hAnsi="Gill Sans Nov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C5BF2"/>
    <w:multiLevelType w:val="multilevel"/>
    <w:tmpl w:val="57B8B90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99843A5"/>
    <w:multiLevelType w:val="hybridMultilevel"/>
    <w:tmpl w:val="876CBC3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9CA2AF9"/>
    <w:multiLevelType w:val="hybridMultilevel"/>
    <w:tmpl w:val="8DD0EDA8"/>
    <w:lvl w:ilvl="0" w:tplc="BFE43EBE">
      <w:start w:val="1"/>
      <w:numFmt w:val="upperRoman"/>
      <w:pStyle w:val="RomanPara5"/>
      <w:lvlText w:val="%1."/>
      <w:lvlJc w:val="right"/>
      <w:pPr>
        <w:tabs>
          <w:tab w:val="num" w:pos="3780"/>
        </w:tabs>
        <w:ind w:left="3780" w:hanging="180"/>
      </w:pPr>
    </w:lvl>
    <w:lvl w:ilvl="1" w:tplc="04090019" w:tentative="1">
      <w:start w:val="1"/>
      <w:numFmt w:val="lowerLetter"/>
      <w:lvlText w:val="%2."/>
      <w:lvlJc w:val="left"/>
      <w:pPr>
        <w:tabs>
          <w:tab w:val="num" w:pos="4500"/>
        </w:tabs>
        <w:ind w:left="4500" w:hanging="360"/>
      </w:pPr>
    </w:lvl>
    <w:lvl w:ilvl="2" w:tplc="0409001B" w:tentative="1">
      <w:start w:val="1"/>
      <w:numFmt w:val="lowerRoman"/>
      <w:lvlText w:val="%3."/>
      <w:lvlJc w:val="right"/>
      <w:pPr>
        <w:tabs>
          <w:tab w:val="num" w:pos="5220"/>
        </w:tabs>
        <w:ind w:left="5220" w:hanging="180"/>
      </w:pPr>
    </w:lvl>
    <w:lvl w:ilvl="3" w:tplc="0409000F" w:tentative="1">
      <w:start w:val="1"/>
      <w:numFmt w:val="decimal"/>
      <w:lvlText w:val="%4."/>
      <w:lvlJc w:val="left"/>
      <w:pPr>
        <w:tabs>
          <w:tab w:val="num" w:pos="5940"/>
        </w:tabs>
        <w:ind w:left="5940" w:hanging="360"/>
      </w:pPr>
    </w:lvl>
    <w:lvl w:ilvl="4" w:tplc="04090019" w:tentative="1">
      <w:start w:val="1"/>
      <w:numFmt w:val="lowerLetter"/>
      <w:lvlText w:val="%5."/>
      <w:lvlJc w:val="left"/>
      <w:pPr>
        <w:tabs>
          <w:tab w:val="num" w:pos="6660"/>
        </w:tabs>
        <w:ind w:left="6660" w:hanging="360"/>
      </w:pPr>
    </w:lvl>
    <w:lvl w:ilvl="5" w:tplc="0409001B" w:tentative="1">
      <w:start w:val="1"/>
      <w:numFmt w:val="lowerRoman"/>
      <w:lvlText w:val="%6."/>
      <w:lvlJc w:val="right"/>
      <w:pPr>
        <w:tabs>
          <w:tab w:val="num" w:pos="7380"/>
        </w:tabs>
        <w:ind w:left="7380" w:hanging="180"/>
      </w:pPr>
    </w:lvl>
    <w:lvl w:ilvl="6" w:tplc="0409000F" w:tentative="1">
      <w:start w:val="1"/>
      <w:numFmt w:val="decimal"/>
      <w:lvlText w:val="%7."/>
      <w:lvlJc w:val="left"/>
      <w:pPr>
        <w:tabs>
          <w:tab w:val="num" w:pos="8100"/>
        </w:tabs>
        <w:ind w:left="8100" w:hanging="360"/>
      </w:pPr>
    </w:lvl>
    <w:lvl w:ilvl="7" w:tplc="04090019" w:tentative="1">
      <w:start w:val="1"/>
      <w:numFmt w:val="lowerLetter"/>
      <w:lvlText w:val="%8."/>
      <w:lvlJc w:val="left"/>
      <w:pPr>
        <w:tabs>
          <w:tab w:val="num" w:pos="8820"/>
        </w:tabs>
        <w:ind w:left="8820" w:hanging="360"/>
      </w:pPr>
    </w:lvl>
    <w:lvl w:ilvl="8" w:tplc="0409001B" w:tentative="1">
      <w:start w:val="1"/>
      <w:numFmt w:val="lowerRoman"/>
      <w:lvlText w:val="%9."/>
      <w:lvlJc w:val="right"/>
      <w:pPr>
        <w:tabs>
          <w:tab w:val="num" w:pos="9540"/>
        </w:tabs>
        <w:ind w:left="9540" w:hanging="180"/>
      </w:pPr>
    </w:lvl>
  </w:abstractNum>
  <w:abstractNum w:abstractNumId="24" w15:restartNumberingAfterBreak="0">
    <w:nsid w:val="3AC3056F"/>
    <w:multiLevelType w:val="hybridMultilevel"/>
    <w:tmpl w:val="32A8E032"/>
    <w:lvl w:ilvl="0" w:tplc="08090001">
      <w:start w:val="1"/>
      <w:numFmt w:val="bullet"/>
      <w:pStyle w:val="List2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76530"/>
    <w:multiLevelType w:val="hybridMultilevel"/>
    <w:tmpl w:val="544C6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85DAC"/>
    <w:multiLevelType w:val="multilevel"/>
    <w:tmpl w:val="A830CA18"/>
    <w:lvl w:ilvl="0">
      <w:start w:val="1"/>
      <w:numFmt w:val="lowerLetter"/>
      <w:pStyle w:val="AlphaPara2"/>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205014F"/>
    <w:multiLevelType w:val="hybridMultilevel"/>
    <w:tmpl w:val="71E87236"/>
    <w:lvl w:ilvl="0" w:tplc="08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4259370E"/>
    <w:multiLevelType w:val="hybridMultilevel"/>
    <w:tmpl w:val="9B9AF40A"/>
    <w:lvl w:ilvl="0" w:tplc="B70CB4CA">
      <w:start w:val="1"/>
      <w:numFmt w:val="bullet"/>
      <w:lvlText w:val=""/>
      <w:lvlJc w:val="left"/>
      <w:pPr>
        <w:ind w:left="720" w:hanging="360"/>
      </w:pPr>
      <w:rPr>
        <w:rFonts w:ascii="Wingdings" w:hAnsi="Wingdings" w:hint="default"/>
      </w:rPr>
    </w:lvl>
    <w:lvl w:ilvl="1" w:tplc="325EAFBE">
      <w:start w:val="1"/>
      <w:numFmt w:val="bullet"/>
      <w:lvlText w:val="o"/>
      <w:lvlJc w:val="left"/>
      <w:pPr>
        <w:ind w:left="1440" w:hanging="360"/>
      </w:pPr>
      <w:rPr>
        <w:rFonts w:ascii="Courier New" w:hAnsi="Courier New" w:hint="default"/>
      </w:rPr>
    </w:lvl>
    <w:lvl w:ilvl="2" w:tplc="AA7839F8">
      <w:start w:val="1"/>
      <w:numFmt w:val="bullet"/>
      <w:lvlText w:val=""/>
      <w:lvlJc w:val="left"/>
      <w:pPr>
        <w:ind w:left="2160" w:hanging="360"/>
      </w:pPr>
      <w:rPr>
        <w:rFonts w:ascii="Wingdings" w:hAnsi="Wingdings" w:hint="default"/>
      </w:rPr>
    </w:lvl>
    <w:lvl w:ilvl="3" w:tplc="3C98E7E6">
      <w:start w:val="1"/>
      <w:numFmt w:val="bullet"/>
      <w:lvlText w:val=""/>
      <w:lvlJc w:val="left"/>
      <w:pPr>
        <w:ind w:left="2880" w:hanging="360"/>
      </w:pPr>
      <w:rPr>
        <w:rFonts w:ascii="Symbol" w:hAnsi="Symbol" w:hint="default"/>
      </w:rPr>
    </w:lvl>
    <w:lvl w:ilvl="4" w:tplc="00A63B10">
      <w:start w:val="1"/>
      <w:numFmt w:val="bullet"/>
      <w:lvlText w:val="o"/>
      <w:lvlJc w:val="left"/>
      <w:pPr>
        <w:ind w:left="3600" w:hanging="360"/>
      </w:pPr>
      <w:rPr>
        <w:rFonts w:ascii="Courier New" w:hAnsi="Courier New" w:hint="default"/>
      </w:rPr>
    </w:lvl>
    <w:lvl w:ilvl="5" w:tplc="2CA2C474">
      <w:start w:val="1"/>
      <w:numFmt w:val="bullet"/>
      <w:lvlText w:val=""/>
      <w:lvlJc w:val="left"/>
      <w:pPr>
        <w:ind w:left="4320" w:hanging="360"/>
      </w:pPr>
      <w:rPr>
        <w:rFonts w:ascii="Wingdings" w:hAnsi="Wingdings" w:hint="default"/>
      </w:rPr>
    </w:lvl>
    <w:lvl w:ilvl="6" w:tplc="4EA4658A">
      <w:start w:val="1"/>
      <w:numFmt w:val="bullet"/>
      <w:lvlText w:val=""/>
      <w:lvlJc w:val="left"/>
      <w:pPr>
        <w:ind w:left="5040" w:hanging="360"/>
      </w:pPr>
      <w:rPr>
        <w:rFonts w:ascii="Symbol" w:hAnsi="Symbol" w:hint="default"/>
      </w:rPr>
    </w:lvl>
    <w:lvl w:ilvl="7" w:tplc="FB243AF8">
      <w:start w:val="1"/>
      <w:numFmt w:val="bullet"/>
      <w:lvlText w:val="o"/>
      <w:lvlJc w:val="left"/>
      <w:pPr>
        <w:ind w:left="5760" w:hanging="360"/>
      </w:pPr>
      <w:rPr>
        <w:rFonts w:ascii="Courier New" w:hAnsi="Courier New" w:hint="default"/>
      </w:rPr>
    </w:lvl>
    <w:lvl w:ilvl="8" w:tplc="B0ECBDF4">
      <w:start w:val="1"/>
      <w:numFmt w:val="bullet"/>
      <w:lvlText w:val=""/>
      <w:lvlJc w:val="left"/>
      <w:pPr>
        <w:ind w:left="6480" w:hanging="360"/>
      </w:pPr>
      <w:rPr>
        <w:rFonts w:ascii="Wingdings" w:hAnsi="Wingdings" w:hint="default"/>
      </w:rPr>
    </w:lvl>
  </w:abstractNum>
  <w:abstractNum w:abstractNumId="29" w15:restartNumberingAfterBreak="0">
    <w:nsid w:val="46EABCE6"/>
    <w:multiLevelType w:val="hybridMultilevel"/>
    <w:tmpl w:val="FFFFFFFF"/>
    <w:lvl w:ilvl="0" w:tplc="D42AD962">
      <w:start w:val="1"/>
      <w:numFmt w:val="bullet"/>
      <w:lvlText w:val=""/>
      <w:lvlJc w:val="left"/>
      <w:pPr>
        <w:ind w:left="720" w:hanging="360"/>
      </w:pPr>
      <w:rPr>
        <w:rFonts w:ascii="Wingdings" w:hAnsi="Wingdings" w:hint="default"/>
      </w:rPr>
    </w:lvl>
    <w:lvl w:ilvl="1" w:tplc="437C4274">
      <w:start w:val="1"/>
      <w:numFmt w:val="bullet"/>
      <w:lvlText w:val="o"/>
      <w:lvlJc w:val="left"/>
      <w:pPr>
        <w:ind w:left="1440" w:hanging="360"/>
      </w:pPr>
      <w:rPr>
        <w:rFonts w:ascii="Courier New" w:hAnsi="Courier New" w:hint="default"/>
      </w:rPr>
    </w:lvl>
    <w:lvl w:ilvl="2" w:tplc="CE820ED8">
      <w:start w:val="1"/>
      <w:numFmt w:val="bullet"/>
      <w:lvlText w:val=""/>
      <w:lvlJc w:val="left"/>
      <w:pPr>
        <w:ind w:left="2160" w:hanging="360"/>
      </w:pPr>
      <w:rPr>
        <w:rFonts w:ascii="Wingdings" w:hAnsi="Wingdings" w:hint="default"/>
      </w:rPr>
    </w:lvl>
    <w:lvl w:ilvl="3" w:tplc="C64CDDF6">
      <w:start w:val="1"/>
      <w:numFmt w:val="bullet"/>
      <w:lvlText w:val=""/>
      <w:lvlJc w:val="left"/>
      <w:pPr>
        <w:ind w:left="2880" w:hanging="360"/>
      </w:pPr>
      <w:rPr>
        <w:rFonts w:ascii="Symbol" w:hAnsi="Symbol" w:hint="default"/>
      </w:rPr>
    </w:lvl>
    <w:lvl w:ilvl="4" w:tplc="A86E0050">
      <w:start w:val="1"/>
      <w:numFmt w:val="bullet"/>
      <w:lvlText w:val="o"/>
      <w:lvlJc w:val="left"/>
      <w:pPr>
        <w:ind w:left="3600" w:hanging="360"/>
      </w:pPr>
      <w:rPr>
        <w:rFonts w:ascii="Courier New" w:hAnsi="Courier New" w:hint="default"/>
      </w:rPr>
    </w:lvl>
    <w:lvl w:ilvl="5" w:tplc="70F83C20">
      <w:start w:val="1"/>
      <w:numFmt w:val="bullet"/>
      <w:lvlText w:val=""/>
      <w:lvlJc w:val="left"/>
      <w:pPr>
        <w:ind w:left="4320" w:hanging="360"/>
      </w:pPr>
      <w:rPr>
        <w:rFonts w:ascii="Wingdings" w:hAnsi="Wingdings" w:hint="default"/>
      </w:rPr>
    </w:lvl>
    <w:lvl w:ilvl="6" w:tplc="EC76EA4C">
      <w:start w:val="1"/>
      <w:numFmt w:val="bullet"/>
      <w:lvlText w:val=""/>
      <w:lvlJc w:val="left"/>
      <w:pPr>
        <w:ind w:left="5040" w:hanging="360"/>
      </w:pPr>
      <w:rPr>
        <w:rFonts w:ascii="Symbol" w:hAnsi="Symbol" w:hint="default"/>
      </w:rPr>
    </w:lvl>
    <w:lvl w:ilvl="7" w:tplc="23B40242">
      <w:start w:val="1"/>
      <w:numFmt w:val="bullet"/>
      <w:lvlText w:val="o"/>
      <w:lvlJc w:val="left"/>
      <w:pPr>
        <w:ind w:left="5760" w:hanging="360"/>
      </w:pPr>
      <w:rPr>
        <w:rFonts w:ascii="Courier New" w:hAnsi="Courier New" w:hint="default"/>
      </w:rPr>
    </w:lvl>
    <w:lvl w:ilvl="8" w:tplc="DAD48ED2">
      <w:start w:val="1"/>
      <w:numFmt w:val="bullet"/>
      <w:lvlText w:val=""/>
      <w:lvlJc w:val="left"/>
      <w:pPr>
        <w:ind w:left="6480" w:hanging="360"/>
      </w:pPr>
      <w:rPr>
        <w:rFonts w:ascii="Wingdings" w:hAnsi="Wingdings" w:hint="default"/>
      </w:rPr>
    </w:lvl>
  </w:abstractNum>
  <w:abstractNum w:abstractNumId="30" w15:restartNumberingAfterBreak="0">
    <w:nsid w:val="48022BDE"/>
    <w:multiLevelType w:val="hybridMultilevel"/>
    <w:tmpl w:val="502E770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8193DCE"/>
    <w:multiLevelType w:val="hybridMultilevel"/>
    <w:tmpl w:val="826AB7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1C29F7"/>
    <w:multiLevelType w:val="hybridMultilevel"/>
    <w:tmpl w:val="37587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0502DE"/>
    <w:multiLevelType w:val="multilevel"/>
    <w:tmpl w:val="7EF26F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ED9A430"/>
    <w:multiLevelType w:val="hybridMultilevel"/>
    <w:tmpl w:val="44805BEE"/>
    <w:lvl w:ilvl="0" w:tplc="4362910E">
      <w:start w:val="1"/>
      <w:numFmt w:val="bullet"/>
      <w:lvlText w:val=""/>
      <w:lvlJc w:val="left"/>
      <w:pPr>
        <w:ind w:left="720" w:hanging="360"/>
      </w:pPr>
      <w:rPr>
        <w:rFonts w:ascii="Wingdings" w:hAnsi="Wingdings" w:hint="default"/>
      </w:rPr>
    </w:lvl>
    <w:lvl w:ilvl="1" w:tplc="5360FFA6">
      <w:start w:val="1"/>
      <w:numFmt w:val="bullet"/>
      <w:lvlText w:val="o"/>
      <w:lvlJc w:val="left"/>
      <w:pPr>
        <w:ind w:left="1440" w:hanging="360"/>
      </w:pPr>
      <w:rPr>
        <w:rFonts w:ascii="Courier New" w:hAnsi="Courier New" w:hint="default"/>
      </w:rPr>
    </w:lvl>
    <w:lvl w:ilvl="2" w:tplc="2878F36C">
      <w:start w:val="1"/>
      <w:numFmt w:val="bullet"/>
      <w:lvlText w:val=""/>
      <w:lvlJc w:val="left"/>
      <w:pPr>
        <w:ind w:left="2160" w:hanging="360"/>
      </w:pPr>
      <w:rPr>
        <w:rFonts w:ascii="Wingdings" w:hAnsi="Wingdings" w:hint="default"/>
      </w:rPr>
    </w:lvl>
    <w:lvl w:ilvl="3" w:tplc="2E049DD0">
      <w:start w:val="1"/>
      <w:numFmt w:val="bullet"/>
      <w:lvlText w:val=""/>
      <w:lvlJc w:val="left"/>
      <w:pPr>
        <w:ind w:left="2880" w:hanging="360"/>
      </w:pPr>
      <w:rPr>
        <w:rFonts w:ascii="Symbol" w:hAnsi="Symbol" w:hint="default"/>
      </w:rPr>
    </w:lvl>
    <w:lvl w:ilvl="4" w:tplc="AF6EACA8">
      <w:start w:val="1"/>
      <w:numFmt w:val="bullet"/>
      <w:lvlText w:val="o"/>
      <w:lvlJc w:val="left"/>
      <w:pPr>
        <w:ind w:left="3600" w:hanging="360"/>
      </w:pPr>
      <w:rPr>
        <w:rFonts w:ascii="Courier New" w:hAnsi="Courier New" w:hint="default"/>
      </w:rPr>
    </w:lvl>
    <w:lvl w:ilvl="5" w:tplc="3AEE46F0">
      <w:start w:val="1"/>
      <w:numFmt w:val="bullet"/>
      <w:lvlText w:val=""/>
      <w:lvlJc w:val="left"/>
      <w:pPr>
        <w:ind w:left="4320" w:hanging="360"/>
      </w:pPr>
      <w:rPr>
        <w:rFonts w:ascii="Wingdings" w:hAnsi="Wingdings" w:hint="default"/>
      </w:rPr>
    </w:lvl>
    <w:lvl w:ilvl="6" w:tplc="F31AF360">
      <w:start w:val="1"/>
      <w:numFmt w:val="bullet"/>
      <w:lvlText w:val=""/>
      <w:lvlJc w:val="left"/>
      <w:pPr>
        <w:ind w:left="5040" w:hanging="360"/>
      </w:pPr>
      <w:rPr>
        <w:rFonts w:ascii="Symbol" w:hAnsi="Symbol" w:hint="default"/>
      </w:rPr>
    </w:lvl>
    <w:lvl w:ilvl="7" w:tplc="697C2B1E">
      <w:start w:val="1"/>
      <w:numFmt w:val="bullet"/>
      <w:lvlText w:val="o"/>
      <w:lvlJc w:val="left"/>
      <w:pPr>
        <w:ind w:left="5760" w:hanging="360"/>
      </w:pPr>
      <w:rPr>
        <w:rFonts w:ascii="Courier New" w:hAnsi="Courier New" w:hint="default"/>
      </w:rPr>
    </w:lvl>
    <w:lvl w:ilvl="8" w:tplc="6A7A508E">
      <w:start w:val="1"/>
      <w:numFmt w:val="bullet"/>
      <w:lvlText w:val=""/>
      <w:lvlJc w:val="left"/>
      <w:pPr>
        <w:ind w:left="6480" w:hanging="360"/>
      </w:pPr>
      <w:rPr>
        <w:rFonts w:ascii="Wingdings" w:hAnsi="Wingdings" w:hint="default"/>
      </w:rPr>
    </w:lvl>
  </w:abstractNum>
  <w:abstractNum w:abstractNumId="35" w15:restartNumberingAfterBreak="0">
    <w:nsid w:val="4EFE3C84"/>
    <w:multiLevelType w:val="hybridMultilevel"/>
    <w:tmpl w:val="B01219A6"/>
    <w:lvl w:ilvl="0" w:tplc="AE8CDBA4">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E138BF"/>
    <w:multiLevelType w:val="hybridMultilevel"/>
    <w:tmpl w:val="50F400C4"/>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31629E"/>
    <w:multiLevelType w:val="hybridMultilevel"/>
    <w:tmpl w:val="E42C2B64"/>
    <w:lvl w:ilvl="0" w:tplc="2A5204B8">
      <w:start w:val="1"/>
      <w:numFmt w:val="bullet"/>
      <w:lvlText w:val=""/>
      <w:lvlJc w:val="left"/>
      <w:pPr>
        <w:ind w:left="720" w:hanging="360"/>
      </w:pPr>
      <w:rPr>
        <w:rFonts w:ascii="Wingdings" w:hAnsi="Wingdings" w:hint="default"/>
      </w:rPr>
    </w:lvl>
    <w:lvl w:ilvl="1" w:tplc="4EF47666">
      <w:start w:val="1"/>
      <w:numFmt w:val="bullet"/>
      <w:lvlText w:val="o"/>
      <w:lvlJc w:val="left"/>
      <w:pPr>
        <w:ind w:left="1440" w:hanging="360"/>
      </w:pPr>
      <w:rPr>
        <w:rFonts w:ascii="Courier New" w:hAnsi="Courier New" w:hint="default"/>
      </w:rPr>
    </w:lvl>
    <w:lvl w:ilvl="2" w:tplc="CA9A2648">
      <w:start w:val="1"/>
      <w:numFmt w:val="bullet"/>
      <w:lvlText w:val=""/>
      <w:lvlJc w:val="left"/>
      <w:pPr>
        <w:ind w:left="2160" w:hanging="360"/>
      </w:pPr>
      <w:rPr>
        <w:rFonts w:ascii="Wingdings" w:hAnsi="Wingdings" w:hint="default"/>
      </w:rPr>
    </w:lvl>
    <w:lvl w:ilvl="3" w:tplc="1C7C2B58">
      <w:start w:val="1"/>
      <w:numFmt w:val="bullet"/>
      <w:lvlText w:val=""/>
      <w:lvlJc w:val="left"/>
      <w:pPr>
        <w:ind w:left="2880" w:hanging="360"/>
      </w:pPr>
      <w:rPr>
        <w:rFonts w:ascii="Symbol" w:hAnsi="Symbol" w:hint="default"/>
      </w:rPr>
    </w:lvl>
    <w:lvl w:ilvl="4" w:tplc="257C898C">
      <w:start w:val="1"/>
      <w:numFmt w:val="bullet"/>
      <w:lvlText w:val="o"/>
      <w:lvlJc w:val="left"/>
      <w:pPr>
        <w:ind w:left="3600" w:hanging="360"/>
      </w:pPr>
      <w:rPr>
        <w:rFonts w:ascii="Courier New" w:hAnsi="Courier New" w:hint="default"/>
      </w:rPr>
    </w:lvl>
    <w:lvl w:ilvl="5" w:tplc="3690B320">
      <w:start w:val="1"/>
      <w:numFmt w:val="bullet"/>
      <w:lvlText w:val=""/>
      <w:lvlJc w:val="left"/>
      <w:pPr>
        <w:ind w:left="4320" w:hanging="360"/>
      </w:pPr>
      <w:rPr>
        <w:rFonts w:ascii="Wingdings" w:hAnsi="Wingdings" w:hint="default"/>
      </w:rPr>
    </w:lvl>
    <w:lvl w:ilvl="6" w:tplc="7FC66446">
      <w:start w:val="1"/>
      <w:numFmt w:val="bullet"/>
      <w:lvlText w:val=""/>
      <w:lvlJc w:val="left"/>
      <w:pPr>
        <w:ind w:left="5040" w:hanging="360"/>
      </w:pPr>
      <w:rPr>
        <w:rFonts w:ascii="Symbol" w:hAnsi="Symbol" w:hint="default"/>
      </w:rPr>
    </w:lvl>
    <w:lvl w:ilvl="7" w:tplc="714AC374">
      <w:start w:val="1"/>
      <w:numFmt w:val="bullet"/>
      <w:lvlText w:val="o"/>
      <w:lvlJc w:val="left"/>
      <w:pPr>
        <w:ind w:left="5760" w:hanging="360"/>
      </w:pPr>
      <w:rPr>
        <w:rFonts w:ascii="Courier New" w:hAnsi="Courier New" w:hint="default"/>
      </w:rPr>
    </w:lvl>
    <w:lvl w:ilvl="8" w:tplc="ADE474C0">
      <w:start w:val="1"/>
      <w:numFmt w:val="bullet"/>
      <w:lvlText w:val=""/>
      <w:lvlJc w:val="left"/>
      <w:pPr>
        <w:ind w:left="6480" w:hanging="360"/>
      </w:pPr>
      <w:rPr>
        <w:rFonts w:ascii="Wingdings" w:hAnsi="Wingdings" w:hint="default"/>
      </w:rPr>
    </w:lvl>
  </w:abstractNum>
  <w:abstractNum w:abstractNumId="38" w15:restartNumberingAfterBreak="0">
    <w:nsid w:val="56926CDD"/>
    <w:multiLevelType w:val="multilevel"/>
    <w:tmpl w:val="2A56B38C"/>
    <w:lvl w:ilvl="0">
      <w:start w:val="1"/>
      <w:numFmt w:val="decimal"/>
      <w:pStyle w:val="Parties"/>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9" w15:restartNumberingAfterBreak="0">
    <w:nsid w:val="56BAC604"/>
    <w:multiLevelType w:val="hybridMultilevel"/>
    <w:tmpl w:val="FFFFFFFF"/>
    <w:lvl w:ilvl="0" w:tplc="59F69684">
      <w:start w:val="1"/>
      <w:numFmt w:val="bullet"/>
      <w:lvlText w:val=""/>
      <w:lvlJc w:val="left"/>
      <w:pPr>
        <w:ind w:left="720" w:hanging="360"/>
      </w:pPr>
      <w:rPr>
        <w:rFonts w:ascii="Wingdings" w:hAnsi="Wingdings" w:hint="default"/>
      </w:rPr>
    </w:lvl>
    <w:lvl w:ilvl="1" w:tplc="CDDC10FC">
      <w:start w:val="1"/>
      <w:numFmt w:val="bullet"/>
      <w:lvlText w:val="o"/>
      <w:lvlJc w:val="left"/>
      <w:pPr>
        <w:ind w:left="1440" w:hanging="360"/>
      </w:pPr>
      <w:rPr>
        <w:rFonts w:ascii="Courier New" w:hAnsi="Courier New" w:hint="default"/>
      </w:rPr>
    </w:lvl>
    <w:lvl w:ilvl="2" w:tplc="CFF4539C">
      <w:start w:val="1"/>
      <w:numFmt w:val="bullet"/>
      <w:lvlText w:val=""/>
      <w:lvlJc w:val="left"/>
      <w:pPr>
        <w:ind w:left="2160" w:hanging="360"/>
      </w:pPr>
      <w:rPr>
        <w:rFonts w:ascii="Wingdings" w:hAnsi="Wingdings" w:hint="default"/>
      </w:rPr>
    </w:lvl>
    <w:lvl w:ilvl="3" w:tplc="1AD4950A">
      <w:start w:val="1"/>
      <w:numFmt w:val="bullet"/>
      <w:lvlText w:val=""/>
      <w:lvlJc w:val="left"/>
      <w:pPr>
        <w:ind w:left="2880" w:hanging="360"/>
      </w:pPr>
      <w:rPr>
        <w:rFonts w:ascii="Symbol" w:hAnsi="Symbol" w:hint="default"/>
      </w:rPr>
    </w:lvl>
    <w:lvl w:ilvl="4" w:tplc="076ACE50">
      <w:start w:val="1"/>
      <w:numFmt w:val="bullet"/>
      <w:lvlText w:val="o"/>
      <w:lvlJc w:val="left"/>
      <w:pPr>
        <w:ind w:left="3600" w:hanging="360"/>
      </w:pPr>
      <w:rPr>
        <w:rFonts w:ascii="Courier New" w:hAnsi="Courier New" w:hint="default"/>
      </w:rPr>
    </w:lvl>
    <w:lvl w:ilvl="5" w:tplc="53FC81A2">
      <w:start w:val="1"/>
      <w:numFmt w:val="bullet"/>
      <w:lvlText w:val=""/>
      <w:lvlJc w:val="left"/>
      <w:pPr>
        <w:ind w:left="4320" w:hanging="360"/>
      </w:pPr>
      <w:rPr>
        <w:rFonts w:ascii="Wingdings" w:hAnsi="Wingdings" w:hint="default"/>
      </w:rPr>
    </w:lvl>
    <w:lvl w:ilvl="6" w:tplc="BF84BCE6">
      <w:start w:val="1"/>
      <w:numFmt w:val="bullet"/>
      <w:lvlText w:val=""/>
      <w:lvlJc w:val="left"/>
      <w:pPr>
        <w:ind w:left="5040" w:hanging="360"/>
      </w:pPr>
      <w:rPr>
        <w:rFonts w:ascii="Symbol" w:hAnsi="Symbol" w:hint="default"/>
      </w:rPr>
    </w:lvl>
    <w:lvl w:ilvl="7" w:tplc="4EA0D4E4">
      <w:start w:val="1"/>
      <w:numFmt w:val="bullet"/>
      <w:lvlText w:val="o"/>
      <w:lvlJc w:val="left"/>
      <w:pPr>
        <w:ind w:left="5760" w:hanging="360"/>
      </w:pPr>
      <w:rPr>
        <w:rFonts w:ascii="Courier New" w:hAnsi="Courier New" w:hint="default"/>
      </w:rPr>
    </w:lvl>
    <w:lvl w:ilvl="8" w:tplc="BE8A5790">
      <w:start w:val="1"/>
      <w:numFmt w:val="bullet"/>
      <w:lvlText w:val=""/>
      <w:lvlJc w:val="left"/>
      <w:pPr>
        <w:ind w:left="6480" w:hanging="360"/>
      </w:pPr>
      <w:rPr>
        <w:rFonts w:ascii="Wingdings" w:hAnsi="Wingdings" w:hint="default"/>
      </w:rPr>
    </w:lvl>
  </w:abstractNum>
  <w:abstractNum w:abstractNumId="40" w15:restartNumberingAfterBreak="0">
    <w:nsid w:val="58A91879"/>
    <w:multiLevelType w:val="hybridMultilevel"/>
    <w:tmpl w:val="34529CF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D387318"/>
    <w:multiLevelType w:val="hybridMultilevel"/>
    <w:tmpl w:val="5C4E74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403F8B"/>
    <w:multiLevelType w:val="multilevel"/>
    <w:tmpl w:val="495808A0"/>
    <w:lvl w:ilvl="0">
      <w:start w:val="1"/>
      <w:numFmt w:val="lowerLetter"/>
      <w:pStyle w:val="AlphaPara3"/>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61F82395"/>
    <w:multiLevelType w:val="hybridMultilevel"/>
    <w:tmpl w:val="9DD6BB56"/>
    <w:lvl w:ilvl="0" w:tplc="AE8CDBA4">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7D33CB"/>
    <w:multiLevelType w:val="hybridMultilevel"/>
    <w:tmpl w:val="26502C88"/>
    <w:lvl w:ilvl="0" w:tplc="08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AF67D2"/>
    <w:multiLevelType w:val="hybridMultilevel"/>
    <w:tmpl w:val="7FEAA70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B0456D3"/>
    <w:multiLevelType w:val="hybridMultilevel"/>
    <w:tmpl w:val="68DAFB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E144A61"/>
    <w:multiLevelType w:val="hybridMultilevel"/>
    <w:tmpl w:val="7220A5F4"/>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E3C55AC"/>
    <w:multiLevelType w:val="hybridMultilevel"/>
    <w:tmpl w:val="8C7A9F78"/>
    <w:lvl w:ilvl="0" w:tplc="AE8CDBA4">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F9E47AC"/>
    <w:multiLevelType w:val="multilevel"/>
    <w:tmpl w:val="AD367B42"/>
    <w:lvl w:ilvl="0">
      <w:numFmt w:val="bullet"/>
      <w:lvlText w:val=""/>
      <w:lvlJc w:val="left"/>
      <w:pPr>
        <w:ind w:left="644"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710178A3"/>
    <w:multiLevelType w:val="multilevel"/>
    <w:tmpl w:val="CF50B8C4"/>
    <w:lvl w:ilvl="0">
      <w:start w:val="1"/>
      <w:numFmt w:val="lowerLetter"/>
      <w:pStyle w:val="AlphaPara4"/>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1" w15:restartNumberingAfterBreak="0">
    <w:nsid w:val="72807995"/>
    <w:multiLevelType w:val="multilevel"/>
    <w:tmpl w:val="0EC4EDD2"/>
    <w:lvl w:ilvl="0">
      <w:start w:val="1"/>
      <w:numFmt w:val="none"/>
      <w:pStyle w:val="ScheduleHeading"/>
      <w:suff w:val="nothing"/>
      <w:lvlText w:val="%1"/>
      <w:lvlJc w:val="center"/>
      <w:pPr>
        <w:ind w:left="0" w:firstLine="0"/>
      </w:pPr>
      <w:rPr>
        <w:rFonts w:hint="default"/>
      </w:rPr>
    </w:lvl>
    <w:lvl w:ilvl="1">
      <w:start w:val="1"/>
      <w:numFmt w:val="none"/>
      <w:pStyle w:val="SchSubHeading"/>
      <w:suff w:val="nothing"/>
      <w:lvlText w:val="%1"/>
      <w:lvlJc w:val="center"/>
      <w:pPr>
        <w:ind w:left="0" w:firstLine="0"/>
      </w:pPr>
      <w:rPr>
        <w:rFonts w:hint="default"/>
      </w:rPr>
    </w:lvl>
    <w:lvl w:ilvl="2">
      <w:start w:val="1"/>
      <w:numFmt w:val="decimal"/>
      <w:pStyle w:val="SchLevel1"/>
      <w:lvlText w:val="%1%2%3."/>
      <w:lvlJc w:val="left"/>
      <w:pPr>
        <w:tabs>
          <w:tab w:val="num" w:pos="856"/>
        </w:tabs>
        <w:ind w:left="856" w:hanging="856"/>
      </w:pPr>
      <w:rPr>
        <w:rFonts w:hint="default"/>
      </w:rPr>
    </w:lvl>
    <w:lvl w:ilvl="3">
      <w:start w:val="1"/>
      <w:numFmt w:val="decimal"/>
      <w:pStyle w:val="SchLevel2"/>
      <w:lvlText w:val="%3.%4"/>
      <w:lvlJc w:val="left"/>
      <w:pPr>
        <w:tabs>
          <w:tab w:val="num" w:pos="1701"/>
        </w:tabs>
        <w:ind w:left="1701" w:hanging="845"/>
      </w:pPr>
      <w:rPr>
        <w:rFonts w:hint="default"/>
      </w:rPr>
    </w:lvl>
    <w:lvl w:ilvl="4">
      <w:start w:val="1"/>
      <w:numFmt w:val="decimal"/>
      <w:pStyle w:val="SchLevel3"/>
      <w:lvlText w:val="%1%3.%4.%5"/>
      <w:lvlJc w:val="left"/>
      <w:pPr>
        <w:tabs>
          <w:tab w:val="num" w:pos="2552"/>
        </w:tabs>
        <w:ind w:left="2552" w:hanging="851"/>
      </w:pPr>
      <w:rPr>
        <w:rFonts w:hint="default"/>
      </w:rPr>
    </w:lvl>
    <w:lvl w:ilvl="5">
      <w:start w:val="1"/>
      <w:numFmt w:val="decimal"/>
      <w:pStyle w:val="SchLevel4"/>
      <w:lvlText w:val="%1%3.%4.%5.%6"/>
      <w:lvlJc w:val="left"/>
      <w:pPr>
        <w:tabs>
          <w:tab w:val="num" w:pos="3402"/>
        </w:tabs>
        <w:ind w:left="3402" w:hanging="850"/>
      </w:pPr>
      <w:rPr>
        <w:rFonts w:hint="default"/>
      </w:rPr>
    </w:lvl>
    <w:lvl w:ilvl="6">
      <w:start w:val="1"/>
      <w:numFmt w:val="decimal"/>
      <w:pStyle w:val="SchLevel5"/>
      <w:lvlText w:val="%1%3.%4.%5.%6.%7"/>
      <w:lvlJc w:val="left"/>
      <w:pPr>
        <w:tabs>
          <w:tab w:val="num" w:pos="4479"/>
        </w:tabs>
        <w:ind w:left="4479" w:hanging="1077"/>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2A028F5"/>
    <w:multiLevelType w:val="hybridMultilevel"/>
    <w:tmpl w:val="057488D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5D11730"/>
    <w:multiLevelType w:val="multilevel"/>
    <w:tmpl w:val="5BAAEF4A"/>
    <w:lvl w:ilvl="0">
      <w:start w:val="1"/>
      <w:numFmt w:val="lowerLetter"/>
      <w:pStyle w:val="AlphaPara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76D650F1"/>
    <w:multiLevelType w:val="hybridMultilevel"/>
    <w:tmpl w:val="08E46B2A"/>
    <w:lvl w:ilvl="0" w:tplc="82DEF9CA">
      <w:start w:val="1"/>
      <w:numFmt w:val="upperRoman"/>
      <w:pStyle w:val="RomanPara2"/>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B5008CA"/>
    <w:multiLevelType w:val="hybridMultilevel"/>
    <w:tmpl w:val="73FAA426"/>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Courier New" w:hAnsi="Courier New" w:hint="default"/>
      </w:rPr>
    </w:lvl>
    <w:lvl w:ilvl="2" w:tplc="08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C435850"/>
    <w:multiLevelType w:val="hybridMultilevel"/>
    <w:tmpl w:val="FFFFFFFF"/>
    <w:lvl w:ilvl="0" w:tplc="0982053E">
      <w:start w:val="1"/>
      <w:numFmt w:val="bullet"/>
      <w:lvlText w:val=""/>
      <w:lvlJc w:val="left"/>
      <w:pPr>
        <w:ind w:left="720" w:hanging="360"/>
      </w:pPr>
      <w:rPr>
        <w:rFonts w:ascii="Wingdings" w:hAnsi="Wingdings" w:hint="default"/>
      </w:rPr>
    </w:lvl>
    <w:lvl w:ilvl="1" w:tplc="6526C8BC">
      <w:start w:val="1"/>
      <w:numFmt w:val="bullet"/>
      <w:lvlText w:val="o"/>
      <w:lvlJc w:val="left"/>
      <w:pPr>
        <w:ind w:left="1440" w:hanging="360"/>
      </w:pPr>
      <w:rPr>
        <w:rFonts w:ascii="Courier New" w:hAnsi="Courier New" w:hint="default"/>
      </w:rPr>
    </w:lvl>
    <w:lvl w:ilvl="2" w:tplc="9288FF3E">
      <w:start w:val="1"/>
      <w:numFmt w:val="bullet"/>
      <w:lvlText w:val=""/>
      <w:lvlJc w:val="left"/>
      <w:pPr>
        <w:ind w:left="2160" w:hanging="360"/>
      </w:pPr>
      <w:rPr>
        <w:rFonts w:ascii="Wingdings" w:hAnsi="Wingdings" w:hint="default"/>
      </w:rPr>
    </w:lvl>
    <w:lvl w:ilvl="3" w:tplc="B636AAE4">
      <w:start w:val="1"/>
      <w:numFmt w:val="bullet"/>
      <w:lvlText w:val=""/>
      <w:lvlJc w:val="left"/>
      <w:pPr>
        <w:ind w:left="2880" w:hanging="360"/>
      </w:pPr>
      <w:rPr>
        <w:rFonts w:ascii="Symbol" w:hAnsi="Symbol" w:hint="default"/>
      </w:rPr>
    </w:lvl>
    <w:lvl w:ilvl="4" w:tplc="6D20EAF0">
      <w:start w:val="1"/>
      <w:numFmt w:val="bullet"/>
      <w:lvlText w:val="o"/>
      <w:lvlJc w:val="left"/>
      <w:pPr>
        <w:ind w:left="3600" w:hanging="360"/>
      </w:pPr>
      <w:rPr>
        <w:rFonts w:ascii="Courier New" w:hAnsi="Courier New" w:hint="default"/>
      </w:rPr>
    </w:lvl>
    <w:lvl w:ilvl="5" w:tplc="87F670E0">
      <w:start w:val="1"/>
      <w:numFmt w:val="bullet"/>
      <w:lvlText w:val=""/>
      <w:lvlJc w:val="left"/>
      <w:pPr>
        <w:ind w:left="4320" w:hanging="360"/>
      </w:pPr>
      <w:rPr>
        <w:rFonts w:ascii="Wingdings" w:hAnsi="Wingdings" w:hint="default"/>
      </w:rPr>
    </w:lvl>
    <w:lvl w:ilvl="6" w:tplc="A4861C38">
      <w:start w:val="1"/>
      <w:numFmt w:val="bullet"/>
      <w:lvlText w:val=""/>
      <w:lvlJc w:val="left"/>
      <w:pPr>
        <w:ind w:left="5040" w:hanging="360"/>
      </w:pPr>
      <w:rPr>
        <w:rFonts w:ascii="Symbol" w:hAnsi="Symbol" w:hint="default"/>
      </w:rPr>
    </w:lvl>
    <w:lvl w:ilvl="7" w:tplc="01440222">
      <w:start w:val="1"/>
      <w:numFmt w:val="bullet"/>
      <w:lvlText w:val="o"/>
      <w:lvlJc w:val="left"/>
      <w:pPr>
        <w:ind w:left="5760" w:hanging="360"/>
      </w:pPr>
      <w:rPr>
        <w:rFonts w:ascii="Courier New" w:hAnsi="Courier New" w:hint="default"/>
      </w:rPr>
    </w:lvl>
    <w:lvl w:ilvl="8" w:tplc="33F258C2">
      <w:start w:val="1"/>
      <w:numFmt w:val="bullet"/>
      <w:lvlText w:val=""/>
      <w:lvlJc w:val="left"/>
      <w:pPr>
        <w:ind w:left="6480" w:hanging="360"/>
      </w:pPr>
      <w:rPr>
        <w:rFonts w:ascii="Wingdings" w:hAnsi="Wingdings" w:hint="default"/>
      </w:rPr>
    </w:lvl>
  </w:abstractNum>
  <w:abstractNum w:abstractNumId="57" w15:restartNumberingAfterBreak="0">
    <w:nsid w:val="7E11241D"/>
    <w:multiLevelType w:val="hybridMultilevel"/>
    <w:tmpl w:val="C39CBAA6"/>
    <w:lvl w:ilvl="0" w:tplc="000E902E">
      <w:start w:val="1"/>
      <w:numFmt w:val="bullet"/>
      <w:lvlText w:val=""/>
      <w:lvlJc w:val="left"/>
      <w:pPr>
        <w:ind w:left="720" w:hanging="360"/>
      </w:pPr>
      <w:rPr>
        <w:rFonts w:ascii="Wingdings" w:hAnsi="Wingdings" w:hint="default"/>
      </w:rPr>
    </w:lvl>
    <w:lvl w:ilvl="1" w:tplc="AAD08C9C">
      <w:start w:val="1"/>
      <w:numFmt w:val="bullet"/>
      <w:lvlText w:val="o"/>
      <w:lvlJc w:val="left"/>
      <w:pPr>
        <w:ind w:left="1440" w:hanging="360"/>
      </w:pPr>
      <w:rPr>
        <w:rFonts w:ascii="Courier New" w:hAnsi="Courier New" w:hint="default"/>
      </w:rPr>
    </w:lvl>
    <w:lvl w:ilvl="2" w:tplc="D88AE4AA">
      <w:start w:val="1"/>
      <w:numFmt w:val="bullet"/>
      <w:lvlText w:val=""/>
      <w:lvlJc w:val="left"/>
      <w:pPr>
        <w:ind w:left="2160" w:hanging="360"/>
      </w:pPr>
      <w:rPr>
        <w:rFonts w:ascii="Wingdings" w:hAnsi="Wingdings" w:hint="default"/>
      </w:rPr>
    </w:lvl>
    <w:lvl w:ilvl="3" w:tplc="D88867E4">
      <w:start w:val="1"/>
      <w:numFmt w:val="bullet"/>
      <w:lvlText w:val=""/>
      <w:lvlJc w:val="left"/>
      <w:pPr>
        <w:ind w:left="2880" w:hanging="360"/>
      </w:pPr>
      <w:rPr>
        <w:rFonts w:ascii="Symbol" w:hAnsi="Symbol" w:hint="default"/>
      </w:rPr>
    </w:lvl>
    <w:lvl w:ilvl="4" w:tplc="2EB66860">
      <w:start w:val="1"/>
      <w:numFmt w:val="bullet"/>
      <w:lvlText w:val="o"/>
      <w:lvlJc w:val="left"/>
      <w:pPr>
        <w:ind w:left="3600" w:hanging="360"/>
      </w:pPr>
      <w:rPr>
        <w:rFonts w:ascii="Courier New" w:hAnsi="Courier New" w:hint="default"/>
      </w:rPr>
    </w:lvl>
    <w:lvl w:ilvl="5" w:tplc="A6C43542">
      <w:start w:val="1"/>
      <w:numFmt w:val="bullet"/>
      <w:lvlText w:val=""/>
      <w:lvlJc w:val="left"/>
      <w:pPr>
        <w:ind w:left="4320" w:hanging="360"/>
      </w:pPr>
      <w:rPr>
        <w:rFonts w:ascii="Wingdings" w:hAnsi="Wingdings" w:hint="default"/>
      </w:rPr>
    </w:lvl>
    <w:lvl w:ilvl="6" w:tplc="B75E24E8">
      <w:start w:val="1"/>
      <w:numFmt w:val="bullet"/>
      <w:lvlText w:val=""/>
      <w:lvlJc w:val="left"/>
      <w:pPr>
        <w:ind w:left="5040" w:hanging="360"/>
      </w:pPr>
      <w:rPr>
        <w:rFonts w:ascii="Symbol" w:hAnsi="Symbol" w:hint="default"/>
      </w:rPr>
    </w:lvl>
    <w:lvl w:ilvl="7" w:tplc="4D8A307C">
      <w:start w:val="1"/>
      <w:numFmt w:val="bullet"/>
      <w:lvlText w:val="o"/>
      <w:lvlJc w:val="left"/>
      <w:pPr>
        <w:ind w:left="5760" w:hanging="360"/>
      </w:pPr>
      <w:rPr>
        <w:rFonts w:ascii="Courier New" w:hAnsi="Courier New" w:hint="default"/>
      </w:rPr>
    </w:lvl>
    <w:lvl w:ilvl="8" w:tplc="8B3AD7BA">
      <w:start w:val="1"/>
      <w:numFmt w:val="bullet"/>
      <w:lvlText w:val=""/>
      <w:lvlJc w:val="left"/>
      <w:pPr>
        <w:ind w:left="6480" w:hanging="360"/>
      </w:pPr>
      <w:rPr>
        <w:rFonts w:ascii="Wingdings" w:hAnsi="Wingdings" w:hint="default"/>
      </w:rPr>
    </w:lvl>
  </w:abstractNum>
  <w:abstractNum w:abstractNumId="58" w15:restartNumberingAfterBreak="0">
    <w:nsid w:val="7F4C48BF"/>
    <w:multiLevelType w:val="hybridMultilevel"/>
    <w:tmpl w:val="1BBA07DC"/>
    <w:lvl w:ilvl="0" w:tplc="C8949192">
      <w:start w:val="3"/>
      <w:numFmt w:val="bullet"/>
      <w:lvlText w:val="-"/>
      <w:lvlJc w:val="left"/>
      <w:pPr>
        <w:ind w:left="720" w:hanging="360"/>
      </w:pPr>
      <w:rPr>
        <w:rFonts w:ascii="Gill Sans Nova Light" w:eastAsia="MS Minngs" w:hAnsi="Gill Sans Nov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368326">
    <w:abstractNumId w:val="24"/>
  </w:num>
  <w:num w:numId="2" w16cid:durableId="743647115">
    <w:abstractNumId w:val="2"/>
  </w:num>
  <w:num w:numId="3" w16cid:durableId="1730374488">
    <w:abstractNumId w:val="19"/>
  </w:num>
  <w:num w:numId="4" w16cid:durableId="288514884">
    <w:abstractNumId w:val="44"/>
  </w:num>
  <w:num w:numId="5" w16cid:durableId="51396016">
    <w:abstractNumId w:val="31"/>
  </w:num>
  <w:num w:numId="6" w16cid:durableId="1337348652">
    <w:abstractNumId w:val="40"/>
  </w:num>
  <w:num w:numId="7" w16cid:durableId="522285466">
    <w:abstractNumId w:val="46"/>
  </w:num>
  <w:num w:numId="8" w16cid:durableId="1910964303">
    <w:abstractNumId w:val="18"/>
  </w:num>
  <w:num w:numId="9" w16cid:durableId="677855272">
    <w:abstractNumId w:val="22"/>
  </w:num>
  <w:num w:numId="10" w16cid:durableId="294601613">
    <w:abstractNumId w:val="36"/>
  </w:num>
  <w:num w:numId="11" w16cid:durableId="1977374378">
    <w:abstractNumId w:val="15"/>
  </w:num>
  <w:num w:numId="12" w16cid:durableId="910698530">
    <w:abstractNumId w:val="47"/>
  </w:num>
  <w:num w:numId="13" w16cid:durableId="1726879659">
    <w:abstractNumId w:val="30"/>
  </w:num>
  <w:num w:numId="14" w16cid:durableId="861556622">
    <w:abstractNumId w:val="1"/>
  </w:num>
  <w:num w:numId="15" w16cid:durableId="897591162">
    <w:abstractNumId w:val="45"/>
  </w:num>
  <w:num w:numId="16" w16cid:durableId="1988702826">
    <w:abstractNumId w:val="25"/>
  </w:num>
  <w:num w:numId="17" w16cid:durableId="92826021">
    <w:abstractNumId w:val="51"/>
  </w:num>
  <w:num w:numId="18" w16cid:durableId="442382236">
    <w:abstractNumId w:val="53"/>
  </w:num>
  <w:num w:numId="19" w16cid:durableId="1056971783">
    <w:abstractNumId w:val="26"/>
  </w:num>
  <w:num w:numId="20" w16cid:durableId="1242063072">
    <w:abstractNumId w:val="42"/>
  </w:num>
  <w:num w:numId="21" w16cid:durableId="683554406">
    <w:abstractNumId w:val="50"/>
  </w:num>
  <w:num w:numId="22" w16cid:durableId="1348168052">
    <w:abstractNumId w:val="11"/>
  </w:num>
  <w:num w:numId="23" w16cid:durableId="117340530">
    <w:abstractNumId w:val="38"/>
  </w:num>
  <w:num w:numId="24" w16cid:durableId="645622092">
    <w:abstractNumId w:val="14"/>
  </w:num>
  <w:num w:numId="25" w16cid:durableId="1344437621">
    <w:abstractNumId w:val="54"/>
  </w:num>
  <w:num w:numId="26" w16cid:durableId="109975234">
    <w:abstractNumId w:val="8"/>
  </w:num>
  <w:num w:numId="27" w16cid:durableId="1398163052">
    <w:abstractNumId w:val="23"/>
  </w:num>
  <w:num w:numId="28" w16cid:durableId="1129476015">
    <w:abstractNumId w:val="9"/>
  </w:num>
  <w:num w:numId="29" w16cid:durableId="115313703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885917">
    <w:abstractNumId w:val="5"/>
  </w:num>
  <w:num w:numId="31" w16cid:durableId="880243402">
    <w:abstractNumId w:val="49"/>
  </w:num>
  <w:num w:numId="32" w16cid:durableId="2113550844">
    <w:abstractNumId w:val="21"/>
  </w:num>
  <w:num w:numId="33" w16cid:durableId="821383387">
    <w:abstractNumId w:val="33"/>
  </w:num>
  <w:num w:numId="34" w16cid:durableId="1890219318">
    <w:abstractNumId w:val="58"/>
  </w:num>
  <w:num w:numId="35" w16cid:durableId="864059084">
    <w:abstractNumId w:val="3"/>
  </w:num>
  <w:num w:numId="36" w16cid:durableId="1669333954">
    <w:abstractNumId w:val="52"/>
  </w:num>
  <w:num w:numId="37" w16cid:durableId="646054337">
    <w:abstractNumId w:val="10"/>
  </w:num>
  <w:num w:numId="38" w16cid:durableId="585771443">
    <w:abstractNumId w:val="37"/>
  </w:num>
  <w:num w:numId="39" w16cid:durableId="1926720328">
    <w:abstractNumId w:val="34"/>
  </w:num>
  <w:num w:numId="40" w16cid:durableId="1848783502">
    <w:abstractNumId w:val="57"/>
  </w:num>
  <w:num w:numId="41" w16cid:durableId="565645667">
    <w:abstractNumId w:val="28"/>
  </w:num>
  <w:num w:numId="42" w16cid:durableId="156263040">
    <w:abstractNumId w:val="32"/>
  </w:num>
  <w:num w:numId="43" w16cid:durableId="311182679">
    <w:abstractNumId w:val="43"/>
  </w:num>
  <w:num w:numId="44" w16cid:durableId="1691180144">
    <w:abstractNumId w:val="13"/>
  </w:num>
  <w:num w:numId="45" w16cid:durableId="280917634">
    <w:abstractNumId w:val="12"/>
  </w:num>
  <w:num w:numId="46" w16cid:durableId="926571122">
    <w:abstractNumId w:val="27"/>
  </w:num>
  <w:num w:numId="47" w16cid:durableId="90122811">
    <w:abstractNumId w:val="7"/>
  </w:num>
  <w:num w:numId="48" w16cid:durableId="1632587572">
    <w:abstractNumId w:val="35"/>
  </w:num>
  <w:num w:numId="49" w16cid:durableId="1210918050">
    <w:abstractNumId w:val="16"/>
  </w:num>
  <w:num w:numId="50" w16cid:durableId="420874146">
    <w:abstractNumId w:val="48"/>
  </w:num>
  <w:num w:numId="51" w16cid:durableId="2101559839">
    <w:abstractNumId w:val="6"/>
  </w:num>
  <w:num w:numId="52" w16cid:durableId="446511838">
    <w:abstractNumId w:val="39"/>
  </w:num>
  <w:num w:numId="53" w16cid:durableId="1503666711">
    <w:abstractNumId w:val="4"/>
  </w:num>
  <w:num w:numId="54" w16cid:durableId="1699507321">
    <w:abstractNumId w:val="29"/>
  </w:num>
  <w:num w:numId="55" w16cid:durableId="477037731">
    <w:abstractNumId w:val="56"/>
  </w:num>
  <w:num w:numId="56" w16cid:durableId="217791891">
    <w:abstractNumId w:val="17"/>
  </w:num>
  <w:num w:numId="57" w16cid:durableId="309408763">
    <w:abstractNumId w:val="41"/>
  </w:num>
  <w:num w:numId="58" w16cid:durableId="1483043715">
    <w:abstractNumId w:val="55"/>
  </w:num>
  <w:num w:numId="59" w16cid:durableId="392700128">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D6D"/>
    <w:rsid w:val="000004BA"/>
    <w:rsid w:val="00001BE4"/>
    <w:rsid w:val="00001E1E"/>
    <w:rsid w:val="000020B4"/>
    <w:rsid w:val="000021E1"/>
    <w:rsid w:val="0000412A"/>
    <w:rsid w:val="00005D6F"/>
    <w:rsid w:val="0000654F"/>
    <w:rsid w:val="000066DF"/>
    <w:rsid w:val="00006D4E"/>
    <w:rsid w:val="000071D4"/>
    <w:rsid w:val="00011D41"/>
    <w:rsid w:val="00011ED0"/>
    <w:rsid w:val="00011F59"/>
    <w:rsid w:val="00012997"/>
    <w:rsid w:val="000133B4"/>
    <w:rsid w:val="00013668"/>
    <w:rsid w:val="000149FE"/>
    <w:rsid w:val="000150CA"/>
    <w:rsid w:val="00016320"/>
    <w:rsid w:val="00017F3C"/>
    <w:rsid w:val="00020019"/>
    <w:rsid w:val="00020866"/>
    <w:rsid w:val="00022A0D"/>
    <w:rsid w:val="000234BC"/>
    <w:rsid w:val="0002394B"/>
    <w:rsid w:val="0002394E"/>
    <w:rsid w:val="00023FD7"/>
    <w:rsid w:val="00024509"/>
    <w:rsid w:val="00024ACB"/>
    <w:rsid w:val="00025C08"/>
    <w:rsid w:val="00025E85"/>
    <w:rsid w:val="00026B82"/>
    <w:rsid w:val="0003080B"/>
    <w:rsid w:val="000312A6"/>
    <w:rsid w:val="00031B6B"/>
    <w:rsid w:val="00032CCC"/>
    <w:rsid w:val="00032D5A"/>
    <w:rsid w:val="00032E51"/>
    <w:rsid w:val="00033D37"/>
    <w:rsid w:val="0003579C"/>
    <w:rsid w:val="00035DED"/>
    <w:rsid w:val="000370EE"/>
    <w:rsid w:val="00037C0C"/>
    <w:rsid w:val="00040407"/>
    <w:rsid w:val="00043ED8"/>
    <w:rsid w:val="00044BFD"/>
    <w:rsid w:val="00045530"/>
    <w:rsid w:val="00045933"/>
    <w:rsid w:val="00045CF4"/>
    <w:rsid w:val="000472B7"/>
    <w:rsid w:val="00047471"/>
    <w:rsid w:val="000479B6"/>
    <w:rsid w:val="00050267"/>
    <w:rsid w:val="00050BC5"/>
    <w:rsid w:val="00050C40"/>
    <w:rsid w:val="00050FC3"/>
    <w:rsid w:val="00052069"/>
    <w:rsid w:val="00052D49"/>
    <w:rsid w:val="00053380"/>
    <w:rsid w:val="0005397B"/>
    <w:rsid w:val="00054BAF"/>
    <w:rsid w:val="00055DE3"/>
    <w:rsid w:val="00057059"/>
    <w:rsid w:val="0005761D"/>
    <w:rsid w:val="00057782"/>
    <w:rsid w:val="00060E60"/>
    <w:rsid w:val="000613D8"/>
    <w:rsid w:val="000616AD"/>
    <w:rsid w:val="00061950"/>
    <w:rsid w:val="000619EB"/>
    <w:rsid w:val="000630B8"/>
    <w:rsid w:val="00063A46"/>
    <w:rsid w:val="000642C2"/>
    <w:rsid w:val="000642F9"/>
    <w:rsid w:val="00064411"/>
    <w:rsid w:val="00064D2D"/>
    <w:rsid w:val="00065522"/>
    <w:rsid w:val="0006712F"/>
    <w:rsid w:val="0006791E"/>
    <w:rsid w:val="00070362"/>
    <w:rsid w:val="00070B89"/>
    <w:rsid w:val="000711BF"/>
    <w:rsid w:val="00071DFE"/>
    <w:rsid w:val="00072816"/>
    <w:rsid w:val="0007393F"/>
    <w:rsid w:val="00075B75"/>
    <w:rsid w:val="00075F83"/>
    <w:rsid w:val="000762BB"/>
    <w:rsid w:val="000768A8"/>
    <w:rsid w:val="00077187"/>
    <w:rsid w:val="000778BA"/>
    <w:rsid w:val="00080304"/>
    <w:rsid w:val="00080BDC"/>
    <w:rsid w:val="00080CEE"/>
    <w:rsid w:val="0008253A"/>
    <w:rsid w:val="0008398E"/>
    <w:rsid w:val="00084979"/>
    <w:rsid w:val="00085556"/>
    <w:rsid w:val="00085979"/>
    <w:rsid w:val="00085B6C"/>
    <w:rsid w:val="0008673F"/>
    <w:rsid w:val="0008763E"/>
    <w:rsid w:val="00091A16"/>
    <w:rsid w:val="00093ACD"/>
    <w:rsid w:val="00093BED"/>
    <w:rsid w:val="00094098"/>
    <w:rsid w:val="00094D0F"/>
    <w:rsid w:val="000956CA"/>
    <w:rsid w:val="00096975"/>
    <w:rsid w:val="00096AD4"/>
    <w:rsid w:val="000A1989"/>
    <w:rsid w:val="000A2893"/>
    <w:rsid w:val="000A387C"/>
    <w:rsid w:val="000A3E70"/>
    <w:rsid w:val="000A4FC2"/>
    <w:rsid w:val="000A5EFF"/>
    <w:rsid w:val="000A687E"/>
    <w:rsid w:val="000A76C1"/>
    <w:rsid w:val="000A792C"/>
    <w:rsid w:val="000A7C3D"/>
    <w:rsid w:val="000A7E15"/>
    <w:rsid w:val="000B022E"/>
    <w:rsid w:val="000B125C"/>
    <w:rsid w:val="000B22E0"/>
    <w:rsid w:val="000B2862"/>
    <w:rsid w:val="000B287F"/>
    <w:rsid w:val="000B31A5"/>
    <w:rsid w:val="000B36CE"/>
    <w:rsid w:val="000B4695"/>
    <w:rsid w:val="000B488D"/>
    <w:rsid w:val="000B53B7"/>
    <w:rsid w:val="000B76E9"/>
    <w:rsid w:val="000C0052"/>
    <w:rsid w:val="000C283E"/>
    <w:rsid w:val="000D07DD"/>
    <w:rsid w:val="000D0F03"/>
    <w:rsid w:val="000D206E"/>
    <w:rsid w:val="000D3A31"/>
    <w:rsid w:val="000D52AF"/>
    <w:rsid w:val="000D5B1E"/>
    <w:rsid w:val="000D6AF6"/>
    <w:rsid w:val="000D7182"/>
    <w:rsid w:val="000E0AF7"/>
    <w:rsid w:val="000E225F"/>
    <w:rsid w:val="000E3507"/>
    <w:rsid w:val="000E3632"/>
    <w:rsid w:val="000E51FC"/>
    <w:rsid w:val="000E657D"/>
    <w:rsid w:val="000E747F"/>
    <w:rsid w:val="000E7937"/>
    <w:rsid w:val="000F0085"/>
    <w:rsid w:val="000F0250"/>
    <w:rsid w:val="000F3088"/>
    <w:rsid w:val="000F41E4"/>
    <w:rsid w:val="000F4609"/>
    <w:rsid w:val="000F4994"/>
    <w:rsid w:val="000F51E8"/>
    <w:rsid w:val="000F5830"/>
    <w:rsid w:val="000F6A50"/>
    <w:rsid w:val="000F6FF8"/>
    <w:rsid w:val="000F72F1"/>
    <w:rsid w:val="000F7764"/>
    <w:rsid w:val="001015EC"/>
    <w:rsid w:val="0010431E"/>
    <w:rsid w:val="00104C02"/>
    <w:rsid w:val="001054CD"/>
    <w:rsid w:val="00105E83"/>
    <w:rsid w:val="00106276"/>
    <w:rsid w:val="0010711C"/>
    <w:rsid w:val="00107C91"/>
    <w:rsid w:val="00107FEC"/>
    <w:rsid w:val="001119D2"/>
    <w:rsid w:val="00112C17"/>
    <w:rsid w:val="00112CE1"/>
    <w:rsid w:val="001131E2"/>
    <w:rsid w:val="0011377E"/>
    <w:rsid w:val="00113880"/>
    <w:rsid w:val="001139A4"/>
    <w:rsid w:val="00114F14"/>
    <w:rsid w:val="0011712B"/>
    <w:rsid w:val="00117CCB"/>
    <w:rsid w:val="0012352C"/>
    <w:rsid w:val="00123BD7"/>
    <w:rsid w:val="001247F8"/>
    <w:rsid w:val="00125326"/>
    <w:rsid w:val="00125495"/>
    <w:rsid w:val="00126485"/>
    <w:rsid w:val="00126ABA"/>
    <w:rsid w:val="00126C81"/>
    <w:rsid w:val="001273CD"/>
    <w:rsid w:val="0012777D"/>
    <w:rsid w:val="00127D19"/>
    <w:rsid w:val="00130DF4"/>
    <w:rsid w:val="00130E89"/>
    <w:rsid w:val="001314E2"/>
    <w:rsid w:val="00132BF8"/>
    <w:rsid w:val="00133BC0"/>
    <w:rsid w:val="001353FE"/>
    <w:rsid w:val="00135BC6"/>
    <w:rsid w:val="00135C31"/>
    <w:rsid w:val="00135DCD"/>
    <w:rsid w:val="001362AF"/>
    <w:rsid w:val="00136FF8"/>
    <w:rsid w:val="001371CB"/>
    <w:rsid w:val="0013760A"/>
    <w:rsid w:val="00137835"/>
    <w:rsid w:val="00140634"/>
    <w:rsid w:val="00141B85"/>
    <w:rsid w:val="001431F0"/>
    <w:rsid w:val="00143926"/>
    <w:rsid w:val="0014392F"/>
    <w:rsid w:val="00144A4F"/>
    <w:rsid w:val="00144B39"/>
    <w:rsid w:val="00145106"/>
    <w:rsid w:val="001455E9"/>
    <w:rsid w:val="00145FE0"/>
    <w:rsid w:val="001467BA"/>
    <w:rsid w:val="00146957"/>
    <w:rsid w:val="00150169"/>
    <w:rsid w:val="00150959"/>
    <w:rsid w:val="001510ED"/>
    <w:rsid w:val="00152957"/>
    <w:rsid w:val="001531A3"/>
    <w:rsid w:val="00153739"/>
    <w:rsid w:val="001547A7"/>
    <w:rsid w:val="0015485F"/>
    <w:rsid w:val="00154DD3"/>
    <w:rsid w:val="001567D2"/>
    <w:rsid w:val="00156B2A"/>
    <w:rsid w:val="001575CF"/>
    <w:rsid w:val="001576A1"/>
    <w:rsid w:val="00157AA4"/>
    <w:rsid w:val="00160067"/>
    <w:rsid w:val="00160AB5"/>
    <w:rsid w:val="00160F6A"/>
    <w:rsid w:val="00161574"/>
    <w:rsid w:val="00162887"/>
    <w:rsid w:val="001650BB"/>
    <w:rsid w:val="00165CCF"/>
    <w:rsid w:val="00166B68"/>
    <w:rsid w:val="001756BB"/>
    <w:rsid w:val="0017764D"/>
    <w:rsid w:val="001777C9"/>
    <w:rsid w:val="00177B20"/>
    <w:rsid w:val="00177F89"/>
    <w:rsid w:val="0018062A"/>
    <w:rsid w:val="001820F7"/>
    <w:rsid w:val="00182D7F"/>
    <w:rsid w:val="00183619"/>
    <w:rsid w:val="0018364B"/>
    <w:rsid w:val="00184664"/>
    <w:rsid w:val="00186C0A"/>
    <w:rsid w:val="00186D6D"/>
    <w:rsid w:val="0018722B"/>
    <w:rsid w:val="00187739"/>
    <w:rsid w:val="0018794C"/>
    <w:rsid w:val="00190BA7"/>
    <w:rsid w:val="00191ACA"/>
    <w:rsid w:val="001950E1"/>
    <w:rsid w:val="001950FC"/>
    <w:rsid w:val="0019570F"/>
    <w:rsid w:val="001A0BAA"/>
    <w:rsid w:val="001A106C"/>
    <w:rsid w:val="001A1EA5"/>
    <w:rsid w:val="001A205B"/>
    <w:rsid w:val="001A3A96"/>
    <w:rsid w:val="001A4F2E"/>
    <w:rsid w:val="001B35E1"/>
    <w:rsid w:val="001B3CCE"/>
    <w:rsid w:val="001B3D5F"/>
    <w:rsid w:val="001B47ED"/>
    <w:rsid w:val="001B58D1"/>
    <w:rsid w:val="001B58F9"/>
    <w:rsid w:val="001B7310"/>
    <w:rsid w:val="001B7C8E"/>
    <w:rsid w:val="001C0E83"/>
    <w:rsid w:val="001C143E"/>
    <w:rsid w:val="001C3194"/>
    <w:rsid w:val="001C339F"/>
    <w:rsid w:val="001C3A78"/>
    <w:rsid w:val="001C4804"/>
    <w:rsid w:val="001C4C06"/>
    <w:rsid w:val="001C4F4A"/>
    <w:rsid w:val="001C603E"/>
    <w:rsid w:val="001C76F7"/>
    <w:rsid w:val="001C7753"/>
    <w:rsid w:val="001D161F"/>
    <w:rsid w:val="001D2523"/>
    <w:rsid w:val="001D3D9F"/>
    <w:rsid w:val="001D4790"/>
    <w:rsid w:val="001D647A"/>
    <w:rsid w:val="001E1EA0"/>
    <w:rsid w:val="001E2751"/>
    <w:rsid w:val="001E3F04"/>
    <w:rsid w:val="001E57CC"/>
    <w:rsid w:val="001E7613"/>
    <w:rsid w:val="001E7E18"/>
    <w:rsid w:val="001F09DC"/>
    <w:rsid w:val="001F0F54"/>
    <w:rsid w:val="001F10EC"/>
    <w:rsid w:val="001F115B"/>
    <w:rsid w:val="001F1A3A"/>
    <w:rsid w:val="001F1EFE"/>
    <w:rsid w:val="001F2AB5"/>
    <w:rsid w:val="001F3AEE"/>
    <w:rsid w:val="001F4781"/>
    <w:rsid w:val="001F4B5E"/>
    <w:rsid w:val="001F5395"/>
    <w:rsid w:val="001F53A8"/>
    <w:rsid w:val="001F632E"/>
    <w:rsid w:val="001F76D5"/>
    <w:rsid w:val="00200652"/>
    <w:rsid w:val="00200823"/>
    <w:rsid w:val="002013B8"/>
    <w:rsid w:val="00201775"/>
    <w:rsid w:val="00203882"/>
    <w:rsid w:val="002039E5"/>
    <w:rsid w:val="00205E4F"/>
    <w:rsid w:val="00207103"/>
    <w:rsid w:val="00210558"/>
    <w:rsid w:val="00210613"/>
    <w:rsid w:val="00210FBD"/>
    <w:rsid w:val="00211AE6"/>
    <w:rsid w:val="0021383D"/>
    <w:rsid w:val="00216809"/>
    <w:rsid w:val="00216EDA"/>
    <w:rsid w:val="0022089D"/>
    <w:rsid w:val="00221824"/>
    <w:rsid w:val="00221C3F"/>
    <w:rsid w:val="0022205A"/>
    <w:rsid w:val="00223053"/>
    <w:rsid w:val="002232D3"/>
    <w:rsid w:val="0022358C"/>
    <w:rsid w:val="0022365E"/>
    <w:rsid w:val="00223C99"/>
    <w:rsid w:val="002243B7"/>
    <w:rsid w:val="002246CA"/>
    <w:rsid w:val="00224E79"/>
    <w:rsid w:val="00225765"/>
    <w:rsid w:val="00225F97"/>
    <w:rsid w:val="00226418"/>
    <w:rsid w:val="00226BF2"/>
    <w:rsid w:val="0023010C"/>
    <w:rsid w:val="00230461"/>
    <w:rsid w:val="00231ADC"/>
    <w:rsid w:val="002327AA"/>
    <w:rsid w:val="0023427F"/>
    <w:rsid w:val="00234F47"/>
    <w:rsid w:val="00235158"/>
    <w:rsid w:val="002351A5"/>
    <w:rsid w:val="0023533C"/>
    <w:rsid w:val="00235AEA"/>
    <w:rsid w:val="00236A90"/>
    <w:rsid w:val="00236F80"/>
    <w:rsid w:val="00237F6A"/>
    <w:rsid w:val="00242893"/>
    <w:rsid w:val="002428AD"/>
    <w:rsid w:val="0024290D"/>
    <w:rsid w:val="00242990"/>
    <w:rsid w:val="00243BC2"/>
    <w:rsid w:val="00243C7B"/>
    <w:rsid w:val="00247D30"/>
    <w:rsid w:val="0025030D"/>
    <w:rsid w:val="002522FB"/>
    <w:rsid w:val="002529B2"/>
    <w:rsid w:val="0025318E"/>
    <w:rsid w:val="002535AF"/>
    <w:rsid w:val="002552D1"/>
    <w:rsid w:val="00255D7F"/>
    <w:rsid w:val="00256BBC"/>
    <w:rsid w:val="002570D0"/>
    <w:rsid w:val="00257457"/>
    <w:rsid w:val="00257E4F"/>
    <w:rsid w:val="00260863"/>
    <w:rsid w:val="002611B1"/>
    <w:rsid w:val="002611C3"/>
    <w:rsid w:val="00262263"/>
    <w:rsid w:val="00262960"/>
    <w:rsid w:val="00265249"/>
    <w:rsid w:val="0026583F"/>
    <w:rsid w:val="00265FBE"/>
    <w:rsid w:val="00266032"/>
    <w:rsid w:val="0026688C"/>
    <w:rsid w:val="0027078F"/>
    <w:rsid w:val="00270A4A"/>
    <w:rsid w:val="00270D06"/>
    <w:rsid w:val="00271066"/>
    <w:rsid w:val="00271D27"/>
    <w:rsid w:val="0027204A"/>
    <w:rsid w:val="002720FD"/>
    <w:rsid w:val="002742BD"/>
    <w:rsid w:val="00274B62"/>
    <w:rsid w:val="00274BB7"/>
    <w:rsid w:val="00275450"/>
    <w:rsid w:val="00275840"/>
    <w:rsid w:val="00277CE2"/>
    <w:rsid w:val="00277F43"/>
    <w:rsid w:val="0028139C"/>
    <w:rsid w:val="00283224"/>
    <w:rsid w:val="00283480"/>
    <w:rsid w:val="00284375"/>
    <w:rsid w:val="002843AA"/>
    <w:rsid w:val="002852C3"/>
    <w:rsid w:val="002861F9"/>
    <w:rsid w:val="00286891"/>
    <w:rsid w:val="00286BF0"/>
    <w:rsid w:val="00290A0B"/>
    <w:rsid w:val="0029225C"/>
    <w:rsid w:val="002926F1"/>
    <w:rsid w:val="00292A17"/>
    <w:rsid w:val="00294380"/>
    <w:rsid w:val="00295257"/>
    <w:rsid w:val="0029650C"/>
    <w:rsid w:val="00296E77"/>
    <w:rsid w:val="00297108"/>
    <w:rsid w:val="00297413"/>
    <w:rsid w:val="00297ADC"/>
    <w:rsid w:val="00297F60"/>
    <w:rsid w:val="002A0C8E"/>
    <w:rsid w:val="002A15BB"/>
    <w:rsid w:val="002A19C1"/>
    <w:rsid w:val="002A1C66"/>
    <w:rsid w:val="002A25DD"/>
    <w:rsid w:val="002A2F80"/>
    <w:rsid w:val="002A38A3"/>
    <w:rsid w:val="002A3C77"/>
    <w:rsid w:val="002A3F46"/>
    <w:rsid w:val="002A6DF8"/>
    <w:rsid w:val="002A76D1"/>
    <w:rsid w:val="002A7B9A"/>
    <w:rsid w:val="002B0431"/>
    <w:rsid w:val="002B13E1"/>
    <w:rsid w:val="002B1F19"/>
    <w:rsid w:val="002B2239"/>
    <w:rsid w:val="002B2276"/>
    <w:rsid w:val="002B2870"/>
    <w:rsid w:val="002B2ECF"/>
    <w:rsid w:val="002B34AC"/>
    <w:rsid w:val="002B352A"/>
    <w:rsid w:val="002B367B"/>
    <w:rsid w:val="002B514E"/>
    <w:rsid w:val="002B553A"/>
    <w:rsid w:val="002B6655"/>
    <w:rsid w:val="002B6A26"/>
    <w:rsid w:val="002C0E35"/>
    <w:rsid w:val="002C0EC3"/>
    <w:rsid w:val="002C213A"/>
    <w:rsid w:val="002C2F1D"/>
    <w:rsid w:val="002C310C"/>
    <w:rsid w:val="002C325D"/>
    <w:rsid w:val="002C34DD"/>
    <w:rsid w:val="002C461B"/>
    <w:rsid w:val="002C58CA"/>
    <w:rsid w:val="002C5C1E"/>
    <w:rsid w:val="002C7208"/>
    <w:rsid w:val="002C7E23"/>
    <w:rsid w:val="002D1448"/>
    <w:rsid w:val="002D3058"/>
    <w:rsid w:val="002D3B7D"/>
    <w:rsid w:val="002D4324"/>
    <w:rsid w:val="002D470E"/>
    <w:rsid w:val="002D6D54"/>
    <w:rsid w:val="002D77AE"/>
    <w:rsid w:val="002D7FBF"/>
    <w:rsid w:val="002E1BD1"/>
    <w:rsid w:val="002E2C72"/>
    <w:rsid w:val="002E4C7E"/>
    <w:rsid w:val="002E5224"/>
    <w:rsid w:val="002E55B1"/>
    <w:rsid w:val="002E7187"/>
    <w:rsid w:val="002E7356"/>
    <w:rsid w:val="002E78A1"/>
    <w:rsid w:val="002F0CFB"/>
    <w:rsid w:val="002F27C4"/>
    <w:rsid w:val="002F2FF7"/>
    <w:rsid w:val="002F3D7B"/>
    <w:rsid w:val="002F3EFF"/>
    <w:rsid w:val="002F417C"/>
    <w:rsid w:val="002F4199"/>
    <w:rsid w:val="002F6500"/>
    <w:rsid w:val="002F7FE7"/>
    <w:rsid w:val="00301E7F"/>
    <w:rsid w:val="0030283E"/>
    <w:rsid w:val="0030400A"/>
    <w:rsid w:val="003058FD"/>
    <w:rsid w:val="00305B17"/>
    <w:rsid w:val="00306175"/>
    <w:rsid w:val="00306694"/>
    <w:rsid w:val="00307A7A"/>
    <w:rsid w:val="00307B0F"/>
    <w:rsid w:val="00307F7D"/>
    <w:rsid w:val="0031067D"/>
    <w:rsid w:val="003109F4"/>
    <w:rsid w:val="0031159C"/>
    <w:rsid w:val="003118FC"/>
    <w:rsid w:val="0031230F"/>
    <w:rsid w:val="00312CB2"/>
    <w:rsid w:val="003132D8"/>
    <w:rsid w:val="00313D1A"/>
    <w:rsid w:val="00314324"/>
    <w:rsid w:val="003144B2"/>
    <w:rsid w:val="003160D6"/>
    <w:rsid w:val="003176AC"/>
    <w:rsid w:val="00317CD0"/>
    <w:rsid w:val="003225B9"/>
    <w:rsid w:val="00322976"/>
    <w:rsid w:val="0032336D"/>
    <w:rsid w:val="00323C18"/>
    <w:rsid w:val="00323F3C"/>
    <w:rsid w:val="003264C1"/>
    <w:rsid w:val="0032699A"/>
    <w:rsid w:val="003277EB"/>
    <w:rsid w:val="003278C5"/>
    <w:rsid w:val="00330AD7"/>
    <w:rsid w:val="00330E12"/>
    <w:rsid w:val="00331303"/>
    <w:rsid w:val="00331899"/>
    <w:rsid w:val="003323D3"/>
    <w:rsid w:val="00332B78"/>
    <w:rsid w:val="003359B6"/>
    <w:rsid w:val="00335AFD"/>
    <w:rsid w:val="00335B1A"/>
    <w:rsid w:val="00335C52"/>
    <w:rsid w:val="0034022C"/>
    <w:rsid w:val="0034049C"/>
    <w:rsid w:val="003423C5"/>
    <w:rsid w:val="0034315E"/>
    <w:rsid w:val="00343233"/>
    <w:rsid w:val="003436F9"/>
    <w:rsid w:val="00343B20"/>
    <w:rsid w:val="0034474D"/>
    <w:rsid w:val="00344F9C"/>
    <w:rsid w:val="00345338"/>
    <w:rsid w:val="0034779C"/>
    <w:rsid w:val="00350E10"/>
    <w:rsid w:val="00352111"/>
    <w:rsid w:val="00352EF1"/>
    <w:rsid w:val="00354CDF"/>
    <w:rsid w:val="0035668C"/>
    <w:rsid w:val="00356789"/>
    <w:rsid w:val="00357B3A"/>
    <w:rsid w:val="003602FB"/>
    <w:rsid w:val="003605D1"/>
    <w:rsid w:val="00361AD0"/>
    <w:rsid w:val="00361FA2"/>
    <w:rsid w:val="003622EB"/>
    <w:rsid w:val="00364145"/>
    <w:rsid w:val="003659EA"/>
    <w:rsid w:val="00366A5C"/>
    <w:rsid w:val="003673EE"/>
    <w:rsid w:val="00370577"/>
    <w:rsid w:val="00370B40"/>
    <w:rsid w:val="00371348"/>
    <w:rsid w:val="00371701"/>
    <w:rsid w:val="00371B39"/>
    <w:rsid w:val="003731D5"/>
    <w:rsid w:val="00373726"/>
    <w:rsid w:val="00373E88"/>
    <w:rsid w:val="003746FB"/>
    <w:rsid w:val="0037556F"/>
    <w:rsid w:val="00375F26"/>
    <w:rsid w:val="0037633B"/>
    <w:rsid w:val="003769BA"/>
    <w:rsid w:val="003772FF"/>
    <w:rsid w:val="00377A44"/>
    <w:rsid w:val="00380CE6"/>
    <w:rsid w:val="00381FF0"/>
    <w:rsid w:val="0038278C"/>
    <w:rsid w:val="00382D61"/>
    <w:rsid w:val="0038502C"/>
    <w:rsid w:val="00385067"/>
    <w:rsid w:val="003856C4"/>
    <w:rsid w:val="00386811"/>
    <w:rsid w:val="0038797F"/>
    <w:rsid w:val="003879C3"/>
    <w:rsid w:val="00387A6F"/>
    <w:rsid w:val="00390777"/>
    <w:rsid w:val="003907ED"/>
    <w:rsid w:val="0039085B"/>
    <w:rsid w:val="00391D5A"/>
    <w:rsid w:val="003924A1"/>
    <w:rsid w:val="0039262F"/>
    <w:rsid w:val="0039269D"/>
    <w:rsid w:val="00392A54"/>
    <w:rsid w:val="00394004"/>
    <w:rsid w:val="00395B02"/>
    <w:rsid w:val="00395CFF"/>
    <w:rsid w:val="003963D4"/>
    <w:rsid w:val="00396F9C"/>
    <w:rsid w:val="003977AA"/>
    <w:rsid w:val="003A02C7"/>
    <w:rsid w:val="003A13C3"/>
    <w:rsid w:val="003A14BB"/>
    <w:rsid w:val="003A1EEE"/>
    <w:rsid w:val="003A1F45"/>
    <w:rsid w:val="003A20EE"/>
    <w:rsid w:val="003A228D"/>
    <w:rsid w:val="003A3F04"/>
    <w:rsid w:val="003A4BCD"/>
    <w:rsid w:val="003A4C5D"/>
    <w:rsid w:val="003A546F"/>
    <w:rsid w:val="003A5E18"/>
    <w:rsid w:val="003A5F0C"/>
    <w:rsid w:val="003A6262"/>
    <w:rsid w:val="003A6898"/>
    <w:rsid w:val="003A6B77"/>
    <w:rsid w:val="003A6F0D"/>
    <w:rsid w:val="003B01E5"/>
    <w:rsid w:val="003B0D73"/>
    <w:rsid w:val="003B179F"/>
    <w:rsid w:val="003B1F38"/>
    <w:rsid w:val="003B2734"/>
    <w:rsid w:val="003B635B"/>
    <w:rsid w:val="003B697F"/>
    <w:rsid w:val="003B6F0A"/>
    <w:rsid w:val="003B6FF8"/>
    <w:rsid w:val="003C342E"/>
    <w:rsid w:val="003C3515"/>
    <w:rsid w:val="003C3B3A"/>
    <w:rsid w:val="003C4B70"/>
    <w:rsid w:val="003C5276"/>
    <w:rsid w:val="003C6F1A"/>
    <w:rsid w:val="003C7013"/>
    <w:rsid w:val="003C7C03"/>
    <w:rsid w:val="003D09F9"/>
    <w:rsid w:val="003D0A44"/>
    <w:rsid w:val="003D0BED"/>
    <w:rsid w:val="003D0F33"/>
    <w:rsid w:val="003D17F4"/>
    <w:rsid w:val="003D204E"/>
    <w:rsid w:val="003D207D"/>
    <w:rsid w:val="003D26E6"/>
    <w:rsid w:val="003D2732"/>
    <w:rsid w:val="003D386B"/>
    <w:rsid w:val="003D40AA"/>
    <w:rsid w:val="003D4F0A"/>
    <w:rsid w:val="003D560E"/>
    <w:rsid w:val="003D6014"/>
    <w:rsid w:val="003D7726"/>
    <w:rsid w:val="003D7A97"/>
    <w:rsid w:val="003D7DA7"/>
    <w:rsid w:val="003E0F6E"/>
    <w:rsid w:val="003E18D9"/>
    <w:rsid w:val="003E20FF"/>
    <w:rsid w:val="003E244F"/>
    <w:rsid w:val="003E30B8"/>
    <w:rsid w:val="003E350B"/>
    <w:rsid w:val="003E43C4"/>
    <w:rsid w:val="003E43D4"/>
    <w:rsid w:val="003E4A66"/>
    <w:rsid w:val="003E4E12"/>
    <w:rsid w:val="003E541E"/>
    <w:rsid w:val="003E54D4"/>
    <w:rsid w:val="003E55E0"/>
    <w:rsid w:val="003E5E88"/>
    <w:rsid w:val="003E63D8"/>
    <w:rsid w:val="003E6C5B"/>
    <w:rsid w:val="003E7CAA"/>
    <w:rsid w:val="003F28A3"/>
    <w:rsid w:val="003F37E3"/>
    <w:rsid w:val="003F5889"/>
    <w:rsid w:val="003F5E1D"/>
    <w:rsid w:val="003F62A5"/>
    <w:rsid w:val="003F642B"/>
    <w:rsid w:val="003F6C5F"/>
    <w:rsid w:val="003F6DA4"/>
    <w:rsid w:val="003F6E8C"/>
    <w:rsid w:val="003F7551"/>
    <w:rsid w:val="003F76A7"/>
    <w:rsid w:val="003F7EE9"/>
    <w:rsid w:val="004023A9"/>
    <w:rsid w:val="0040324B"/>
    <w:rsid w:val="0040371E"/>
    <w:rsid w:val="00404502"/>
    <w:rsid w:val="00406556"/>
    <w:rsid w:val="00407C94"/>
    <w:rsid w:val="004126F2"/>
    <w:rsid w:val="004131CD"/>
    <w:rsid w:val="004138B1"/>
    <w:rsid w:val="00413E12"/>
    <w:rsid w:val="00414B83"/>
    <w:rsid w:val="00414CFF"/>
    <w:rsid w:val="004157EB"/>
    <w:rsid w:val="004164A3"/>
    <w:rsid w:val="00417C9D"/>
    <w:rsid w:val="00420CD4"/>
    <w:rsid w:val="004213C8"/>
    <w:rsid w:val="00421BCE"/>
    <w:rsid w:val="00421C9C"/>
    <w:rsid w:val="00422C11"/>
    <w:rsid w:val="00422C5D"/>
    <w:rsid w:val="00422CB9"/>
    <w:rsid w:val="00422E48"/>
    <w:rsid w:val="00424057"/>
    <w:rsid w:val="0042445A"/>
    <w:rsid w:val="00424C8D"/>
    <w:rsid w:val="00425F6C"/>
    <w:rsid w:val="004260CF"/>
    <w:rsid w:val="00426109"/>
    <w:rsid w:val="00430C74"/>
    <w:rsid w:val="00431E47"/>
    <w:rsid w:val="00432246"/>
    <w:rsid w:val="00433846"/>
    <w:rsid w:val="00433BEE"/>
    <w:rsid w:val="00434495"/>
    <w:rsid w:val="00434883"/>
    <w:rsid w:val="00435857"/>
    <w:rsid w:val="00435C11"/>
    <w:rsid w:val="00435C7E"/>
    <w:rsid w:val="00440235"/>
    <w:rsid w:val="00444009"/>
    <w:rsid w:val="00447523"/>
    <w:rsid w:val="00447ACC"/>
    <w:rsid w:val="00447EA1"/>
    <w:rsid w:val="0045114E"/>
    <w:rsid w:val="0045201D"/>
    <w:rsid w:val="00452194"/>
    <w:rsid w:val="004546EE"/>
    <w:rsid w:val="00455DFF"/>
    <w:rsid w:val="00455E0B"/>
    <w:rsid w:val="0045613C"/>
    <w:rsid w:val="00456158"/>
    <w:rsid w:val="004572AA"/>
    <w:rsid w:val="00457C70"/>
    <w:rsid w:val="00461AEE"/>
    <w:rsid w:val="004627B0"/>
    <w:rsid w:val="004668B8"/>
    <w:rsid w:val="004672C8"/>
    <w:rsid w:val="00467485"/>
    <w:rsid w:val="004675D8"/>
    <w:rsid w:val="004707EA"/>
    <w:rsid w:val="00472E4B"/>
    <w:rsid w:val="00472EEE"/>
    <w:rsid w:val="00476177"/>
    <w:rsid w:val="004763BE"/>
    <w:rsid w:val="00476B1F"/>
    <w:rsid w:val="00476F07"/>
    <w:rsid w:val="0047746F"/>
    <w:rsid w:val="004776D3"/>
    <w:rsid w:val="004801AE"/>
    <w:rsid w:val="00480C3B"/>
    <w:rsid w:val="0048116D"/>
    <w:rsid w:val="00481A7B"/>
    <w:rsid w:val="00482C97"/>
    <w:rsid w:val="00483B7A"/>
    <w:rsid w:val="00483F86"/>
    <w:rsid w:val="004840FA"/>
    <w:rsid w:val="0048464E"/>
    <w:rsid w:val="00484EC8"/>
    <w:rsid w:val="004854E8"/>
    <w:rsid w:val="004875E8"/>
    <w:rsid w:val="00487C2B"/>
    <w:rsid w:val="00487D44"/>
    <w:rsid w:val="00490BD9"/>
    <w:rsid w:val="00491564"/>
    <w:rsid w:val="00491775"/>
    <w:rsid w:val="004923DF"/>
    <w:rsid w:val="00492435"/>
    <w:rsid w:val="00492514"/>
    <w:rsid w:val="004932F0"/>
    <w:rsid w:val="0049353C"/>
    <w:rsid w:val="004943AE"/>
    <w:rsid w:val="004957EF"/>
    <w:rsid w:val="00496604"/>
    <w:rsid w:val="0049713F"/>
    <w:rsid w:val="00497650"/>
    <w:rsid w:val="00497D02"/>
    <w:rsid w:val="004A0BAE"/>
    <w:rsid w:val="004A127F"/>
    <w:rsid w:val="004A1E5F"/>
    <w:rsid w:val="004A2EF1"/>
    <w:rsid w:val="004A3A5C"/>
    <w:rsid w:val="004A4D5D"/>
    <w:rsid w:val="004A5939"/>
    <w:rsid w:val="004A628E"/>
    <w:rsid w:val="004A70E3"/>
    <w:rsid w:val="004B13E6"/>
    <w:rsid w:val="004B2E0D"/>
    <w:rsid w:val="004B35A7"/>
    <w:rsid w:val="004B7034"/>
    <w:rsid w:val="004B7ADA"/>
    <w:rsid w:val="004C05CF"/>
    <w:rsid w:val="004C180F"/>
    <w:rsid w:val="004C1FB6"/>
    <w:rsid w:val="004C251E"/>
    <w:rsid w:val="004C2FBD"/>
    <w:rsid w:val="004C7189"/>
    <w:rsid w:val="004C7666"/>
    <w:rsid w:val="004C7B24"/>
    <w:rsid w:val="004D09F1"/>
    <w:rsid w:val="004D365B"/>
    <w:rsid w:val="004D3D89"/>
    <w:rsid w:val="004D4B59"/>
    <w:rsid w:val="004D527F"/>
    <w:rsid w:val="004D5B36"/>
    <w:rsid w:val="004D5E29"/>
    <w:rsid w:val="004D6A77"/>
    <w:rsid w:val="004E0749"/>
    <w:rsid w:val="004E0CE7"/>
    <w:rsid w:val="004E164E"/>
    <w:rsid w:val="004E24A8"/>
    <w:rsid w:val="004E3424"/>
    <w:rsid w:val="004E3B53"/>
    <w:rsid w:val="004E3B85"/>
    <w:rsid w:val="004E5076"/>
    <w:rsid w:val="004E696E"/>
    <w:rsid w:val="004E70BF"/>
    <w:rsid w:val="004F0FD0"/>
    <w:rsid w:val="004F4A91"/>
    <w:rsid w:val="004F510B"/>
    <w:rsid w:val="004F583D"/>
    <w:rsid w:val="004F5E18"/>
    <w:rsid w:val="004F7952"/>
    <w:rsid w:val="004F7F35"/>
    <w:rsid w:val="00501600"/>
    <w:rsid w:val="00501C9B"/>
    <w:rsid w:val="00502A87"/>
    <w:rsid w:val="005031D2"/>
    <w:rsid w:val="00503BB6"/>
    <w:rsid w:val="00503BEE"/>
    <w:rsid w:val="00504564"/>
    <w:rsid w:val="00505900"/>
    <w:rsid w:val="005059D3"/>
    <w:rsid w:val="00506472"/>
    <w:rsid w:val="0051032C"/>
    <w:rsid w:val="00510935"/>
    <w:rsid w:val="0051118B"/>
    <w:rsid w:val="00511627"/>
    <w:rsid w:val="005116F5"/>
    <w:rsid w:val="00511E43"/>
    <w:rsid w:val="005122E1"/>
    <w:rsid w:val="00512BDA"/>
    <w:rsid w:val="0051330B"/>
    <w:rsid w:val="005133CA"/>
    <w:rsid w:val="00513D0A"/>
    <w:rsid w:val="00514812"/>
    <w:rsid w:val="005148DD"/>
    <w:rsid w:val="00514AC1"/>
    <w:rsid w:val="00514E02"/>
    <w:rsid w:val="0051710F"/>
    <w:rsid w:val="00520102"/>
    <w:rsid w:val="00522763"/>
    <w:rsid w:val="005229F7"/>
    <w:rsid w:val="00522DA0"/>
    <w:rsid w:val="00522F89"/>
    <w:rsid w:val="00523B32"/>
    <w:rsid w:val="00523C60"/>
    <w:rsid w:val="0052474F"/>
    <w:rsid w:val="00525A61"/>
    <w:rsid w:val="00525FC9"/>
    <w:rsid w:val="005311E3"/>
    <w:rsid w:val="005320A9"/>
    <w:rsid w:val="00533F99"/>
    <w:rsid w:val="00534079"/>
    <w:rsid w:val="0053603A"/>
    <w:rsid w:val="005372AC"/>
    <w:rsid w:val="005375CA"/>
    <w:rsid w:val="00537819"/>
    <w:rsid w:val="00537C40"/>
    <w:rsid w:val="0054029C"/>
    <w:rsid w:val="00540593"/>
    <w:rsid w:val="00541AFD"/>
    <w:rsid w:val="00543117"/>
    <w:rsid w:val="005439D9"/>
    <w:rsid w:val="00543C51"/>
    <w:rsid w:val="00544141"/>
    <w:rsid w:val="00544A88"/>
    <w:rsid w:val="00546227"/>
    <w:rsid w:val="005465BF"/>
    <w:rsid w:val="00546728"/>
    <w:rsid w:val="00546E9D"/>
    <w:rsid w:val="00550A22"/>
    <w:rsid w:val="005511F1"/>
    <w:rsid w:val="00553B9E"/>
    <w:rsid w:val="00554C01"/>
    <w:rsid w:val="00554C57"/>
    <w:rsid w:val="005557DC"/>
    <w:rsid w:val="0055592B"/>
    <w:rsid w:val="00556ABB"/>
    <w:rsid w:val="00560192"/>
    <w:rsid w:val="005612F9"/>
    <w:rsid w:val="005624D8"/>
    <w:rsid w:val="00563A83"/>
    <w:rsid w:val="00563CEC"/>
    <w:rsid w:val="00563D22"/>
    <w:rsid w:val="00564296"/>
    <w:rsid w:val="0056485B"/>
    <w:rsid w:val="00564D5A"/>
    <w:rsid w:val="00565529"/>
    <w:rsid w:val="005657C1"/>
    <w:rsid w:val="00565D8D"/>
    <w:rsid w:val="00572751"/>
    <w:rsid w:val="00573B6E"/>
    <w:rsid w:val="0057586D"/>
    <w:rsid w:val="00576906"/>
    <w:rsid w:val="00577604"/>
    <w:rsid w:val="0058112D"/>
    <w:rsid w:val="00581465"/>
    <w:rsid w:val="00581B22"/>
    <w:rsid w:val="00581DF8"/>
    <w:rsid w:val="005827D3"/>
    <w:rsid w:val="005828B9"/>
    <w:rsid w:val="005831E6"/>
    <w:rsid w:val="00583474"/>
    <w:rsid w:val="005865B1"/>
    <w:rsid w:val="0058665F"/>
    <w:rsid w:val="005902BA"/>
    <w:rsid w:val="00590B9E"/>
    <w:rsid w:val="0059157A"/>
    <w:rsid w:val="0059173C"/>
    <w:rsid w:val="00591A45"/>
    <w:rsid w:val="00592869"/>
    <w:rsid w:val="00595367"/>
    <w:rsid w:val="0059562E"/>
    <w:rsid w:val="0059608C"/>
    <w:rsid w:val="005A1D12"/>
    <w:rsid w:val="005A201A"/>
    <w:rsid w:val="005A331C"/>
    <w:rsid w:val="005A3769"/>
    <w:rsid w:val="005A430B"/>
    <w:rsid w:val="005A4E45"/>
    <w:rsid w:val="005A5152"/>
    <w:rsid w:val="005A58AB"/>
    <w:rsid w:val="005A602B"/>
    <w:rsid w:val="005A6BF9"/>
    <w:rsid w:val="005A6C86"/>
    <w:rsid w:val="005A7069"/>
    <w:rsid w:val="005A7781"/>
    <w:rsid w:val="005B17AF"/>
    <w:rsid w:val="005B3D28"/>
    <w:rsid w:val="005B3DB8"/>
    <w:rsid w:val="005B3FE4"/>
    <w:rsid w:val="005B4CE4"/>
    <w:rsid w:val="005B7139"/>
    <w:rsid w:val="005C09D8"/>
    <w:rsid w:val="005C0B78"/>
    <w:rsid w:val="005C250A"/>
    <w:rsid w:val="005C26C6"/>
    <w:rsid w:val="005C34B3"/>
    <w:rsid w:val="005C350A"/>
    <w:rsid w:val="005C4370"/>
    <w:rsid w:val="005C4FE3"/>
    <w:rsid w:val="005C5746"/>
    <w:rsid w:val="005C6493"/>
    <w:rsid w:val="005C69D1"/>
    <w:rsid w:val="005C6B2D"/>
    <w:rsid w:val="005D0B41"/>
    <w:rsid w:val="005D164B"/>
    <w:rsid w:val="005D1D8E"/>
    <w:rsid w:val="005D2978"/>
    <w:rsid w:val="005D31BD"/>
    <w:rsid w:val="005D47FF"/>
    <w:rsid w:val="005D5426"/>
    <w:rsid w:val="005D57CC"/>
    <w:rsid w:val="005D6C71"/>
    <w:rsid w:val="005E15B4"/>
    <w:rsid w:val="005E3521"/>
    <w:rsid w:val="005E3594"/>
    <w:rsid w:val="005E3AA7"/>
    <w:rsid w:val="005E3EA6"/>
    <w:rsid w:val="005E43EE"/>
    <w:rsid w:val="005E4456"/>
    <w:rsid w:val="005E464B"/>
    <w:rsid w:val="005E487D"/>
    <w:rsid w:val="005E709E"/>
    <w:rsid w:val="005E70B7"/>
    <w:rsid w:val="005F2159"/>
    <w:rsid w:val="005F332B"/>
    <w:rsid w:val="005F44D0"/>
    <w:rsid w:val="005F545E"/>
    <w:rsid w:val="005F56D0"/>
    <w:rsid w:val="005F5E80"/>
    <w:rsid w:val="0060013A"/>
    <w:rsid w:val="00601062"/>
    <w:rsid w:val="006016C4"/>
    <w:rsid w:val="00601D3A"/>
    <w:rsid w:val="006037BD"/>
    <w:rsid w:val="0060510A"/>
    <w:rsid w:val="006052CE"/>
    <w:rsid w:val="0060574D"/>
    <w:rsid w:val="00605877"/>
    <w:rsid w:val="00605EA6"/>
    <w:rsid w:val="006062FF"/>
    <w:rsid w:val="00606C41"/>
    <w:rsid w:val="00610AE7"/>
    <w:rsid w:val="006115AF"/>
    <w:rsid w:val="00614921"/>
    <w:rsid w:val="006160D8"/>
    <w:rsid w:val="00616B1A"/>
    <w:rsid w:val="00616B27"/>
    <w:rsid w:val="0062005B"/>
    <w:rsid w:val="00620C04"/>
    <w:rsid w:val="00620F52"/>
    <w:rsid w:val="00621912"/>
    <w:rsid w:val="00621AF5"/>
    <w:rsid w:val="00622055"/>
    <w:rsid w:val="0062350D"/>
    <w:rsid w:val="006240A4"/>
    <w:rsid w:val="0062480E"/>
    <w:rsid w:val="00626229"/>
    <w:rsid w:val="00626593"/>
    <w:rsid w:val="00626B8A"/>
    <w:rsid w:val="00626C92"/>
    <w:rsid w:val="00626D00"/>
    <w:rsid w:val="00630770"/>
    <w:rsid w:val="006307B1"/>
    <w:rsid w:val="00630AFB"/>
    <w:rsid w:val="00630F3E"/>
    <w:rsid w:val="006310AD"/>
    <w:rsid w:val="00631117"/>
    <w:rsid w:val="00631C30"/>
    <w:rsid w:val="00632816"/>
    <w:rsid w:val="0063290B"/>
    <w:rsid w:val="0063321F"/>
    <w:rsid w:val="0063394F"/>
    <w:rsid w:val="00634E4F"/>
    <w:rsid w:val="0063550E"/>
    <w:rsid w:val="00635578"/>
    <w:rsid w:val="0063593A"/>
    <w:rsid w:val="00635A0B"/>
    <w:rsid w:val="00635D36"/>
    <w:rsid w:val="00636A3F"/>
    <w:rsid w:val="00637371"/>
    <w:rsid w:val="006373B8"/>
    <w:rsid w:val="00637F6B"/>
    <w:rsid w:val="006423D0"/>
    <w:rsid w:val="00642B2A"/>
    <w:rsid w:val="00643130"/>
    <w:rsid w:val="00643442"/>
    <w:rsid w:val="00643835"/>
    <w:rsid w:val="00644B3A"/>
    <w:rsid w:val="00645803"/>
    <w:rsid w:val="00646FF0"/>
    <w:rsid w:val="006479D0"/>
    <w:rsid w:val="00650BBF"/>
    <w:rsid w:val="006512D3"/>
    <w:rsid w:val="00653AD6"/>
    <w:rsid w:val="0065473D"/>
    <w:rsid w:val="00655F1F"/>
    <w:rsid w:val="006560EA"/>
    <w:rsid w:val="00660DF8"/>
    <w:rsid w:val="00662C7E"/>
    <w:rsid w:val="0066310C"/>
    <w:rsid w:val="0066340B"/>
    <w:rsid w:val="00664509"/>
    <w:rsid w:val="00665DB2"/>
    <w:rsid w:val="006666AD"/>
    <w:rsid w:val="006678E7"/>
    <w:rsid w:val="00670ABE"/>
    <w:rsid w:val="00671C04"/>
    <w:rsid w:val="0067258B"/>
    <w:rsid w:val="0067393F"/>
    <w:rsid w:val="00675199"/>
    <w:rsid w:val="006764DE"/>
    <w:rsid w:val="00676C0E"/>
    <w:rsid w:val="00677539"/>
    <w:rsid w:val="006803D3"/>
    <w:rsid w:val="00680462"/>
    <w:rsid w:val="00680ED8"/>
    <w:rsid w:val="006818A4"/>
    <w:rsid w:val="00681E91"/>
    <w:rsid w:val="00682E6B"/>
    <w:rsid w:val="00682F1D"/>
    <w:rsid w:val="00683BF8"/>
    <w:rsid w:val="00684E04"/>
    <w:rsid w:val="00685533"/>
    <w:rsid w:val="006862E1"/>
    <w:rsid w:val="006867B9"/>
    <w:rsid w:val="00686B7C"/>
    <w:rsid w:val="00687109"/>
    <w:rsid w:val="0069001F"/>
    <w:rsid w:val="006908BB"/>
    <w:rsid w:val="0069187C"/>
    <w:rsid w:val="0069208C"/>
    <w:rsid w:val="00692095"/>
    <w:rsid w:val="006924E3"/>
    <w:rsid w:val="00692670"/>
    <w:rsid w:val="00692756"/>
    <w:rsid w:val="0069280F"/>
    <w:rsid w:val="00692A80"/>
    <w:rsid w:val="006951FF"/>
    <w:rsid w:val="0069534F"/>
    <w:rsid w:val="006968DF"/>
    <w:rsid w:val="006A0B03"/>
    <w:rsid w:val="006A1065"/>
    <w:rsid w:val="006A1B3F"/>
    <w:rsid w:val="006A1C00"/>
    <w:rsid w:val="006A1E5F"/>
    <w:rsid w:val="006A2B83"/>
    <w:rsid w:val="006A3E50"/>
    <w:rsid w:val="006A5A24"/>
    <w:rsid w:val="006B1785"/>
    <w:rsid w:val="006B1836"/>
    <w:rsid w:val="006B1881"/>
    <w:rsid w:val="006B23C1"/>
    <w:rsid w:val="006B30DD"/>
    <w:rsid w:val="006B32AB"/>
    <w:rsid w:val="006B3FD3"/>
    <w:rsid w:val="006B4BA5"/>
    <w:rsid w:val="006B4E52"/>
    <w:rsid w:val="006B56D3"/>
    <w:rsid w:val="006B7AA9"/>
    <w:rsid w:val="006C0461"/>
    <w:rsid w:val="006C1447"/>
    <w:rsid w:val="006C1F26"/>
    <w:rsid w:val="006C2E27"/>
    <w:rsid w:val="006C3FCF"/>
    <w:rsid w:val="006C44DC"/>
    <w:rsid w:val="006C663D"/>
    <w:rsid w:val="006C6DE1"/>
    <w:rsid w:val="006C7212"/>
    <w:rsid w:val="006C7E78"/>
    <w:rsid w:val="006D06DF"/>
    <w:rsid w:val="006D0717"/>
    <w:rsid w:val="006D1F2A"/>
    <w:rsid w:val="006D2EE5"/>
    <w:rsid w:val="006D5095"/>
    <w:rsid w:val="006D632C"/>
    <w:rsid w:val="006D66B8"/>
    <w:rsid w:val="006D67B7"/>
    <w:rsid w:val="006D6D75"/>
    <w:rsid w:val="006D7084"/>
    <w:rsid w:val="006E0BEB"/>
    <w:rsid w:val="006E324E"/>
    <w:rsid w:val="006E36BD"/>
    <w:rsid w:val="006E3F99"/>
    <w:rsid w:val="006E6D10"/>
    <w:rsid w:val="006E6F04"/>
    <w:rsid w:val="006E7983"/>
    <w:rsid w:val="006F0A11"/>
    <w:rsid w:val="006F199F"/>
    <w:rsid w:val="006F3614"/>
    <w:rsid w:val="006F3711"/>
    <w:rsid w:val="006F3AB1"/>
    <w:rsid w:val="006F4734"/>
    <w:rsid w:val="006F4D30"/>
    <w:rsid w:val="006F4FFB"/>
    <w:rsid w:val="006F50E9"/>
    <w:rsid w:val="006F67EB"/>
    <w:rsid w:val="007009AD"/>
    <w:rsid w:val="007014CF"/>
    <w:rsid w:val="007017E2"/>
    <w:rsid w:val="007019D1"/>
    <w:rsid w:val="00701DF5"/>
    <w:rsid w:val="0070324D"/>
    <w:rsid w:val="00703BB7"/>
    <w:rsid w:val="007044D9"/>
    <w:rsid w:val="00705AE9"/>
    <w:rsid w:val="007069E6"/>
    <w:rsid w:val="00706BC4"/>
    <w:rsid w:val="00706EF7"/>
    <w:rsid w:val="0070779B"/>
    <w:rsid w:val="00710372"/>
    <w:rsid w:val="0071098B"/>
    <w:rsid w:val="00712762"/>
    <w:rsid w:val="00712893"/>
    <w:rsid w:val="00713065"/>
    <w:rsid w:val="007131F0"/>
    <w:rsid w:val="00713C21"/>
    <w:rsid w:val="00714F71"/>
    <w:rsid w:val="007179EF"/>
    <w:rsid w:val="0072143E"/>
    <w:rsid w:val="00722058"/>
    <w:rsid w:val="00722740"/>
    <w:rsid w:val="00722EF4"/>
    <w:rsid w:val="00723375"/>
    <w:rsid w:val="0072385A"/>
    <w:rsid w:val="00725431"/>
    <w:rsid w:val="0072570F"/>
    <w:rsid w:val="00727136"/>
    <w:rsid w:val="00727166"/>
    <w:rsid w:val="00727606"/>
    <w:rsid w:val="00730295"/>
    <w:rsid w:val="007320CE"/>
    <w:rsid w:val="0073312C"/>
    <w:rsid w:val="00733945"/>
    <w:rsid w:val="00733F26"/>
    <w:rsid w:val="007355B4"/>
    <w:rsid w:val="007355BB"/>
    <w:rsid w:val="0073648F"/>
    <w:rsid w:val="0073670D"/>
    <w:rsid w:val="007369DC"/>
    <w:rsid w:val="00737E2C"/>
    <w:rsid w:val="00741E81"/>
    <w:rsid w:val="00743899"/>
    <w:rsid w:val="0074444E"/>
    <w:rsid w:val="00744897"/>
    <w:rsid w:val="0074589B"/>
    <w:rsid w:val="007471B2"/>
    <w:rsid w:val="007475AB"/>
    <w:rsid w:val="007475B1"/>
    <w:rsid w:val="0074771E"/>
    <w:rsid w:val="00747CF4"/>
    <w:rsid w:val="00747EDF"/>
    <w:rsid w:val="00750768"/>
    <w:rsid w:val="007509EE"/>
    <w:rsid w:val="007518B5"/>
    <w:rsid w:val="00752214"/>
    <w:rsid w:val="00752846"/>
    <w:rsid w:val="00752AA4"/>
    <w:rsid w:val="00752BD8"/>
    <w:rsid w:val="007545E0"/>
    <w:rsid w:val="0075566C"/>
    <w:rsid w:val="00755780"/>
    <w:rsid w:val="00756D22"/>
    <w:rsid w:val="0076077F"/>
    <w:rsid w:val="00762C77"/>
    <w:rsid w:val="00762DC1"/>
    <w:rsid w:val="007635E3"/>
    <w:rsid w:val="0076492C"/>
    <w:rsid w:val="0076518D"/>
    <w:rsid w:val="00765945"/>
    <w:rsid w:val="00765D53"/>
    <w:rsid w:val="00766527"/>
    <w:rsid w:val="00767F0A"/>
    <w:rsid w:val="00770095"/>
    <w:rsid w:val="007702CA"/>
    <w:rsid w:val="007712DD"/>
    <w:rsid w:val="0077326F"/>
    <w:rsid w:val="00774717"/>
    <w:rsid w:val="007748A7"/>
    <w:rsid w:val="007756D6"/>
    <w:rsid w:val="007815DC"/>
    <w:rsid w:val="00781AF6"/>
    <w:rsid w:val="00782445"/>
    <w:rsid w:val="00782FCB"/>
    <w:rsid w:val="0078317F"/>
    <w:rsid w:val="00783480"/>
    <w:rsid w:val="007835CF"/>
    <w:rsid w:val="0078446D"/>
    <w:rsid w:val="0078518F"/>
    <w:rsid w:val="0078574C"/>
    <w:rsid w:val="00786941"/>
    <w:rsid w:val="0079053B"/>
    <w:rsid w:val="00791677"/>
    <w:rsid w:val="00792DDE"/>
    <w:rsid w:val="00797A0E"/>
    <w:rsid w:val="00797BAF"/>
    <w:rsid w:val="007A15DF"/>
    <w:rsid w:val="007A1FB2"/>
    <w:rsid w:val="007A2046"/>
    <w:rsid w:val="007A2818"/>
    <w:rsid w:val="007A2C4A"/>
    <w:rsid w:val="007A37C6"/>
    <w:rsid w:val="007A3F5A"/>
    <w:rsid w:val="007A48D7"/>
    <w:rsid w:val="007A4DEF"/>
    <w:rsid w:val="007A57EF"/>
    <w:rsid w:val="007A5E2B"/>
    <w:rsid w:val="007A66D9"/>
    <w:rsid w:val="007A6F61"/>
    <w:rsid w:val="007A7D74"/>
    <w:rsid w:val="007B008D"/>
    <w:rsid w:val="007B0EE8"/>
    <w:rsid w:val="007B1129"/>
    <w:rsid w:val="007B1304"/>
    <w:rsid w:val="007B17A6"/>
    <w:rsid w:val="007B1905"/>
    <w:rsid w:val="007B2B98"/>
    <w:rsid w:val="007C14A6"/>
    <w:rsid w:val="007C2632"/>
    <w:rsid w:val="007C30F0"/>
    <w:rsid w:val="007C452E"/>
    <w:rsid w:val="007C624A"/>
    <w:rsid w:val="007C6CF4"/>
    <w:rsid w:val="007C77E1"/>
    <w:rsid w:val="007D00B5"/>
    <w:rsid w:val="007D0B35"/>
    <w:rsid w:val="007D18AB"/>
    <w:rsid w:val="007D3D6D"/>
    <w:rsid w:val="007D4431"/>
    <w:rsid w:val="007D4643"/>
    <w:rsid w:val="007D4EC0"/>
    <w:rsid w:val="007D6D9A"/>
    <w:rsid w:val="007D71D1"/>
    <w:rsid w:val="007D7E06"/>
    <w:rsid w:val="007E0186"/>
    <w:rsid w:val="007E0864"/>
    <w:rsid w:val="007E2CF8"/>
    <w:rsid w:val="007E3562"/>
    <w:rsid w:val="007E3B34"/>
    <w:rsid w:val="007E4241"/>
    <w:rsid w:val="007E4607"/>
    <w:rsid w:val="007E546F"/>
    <w:rsid w:val="007E5B24"/>
    <w:rsid w:val="007E5DB2"/>
    <w:rsid w:val="007E6D35"/>
    <w:rsid w:val="007E6F51"/>
    <w:rsid w:val="007F050A"/>
    <w:rsid w:val="007F1DD5"/>
    <w:rsid w:val="007F4A64"/>
    <w:rsid w:val="007F559D"/>
    <w:rsid w:val="007F6DD8"/>
    <w:rsid w:val="007F7581"/>
    <w:rsid w:val="007F798D"/>
    <w:rsid w:val="007F7D6E"/>
    <w:rsid w:val="008005F9"/>
    <w:rsid w:val="00800D15"/>
    <w:rsid w:val="00802048"/>
    <w:rsid w:val="00802173"/>
    <w:rsid w:val="00802443"/>
    <w:rsid w:val="00802638"/>
    <w:rsid w:val="00802EA5"/>
    <w:rsid w:val="0080367C"/>
    <w:rsid w:val="00804195"/>
    <w:rsid w:val="008047B1"/>
    <w:rsid w:val="00805BD5"/>
    <w:rsid w:val="00805C1E"/>
    <w:rsid w:val="008076FA"/>
    <w:rsid w:val="0081041B"/>
    <w:rsid w:val="00810816"/>
    <w:rsid w:val="008119E8"/>
    <w:rsid w:val="0081374B"/>
    <w:rsid w:val="0081408D"/>
    <w:rsid w:val="0081490A"/>
    <w:rsid w:val="0081492D"/>
    <w:rsid w:val="00815288"/>
    <w:rsid w:val="00817C01"/>
    <w:rsid w:val="00820C37"/>
    <w:rsid w:val="008216C0"/>
    <w:rsid w:val="008220F8"/>
    <w:rsid w:val="00822443"/>
    <w:rsid w:val="0082419A"/>
    <w:rsid w:val="00824F51"/>
    <w:rsid w:val="00824F83"/>
    <w:rsid w:val="00825736"/>
    <w:rsid w:val="008279F7"/>
    <w:rsid w:val="0083008C"/>
    <w:rsid w:val="00830679"/>
    <w:rsid w:val="00832A67"/>
    <w:rsid w:val="00832B30"/>
    <w:rsid w:val="00832CBB"/>
    <w:rsid w:val="00832CED"/>
    <w:rsid w:val="00833F9C"/>
    <w:rsid w:val="00834845"/>
    <w:rsid w:val="00834B50"/>
    <w:rsid w:val="00834C4C"/>
    <w:rsid w:val="00835563"/>
    <w:rsid w:val="0083594D"/>
    <w:rsid w:val="00836F42"/>
    <w:rsid w:val="0083722D"/>
    <w:rsid w:val="00837860"/>
    <w:rsid w:val="008406B9"/>
    <w:rsid w:val="00840E75"/>
    <w:rsid w:val="00842B18"/>
    <w:rsid w:val="00843195"/>
    <w:rsid w:val="00843349"/>
    <w:rsid w:val="00843696"/>
    <w:rsid w:val="0084401C"/>
    <w:rsid w:val="0084490B"/>
    <w:rsid w:val="00844A92"/>
    <w:rsid w:val="00846C26"/>
    <w:rsid w:val="00846F66"/>
    <w:rsid w:val="00850101"/>
    <w:rsid w:val="008504CE"/>
    <w:rsid w:val="008506C0"/>
    <w:rsid w:val="00851056"/>
    <w:rsid w:val="008530CB"/>
    <w:rsid w:val="00853CC3"/>
    <w:rsid w:val="00853D83"/>
    <w:rsid w:val="008540CA"/>
    <w:rsid w:val="00854102"/>
    <w:rsid w:val="00854F9C"/>
    <w:rsid w:val="00855A08"/>
    <w:rsid w:val="00856D89"/>
    <w:rsid w:val="0085772C"/>
    <w:rsid w:val="008579CB"/>
    <w:rsid w:val="0086025A"/>
    <w:rsid w:val="0086049F"/>
    <w:rsid w:val="00860A5F"/>
    <w:rsid w:val="00860C3A"/>
    <w:rsid w:val="00861876"/>
    <w:rsid w:val="00861C9A"/>
    <w:rsid w:val="00862667"/>
    <w:rsid w:val="00862E2B"/>
    <w:rsid w:val="00863EB6"/>
    <w:rsid w:val="00863EB9"/>
    <w:rsid w:val="0086526E"/>
    <w:rsid w:val="00865669"/>
    <w:rsid w:val="008672AE"/>
    <w:rsid w:val="00867A04"/>
    <w:rsid w:val="00872772"/>
    <w:rsid w:val="008728E9"/>
    <w:rsid w:val="00872906"/>
    <w:rsid w:val="00872A4B"/>
    <w:rsid w:val="008747A0"/>
    <w:rsid w:val="00875079"/>
    <w:rsid w:val="008753A9"/>
    <w:rsid w:val="008755DB"/>
    <w:rsid w:val="00875A67"/>
    <w:rsid w:val="00876C6B"/>
    <w:rsid w:val="0087754E"/>
    <w:rsid w:val="008775ED"/>
    <w:rsid w:val="00880DFF"/>
    <w:rsid w:val="008812E0"/>
    <w:rsid w:val="008821F1"/>
    <w:rsid w:val="00884D7B"/>
    <w:rsid w:val="008858C1"/>
    <w:rsid w:val="00885DFE"/>
    <w:rsid w:val="00885FF4"/>
    <w:rsid w:val="008861C1"/>
    <w:rsid w:val="00886383"/>
    <w:rsid w:val="00886F7C"/>
    <w:rsid w:val="008904D7"/>
    <w:rsid w:val="00890555"/>
    <w:rsid w:val="008905CE"/>
    <w:rsid w:val="00890F4E"/>
    <w:rsid w:val="00892DB5"/>
    <w:rsid w:val="0089301F"/>
    <w:rsid w:val="00893636"/>
    <w:rsid w:val="00894967"/>
    <w:rsid w:val="00894C45"/>
    <w:rsid w:val="00894CCD"/>
    <w:rsid w:val="00895FBF"/>
    <w:rsid w:val="00895FCB"/>
    <w:rsid w:val="00896555"/>
    <w:rsid w:val="00896907"/>
    <w:rsid w:val="0089701E"/>
    <w:rsid w:val="00897424"/>
    <w:rsid w:val="008A0315"/>
    <w:rsid w:val="008A1D3B"/>
    <w:rsid w:val="008A2CBA"/>
    <w:rsid w:val="008A4179"/>
    <w:rsid w:val="008A4331"/>
    <w:rsid w:val="008A4979"/>
    <w:rsid w:val="008A4B27"/>
    <w:rsid w:val="008A574F"/>
    <w:rsid w:val="008A625A"/>
    <w:rsid w:val="008A6787"/>
    <w:rsid w:val="008A6B33"/>
    <w:rsid w:val="008A7405"/>
    <w:rsid w:val="008A780F"/>
    <w:rsid w:val="008B01DC"/>
    <w:rsid w:val="008B0324"/>
    <w:rsid w:val="008B4F7D"/>
    <w:rsid w:val="008B5DA4"/>
    <w:rsid w:val="008B6F60"/>
    <w:rsid w:val="008B6FBC"/>
    <w:rsid w:val="008C057B"/>
    <w:rsid w:val="008C16A9"/>
    <w:rsid w:val="008C2424"/>
    <w:rsid w:val="008C3542"/>
    <w:rsid w:val="008C6C68"/>
    <w:rsid w:val="008C783C"/>
    <w:rsid w:val="008D0944"/>
    <w:rsid w:val="008D203D"/>
    <w:rsid w:val="008D2C57"/>
    <w:rsid w:val="008D3024"/>
    <w:rsid w:val="008D379E"/>
    <w:rsid w:val="008D41F5"/>
    <w:rsid w:val="008D423E"/>
    <w:rsid w:val="008D49DA"/>
    <w:rsid w:val="008D4A89"/>
    <w:rsid w:val="008D5B61"/>
    <w:rsid w:val="008D7A45"/>
    <w:rsid w:val="008E0120"/>
    <w:rsid w:val="008E040A"/>
    <w:rsid w:val="008E050E"/>
    <w:rsid w:val="008E0745"/>
    <w:rsid w:val="008E2904"/>
    <w:rsid w:val="008E633C"/>
    <w:rsid w:val="008E6634"/>
    <w:rsid w:val="008E6865"/>
    <w:rsid w:val="008E7057"/>
    <w:rsid w:val="008E73F1"/>
    <w:rsid w:val="008E7870"/>
    <w:rsid w:val="008F0EC6"/>
    <w:rsid w:val="008F1CC9"/>
    <w:rsid w:val="008F3940"/>
    <w:rsid w:val="008F3FE2"/>
    <w:rsid w:val="008F4839"/>
    <w:rsid w:val="008F4AE7"/>
    <w:rsid w:val="008F5D09"/>
    <w:rsid w:val="008F5E2B"/>
    <w:rsid w:val="008F7356"/>
    <w:rsid w:val="008F75D8"/>
    <w:rsid w:val="008F784F"/>
    <w:rsid w:val="008F7F74"/>
    <w:rsid w:val="00900088"/>
    <w:rsid w:val="009002F8"/>
    <w:rsid w:val="00901388"/>
    <w:rsid w:val="0090215C"/>
    <w:rsid w:val="009021FB"/>
    <w:rsid w:val="0090406B"/>
    <w:rsid w:val="009049A0"/>
    <w:rsid w:val="00904CCB"/>
    <w:rsid w:val="009056C9"/>
    <w:rsid w:val="0090632B"/>
    <w:rsid w:val="009105C5"/>
    <w:rsid w:val="00911A03"/>
    <w:rsid w:val="00911B3B"/>
    <w:rsid w:val="00911BBA"/>
    <w:rsid w:val="00913833"/>
    <w:rsid w:val="00913C60"/>
    <w:rsid w:val="00913C83"/>
    <w:rsid w:val="00915F99"/>
    <w:rsid w:val="009171F9"/>
    <w:rsid w:val="00921A5F"/>
    <w:rsid w:val="00921BD9"/>
    <w:rsid w:val="00923B6B"/>
    <w:rsid w:val="00925454"/>
    <w:rsid w:val="00925634"/>
    <w:rsid w:val="00925FAC"/>
    <w:rsid w:val="00927BA3"/>
    <w:rsid w:val="00927CC3"/>
    <w:rsid w:val="009315AE"/>
    <w:rsid w:val="0093165B"/>
    <w:rsid w:val="009319A1"/>
    <w:rsid w:val="00932C71"/>
    <w:rsid w:val="00933832"/>
    <w:rsid w:val="0093582D"/>
    <w:rsid w:val="00935DF9"/>
    <w:rsid w:val="0093632A"/>
    <w:rsid w:val="009370A6"/>
    <w:rsid w:val="009372B6"/>
    <w:rsid w:val="0093751E"/>
    <w:rsid w:val="00941A74"/>
    <w:rsid w:val="0094264A"/>
    <w:rsid w:val="009429F1"/>
    <w:rsid w:val="00942ADB"/>
    <w:rsid w:val="00943E0B"/>
    <w:rsid w:val="009449A7"/>
    <w:rsid w:val="009453A9"/>
    <w:rsid w:val="0094585D"/>
    <w:rsid w:val="0094719B"/>
    <w:rsid w:val="00947F3A"/>
    <w:rsid w:val="00947FC5"/>
    <w:rsid w:val="00950419"/>
    <w:rsid w:val="0095101C"/>
    <w:rsid w:val="009513F1"/>
    <w:rsid w:val="00951D0B"/>
    <w:rsid w:val="009524EB"/>
    <w:rsid w:val="00953B73"/>
    <w:rsid w:val="00954C74"/>
    <w:rsid w:val="00954EC7"/>
    <w:rsid w:val="0095545B"/>
    <w:rsid w:val="009556FF"/>
    <w:rsid w:val="00955B22"/>
    <w:rsid w:val="0095607A"/>
    <w:rsid w:val="00956F4B"/>
    <w:rsid w:val="0095716A"/>
    <w:rsid w:val="00957867"/>
    <w:rsid w:val="00957AEC"/>
    <w:rsid w:val="00960712"/>
    <w:rsid w:val="00961A25"/>
    <w:rsid w:val="00961F72"/>
    <w:rsid w:val="0096226D"/>
    <w:rsid w:val="00962755"/>
    <w:rsid w:val="00963D1F"/>
    <w:rsid w:val="00963F01"/>
    <w:rsid w:val="00964C80"/>
    <w:rsid w:val="00964CA6"/>
    <w:rsid w:val="00965073"/>
    <w:rsid w:val="00966AD2"/>
    <w:rsid w:val="0096706D"/>
    <w:rsid w:val="009671FC"/>
    <w:rsid w:val="00967985"/>
    <w:rsid w:val="00970478"/>
    <w:rsid w:val="00970C00"/>
    <w:rsid w:val="00970EA1"/>
    <w:rsid w:val="0097113E"/>
    <w:rsid w:val="00971DEC"/>
    <w:rsid w:val="00971E1A"/>
    <w:rsid w:val="00973127"/>
    <w:rsid w:val="0097375D"/>
    <w:rsid w:val="00974443"/>
    <w:rsid w:val="00974481"/>
    <w:rsid w:val="00974775"/>
    <w:rsid w:val="009760F0"/>
    <w:rsid w:val="009775E8"/>
    <w:rsid w:val="00977646"/>
    <w:rsid w:val="00980024"/>
    <w:rsid w:val="00981D4C"/>
    <w:rsid w:val="00982CB9"/>
    <w:rsid w:val="0098461E"/>
    <w:rsid w:val="009849EA"/>
    <w:rsid w:val="00984AD7"/>
    <w:rsid w:val="00985152"/>
    <w:rsid w:val="0098569D"/>
    <w:rsid w:val="0098682F"/>
    <w:rsid w:val="00986CDB"/>
    <w:rsid w:val="00991DB8"/>
    <w:rsid w:val="00992EB8"/>
    <w:rsid w:val="0099332D"/>
    <w:rsid w:val="009937AA"/>
    <w:rsid w:val="00995723"/>
    <w:rsid w:val="00995D0E"/>
    <w:rsid w:val="00995FFA"/>
    <w:rsid w:val="00996764"/>
    <w:rsid w:val="00996C10"/>
    <w:rsid w:val="00996F64"/>
    <w:rsid w:val="00997E43"/>
    <w:rsid w:val="00997F7B"/>
    <w:rsid w:val="009A1DC4"/>
    <w:rsid w:val="009A1DDF"/>
    <w:rsid w:val="009A2EE2"/>
    <w:rsid w:val="009A3A05"/>
    <w:rsid w:val="009A3ADB"/>
    <w:rsid w:val="009A4103"/>
    <w:rsid w:val="009A4EC0"/>
    <w:rsid w:val="009A710E"/>
    <w:rsid w:val="009A741E"/>
    <w:rsid w:val="009B1A6F"/>
    <w:rsid w:val="009B2E6B"/>
    <w:rsid w:val="009B6088"/>
    <w:rsid w:val="009C0027"/>
    <w:rsid w:val="009C0173"/>
    <w:rsid w:val="009C02B1"/>
    <w:rsid w:val="009C036F"/>
    <w:rsid w:val="009C1BC9"/>
    <w:rsid w:val="009C1C4D"/>
    <w:rsid w:val="009C222F"/>
    <w:rsid w:val="009C22A8"/>
    <w:rsid w:val="009C3432"/>
    <w:rsid w:val="009C4984"/>
    <w:rsid w:val="009C50DF"/>
    <w:rsid w:val="009C661D"/>
    <w:rsid w:val="009C6C3F"/>
    <w:rsid w:val="009C709D"/>
    <w:rsid w:val="009C7246"/>
    <w:rsid w:val="009D2384"/>
    <w:rsid w:val="009D2825"/>
    <w:rsid w:val="009D3D64"/>
    <w:rsid w:val="009D3ECB"/>
    <w:rsid w:val="009D5CED"/>
    <w:rsid w:val="009D5F8D"/>
    <w:rsid w:val="009D5FCC"/>
    <w:rsid w:val="009D6220"/>
    <w:rsid w:val="009D7054"/>
    <w:rsid w:val="009E05F7"/>
    <w:rsid w:val="009E11F5"/>
    <w:rsid w:val="009E36E2"/>
    <w:rsid w:val="009E48DB"/>
    <w:rsid w:val="009E6F77"/>
    <w:rsid w:val="009E76BC"/>
    <w:rsid w:val="009F07CB"/>
    <w:rsid w:val="009F0877"/>
    <w:rsid w:val="009F0BCD"/>
    <w:rsid w:val="009F14CD"/>
    <w:rsid w:val="009F1955"/>
    <w:rsid w:val="009F2EBF"/>
    <w:rsid w:val="009F352F"/>
    <w:rsid w:val="009F3757"/>
    <w:rsid w:val="009F37F5"/>
    <w:rsid w:val="009F3CCA"/>
    <w:rsid w:val="009F43DD"/>
    <w:rsid w:val="009F45A3"/>
    <w:rsid w:val="009F498B"/>
    <w:rsid w:val="009F4A63"/>
    <w:rsid w:val="009F599A"/>
    <w:rsid w:val="009F5A1C"/>
    <w:rsid w:val="009F5FE2"/>
    <w:rsid w:val="009F6133"/>
    <w:rsid w:val="009F769F"/>
    <w:rsid w:val="009F7AA4"/>
    <w:rsid w:val="00A004B3"/>
    <w:rsid w:val="00A004ED"/>
    <w:rsid w:val="00A01247"/>
    <w:rsid w:val="00A01552"/>
    <w:rsid w:val="00A01C5B"/>
    <w:rsid w:val="00A02284"/>
    <w:rsid w:val="00A02351"/>
    <w:rsid w:val="00A03283"/>
    <w:rsid w:val="00A03790"/>
    <w:rsid w:val="00A038D6"/>
    <w:rsid w:val="00A04A94"/>
    <w:rsid w:val="00A05473"/>
    <w:rsid w:val="00A0649D"/>
    <w:rsid w:val="00A10F72"/>
    <w:rsid w:val="00A1157D"/>
    <w:rsid w:val="00A128C4"/>
    <w:rsid w:val="00A13754"/>
    <w:rsid w:val="00A1429F"/>
    <w:rsid w:val="00A15772"/>
    <w:rsid w:val="00A1651F"/>
    <w:rsid w:val="00A17C77"/>
    <w:rsid w:val="00A17F69"/>
    <w:rsid w:val="00A20552"/>
    <w:rsid w:val="00A22106"/>
    <w:rsid w:val="00A22868"/>
    <w:rsid w:val="00A2291D"/>
    <w:rsid w:val="00A22926"/>
    <w:rsid w:val="00A25793"/>
    <w:rsid w:val="00A25945"/>
    <w:rsid w:val="00A25ED1"/>
    <w:rsid w:val="00A27081"/>
    <w:rsid w:val="00A30CAD"/>
    <w:rsid w:val="00A3293D"/>
    <w:rsid w:val="00A33DA4"/>
    <w:rsid w:val="00A351B0"/>
    <w:rsid w:val="00A40570"/>
    <w:rsid w:val="00A42A5B"/>
    <w:rsid w:val="00A43E0E"/>
    <w:rsid w:val="00A440B5"/>
    <w:rsid w:val="00A44DCA"/>
    <w:rsid w:val="00A451E2"/>
    <w:rsid w:val="00A5138C"/>
    <w:rsid w:val="00A51608"/>
    <w:rsid w:val="00A52776"/>
    <w:rsid w:val="00A52A5F"/>
    <w:rsid w:val="00A5401D"/>
    <w:rsid w:val="00A57BAD"/>
    <w:rsid w:val="00A60D12"/>
    <w:rsid w:val="00A6111C"/>
    <w:rsid w:val="00A61230"/>
    <w:rsid w:val="00A61778"/>
    <w:rsid w:val="00A618C6"/>
    <w:rsid w:val="00A61968"/>
    <w:rsid w:val="00A61D71"/>
    <w:rsid w:val="00A62A07"/>
    <w:rsid w:val="00A639B8"/>
    <w:rsid w:val="00A63ED8"/>
    <w:rsid w:val="00A6633C"/>
    <w:rsid w:val="00A66B80"/>
    <w:rsid w:val="00A66F6B"/>
    <w:rsid w:val="00A7055E"/>
    <w:rsid w:val="00A710DD"/>
    <w:rsid w:val="00A71A60"/>
    <w:rsid w:val="00A71ABA"/>
    <w:rsid w:val="00A71BC0"/>
    <w:rsid w:val="00A73E08"/>
    <w:rsid w:val="00A73EF6"/>
    <w:rsid w:val="00A7629D"/>
    <w:rsid w:val="00A7730E"/>
    <w:rsid w:val="00A77560"/>
    <w:rsid w:val="00A80028"/>
    <w:rsid w:val="00A800DA"/>
    <w:rsid w:val="00A8012D"/>
    <w:rsid w:val="00A80E4C"/>
    <w:rsid w:val="00A815F5"/>
    <w:rsid w:val="00A8165F"/>
    <w:rsid w:val="00A825EC"/>
    <w:rsid w:val="00A82D4C"/>
    <w:rsid w:val="00A843CA"/>
    <w:rsid w:val="00A84A04"/>
    <w:rsid w:val="00A84D2B"/>
    <w:rsid w:val="00A859D0"/>
    <w:rsid w:val="00A86446"/>
    <w:rsid w:val="00A86B66"/>
    <w:rsid w:val="00A86BA3"/>
    <w:rsid w:val="00A877F4"/>
    <w:rsid w:val="00A903BB"/>
    <w:rsid w:val="00A91441"/>
    <w:rsid w:val="00A919EC"/>
    <w:rsid w:val="00A92477"/>
    <w:rsid w:val="00A929BC"/>
    <w:rsid w:val="00A92AE5"/>
    <w:rsid w:val="00A95836"/>
    <w:rsid w:val="00A95E1C"/>
    <w:rsid w:val="00A96131"/>
    <w:rsid w:val="00A96F0C"/>
    <w:rsid w:val="00AA3664"/>
    <w:rsid w:val="00AA3B35"/>
    <w:rsid w:val="00AA5A04"/>
    <w:rsid w:val="00AA6F26"/>
    <w:rsid w:val="00AA7116"/>
    <w:rsid w:val="00AB0345"/>
    <w:rsid w:val="00AB0EAB"/>
    <w:rsid w:val="00AB13D4"/>
    <w:rsid w:val="00AB1924"/>
    <w:rsid w:val="00AB2520"/>
    <w:rsid w:val="00AB2695"/>
    <w:rsid w:val="00AB2B1A"/>
    <w:rsid w:val="00AB3F37"/>
    <w:rsid w:val="00AB4E97"/>
    <w:rsid w:val="00AB59E5"/>
    <w:rsid w:val="00AB5DB9"/>
    <w:rsid w:val="00AB6433"/>
    <w:rsid w:val="00AB70BF"/>
    <w:rsid w:val="00AB78AA"/>
    <w:rsid w:val="00AC008B"/>
    <w:rsid w:val="00AC093C"/>
    <w:rsid w:val="00AC1508"/>
    <w:rsid w:val="00AC178D"/>
    <w:rsid w:val="00AC304E"/>
    <w:rsid w:val="00AC3FEF"/>
    <w:rsid w:val="00AC473D"/>
    <w:rsid w:val="00AC47B5"/>
    <w:rsid w:val="00AC6003"/>
    <w:rsid w:val="00AC64B4"/>
    <w:rsid w:val="00AC67B5"/>
    <w:rsid w:val="00AC7C1C"/>
    <w:rsid w:val="00AC7D61"/>
    <w:rsid w:val="00AD15E0"/>
    <w:rsid w:val="00AD1660"/>
    <w:rsid w:val="00AD1952"/>
    <w:rsid w:val="00AD1C35"/>
    <w:rsid w:val="00AD32AD"/>
    <w:rsid w:val="00AD4D2E"/>
    <w:rsid w:val="00AD4FB2"/>
    <w:rsid w:val="00AD584E"/>
    <w:rsid w:val="00AD600B"/>
    <w:rsid w:val="00AD66DA"/>
    <w:rsid w:val="00AD6F2F"/>
    <w:rsid w:val="00AD7794"/>
    <w:rsid w:val="00AE049E"/>
    <w:rsid w:val="00AE08D9"/>
    <w:rsid w:val="00AE1292"/>
    <w:rsid w:val="00AE254C"/>
    <w:rsid w:val="00AE2883"/>
    <w:rsid w:val="00AE28E3"/>
    <w:rsid w:val="00AE43C6"/>
    <w:rsid w:val="00AE4A1F"/>
    <w:rsid w:val="00AE6687"/>
    <w:rsid w:val="00AE668A"/>
    <w:rsid w:val="00AE7CF6"/>
    <w:rsid w:val="00AF09A1"/>
    <w:rsid w:val="00AF11FE"/>
    <w:rsid w:val="00AF1A56"/>
    <w:rsid w:val="00AF1D19"/>
    <w:rsid w:val="00AF212F"/>
    <w:rsid w:val="00AF22DD"/>
    <w:rsid w:val="00AF23B7"/>
    <w:rsid w:val="00AF2862"/>
    <w:rsid w:val="00AF2913"/>
    <w:rsid w:val="00AF5CFE"/>
    <w:rsid w:val="00AF6446"/>
    <w:rsid w:val="00AF65D2"/>
    <w:rsid w:val="00AF70A4"/>
    <w:rsid w:val="00AF74DD"/>
    <w:rsid w:val="00B0011C"/>
    <w:rsid w:val="00B001D3"/>
    <w:rsid w:val="00B00FE9"/>
    <w:rsid w:val="00B0154D"/>
    <w:rsid w:val="00B02DFB"/>
    <w:rsid w:val="00B031E8"/>
    <w:rsid w:val="00B03838"/>
    <w:rsid w:val="00B03FAD"/>
    <w:rsid w:val="00B04315"/>
    <w:rsid w:val="00B05628"/>
    <w:rsid w:val="00B06467"/>
    <w:rsid w:val="00B0684C"/>
    <w:rsid w:val="00B074CA"/>
    <w:rsid w:val="00B101D2"/>
    <w:rsid w:val="00B1132B"/>
    <w:rsid w:val="00B12526"/>
    <w:rsid w:val="00B12C2F"/>
    <w:rsid w:val="00B140CA"/>
    <w:rsid w:val="00B1537A"/>
    <w:rsid w:val="00B158A9"/>
    <w:rsid w:val="00B163EF"/>
    <w:rsid w:val="00B166A4"/>
    <w:rsid w:val="00B168BD"/>
    <w:rsid w:val="00B174FC"/>
    <w:rsid w:val="00B17A29"/>
    <w:rsid w:val="00B17E89"/>
    <w:rsid w:val="00B21BDD"/>
    <w:rsid w:val="00B222EF"/>
    <w:rsid w:val="00B2259E"/>
    <w:rsid w:val="00B2271A"/>
    <w:rsid w:val="00B234DD"/>
    <w:rsid w:val="00B241BB"/>
    <w:rsid w:val="00B24287"/>
    <w:rsid w:val="00B262B8"/>
    <w:rsid w:val="00B26BA0"/>
    <w:rsid w:val="00B272B8"/>
    <w:rsid w:val="00B27E94"/>
    <w:rsid w:val="00B30A2D"/>
    <w:rsid w:val="00B30DDA"/>
    <w:rsid w:val="00B312F4"/>
    <w:rsid w:val="00B3222B"/>
    <w:rsid w:val="00B32E88"/>
    <w:rsid w:val="00B35CA7"/>
    <w:rsid w:val="00B37A6E"/>
    <w:rsid w:val="00B37B83"/>
    <w:rsid w:val="00B406DB"/>
    <w:rsid w:val="00B407A9"/>
    <w:rsid w:val="00B434B0"/>
    <w:rsid w:val="00B43A77"/>
    <w:rsid w:val="00B444CD"/>
    <w:rsid w:val="00B444DE"/>
    <w:rsid w:val="00B445B8"/>
    <w:rsid w:val="00B45652"/>
    <w:rsid w:val="00B46360"/>
    <w:rsid w:val="00B5024F"/>
    <w:rsid w:val="00B50346"/>
    <w:rsid w:val="00B5036C"/>
    <w:rsid w:val="00B50687"/>
    <w:rsid w:val="00B50890"/>
    <w:rsid w:val="00B50A72"/>
    <w:rsid w:val="00B50D62"/>
    <w:rsid w:val="00B5147F"/>
    <w:rsid w:val="00B5309A"/>
    <w:rsid w:val="00B535A1"/>
    <w:rsid w:val="00B544AF"/>
    <w:rsid w:val="00B55A81"/>
    <w:rsid w:val="00B57131"/>
    <w:rsid w:val="00B574D2"/>
    <w:rsid w:val="00B61892"/>
    <w:rsid w:val="00B61AE0"/>
    <w:rsid w:val="00B64883"/>
    <w:rsid w:val="00B658C9"/>
    <w:rsid w:val="00B721EE"/>
    <w:rsid w:val="00B726FF"/>
    <w:rsid w:val="00B727A8"/>
    <w:rsid w:val="00B727D4"/>
    <w:rsid w:val="00B74B90"/>
    <w:rsid w:val="00B763D2"/>
    <w:rsid w:val="00B7774C"/>
    <w:rsid w:val="00B77B5E"/>
    <w:rsid w:val="00B80288"/>
    <w:rsid w:val="00B81281"/>
    <w:rsid w:val="00B8172D"/>
    <w:rsid w:val="00B82A1F"/>
    <w:rsid w:val="00B83336"/>
    <w:rsid w:val="00B83886"/>
    <w:rsid w:val="00B859D9"/>
    <w:rsid w:val="00B875D2"/>
    <w:rsid w:val="00B902B7"/>
    <w:rsid w:val="00B90A33"/>
    <w:rsid w:val="00B90E17"/>
    <w:rsid w:val="00B91055"/>
    <w:rsid w:val="00B916F9"/>
    <w:rsid w:val="00B91E77"/>
    <w:rsid w:val="00B9366A"/>
    <w:rsid w:val="00B93B52"/>
    <w:rsid w:val="00B93B9B"/>
    <w:rsid w:val="00B93F86"/>
    <w:rsid w:val="00B95DB2"/>
    <w:rsid w:val="00B96BAA"/>
    <w:rsid w:val="00B96E96"/>
    <w:rsid w:val="00B978DB"/>
    <w:rsid w:val="00B97B78"/>
    <w:rsid w:val="00BA209B"/>
    <w:rsid w:val="00BA2870"/>
    <w:rsid w:val="00BA2A43"/>
    <w:rsid w:val="00BA2B5D"/>
    <w:rsid w:val="00BA2E83"/>
    <w:rsid w:val="00BA4EB6"/>
    <w:rsid w:val="00BA6721"/>
    <w:rsid w:val="00BA6FC1"/>
    <w:rsid w:val="00BB1430"/>
    <w:rsid w:val="00BB14B3"/>
    <w:rsid w:val="00BB1862"/>
    <w:rsid w:val="00BB197E"/>
    <w:rsid w:val="00BB1FD3"/>
    <w:rsid w:val="00BB333B"/>
    <w:rsid w:val="00BB381A"/>
    <w:rsid w:val="00BB3EF6"/>
    <w:rsid w:val="00BB6086"/>
    <w:rsid w:val="00BB6469"/>
    <w:rsid w:val="00BB7303"/>
    <w:rsid w:val="00BB73CD"/>
    <w:rsid w:val="00BB772D"/>
    <w:rsid w:val="00BC09A4"/>
    <w:rsid w:val="00BC20B5"/>
    <w:rsid w:val="00BC2D85"/>
    <w:rsid w:val="00BC42BC"/>
    <w:rsid w:val="00BC581C"/>
    <w:rsid w:val="00BC5C50"/>
    <w:rsid w:val="00BC5CA5"/>
    <w:rsid w:val="00BC5FA8"/>
    <w:rsid w:val="00BC732D"/>
    <w:rsid w:val="00BC75E2"/>
    <w:rsid w:val="00BD00DA"/>
    <w:rsid w:val="00BD04B1"/>
    <w:rsid w:val="00BD11C0"/>
    <w:rsid w:val="00BD13DF"/>
    <w:rsid w:val="00BD1BF3"/>
    <w:rsid w:val="00BD2BC7"/>
    <w:rsid w:val="00BD30CE"/>
    <w:rsid w:val="00BD367C"/>
    <w:rsid w:val="00BD3D8E"/>
    <w:rsid w:val="00BD41ED"/>
    <w:rsid w:val="00BD50E1"/>
    <w:rsid w:val="00BD5504"/>
    <w:rsid w:val="00BD560B"/>
    <w:rsid w:val="00BD6192"/>
    <w:rsid w:val="00BD6269"/>
    <w:rsid w:val="00BD7A0D"/>
    <w:rsid w:val="00BE112F"/>
    <w:rsid w:val="00BE1ABA"/>
    <w:rsid w:val="00BE2E8A"/>
    <w:rsid w:val="00BE38B8"/>
    <w:rsid w:val="00BE45E6"/>
    <w:rsid w:val="00BE48A1"/>
    <w:rsid w:val="00BE4E6C"/>
    <w:rsid w:val="00BE73D9"/>
    <w:rsid w:val="00BF0841"/>
    <w:rsid w:val="00BF2FF3"/>
    <w:rsid w:val="00BF52F6"/>
    <w:rsid w:val="00BF6155"/>
    <w:rsid w:val="00BF73F5"/>
    <w:rsid w:val="00C00AF1"/>
    <w:rsid w:val="00C00BE2"/>
    <w:rsid w:val="00C01796"/>
    <w:rsid w:val="00C01854"/>
    <w:rsid w:val="00C02002"/>
    <w:rsid w:val="00C0232D"/>
    <w:rsid w:val="00C04E75"/>
    <w:rsid w:val="00C06DC1"/>
    <w:rsid w:val="00C109B2"/>
    <w:rsid w:val="00C11A74"/>
    <w:rsid w:val="00C125A6"/>
    <w:rsid w:val="00C1275E"/>
    <w:rsid w:val="00C14A14"/>
    <w:rsid w:val="00C15F07"/>
    <w:rsid w:val="00C16621"/>
    <w:rsid w:val="00C17047"/>
    <w:rsid w:val="00C17754"/>
    <w:rsid w:val="00C17FD0"/>
    <w:rsid w:val="00C221D3"/>
    <w:rsid w:val="00C224F4"/>
    <w:rsid w:val="00C23746"/>
    <w:rsid w:val="00C243DB"/>
    <w:rsid w:val="00C24D46"/>
    <w:rsid w:val="00C25260"/>
    <w:rsid w:val="00C2548B"/>
    <w:rsid w:val="00C271DB"/>
    <w:rsid w:val="00C275D6"/>
    <w:rsid w:val="00C30D8A"/>
    <w:rsid w:val="00C31DD2"/>
    <w:rsid w:val="00C32118"/>
    <w:rsid w:val="00C3337A"/>
    <w:rsid w:val="00C342D4"/>
    <w:rsid w:val="00C34AB3"/>
    <w:rsid w:val="00C34D11"/>
    <w:rsid w:val="00C35395"/>
    <w:rsid w:val="00C3550F"/>
    <w:rsid w:val="00C35765"/>
    <w:rsid w:val="00C4014F"/>
    <w:rsid w:val="00C40553"/>
    <w:rsid w:val="00C40631"/>
    <w:rsid w:val="00C40765"/>
    <w:rsid w:val="00C42220"/>
    <w:rsid w:val="00C42DBF"/>
    <w:rsid w:val="00C4433C"/>
    <w:rsid w:val="00C460B5"/>
    <w:rsid w:val="00C479BF"/>
    <w:rsid w:val="00C47CF9"/>
    <w:rsid w:val="00C47F5D"/>
    <w:rsid w:val="00C50350"/>
    <w:rsid w:val="00C50A26"/>
    <w:rsid w:val="00C5160A"/>
    <w:rsid w:val="00C5197D"/>
    <w:rsid w:val="00C51FED"/>
    <w:rsid w:val="00C5324C"/>
    <w:rsid w:val="00C5355B"/>
    <w:rsid w:val="00C54069"/>
    <w:rsid w:val="00C54BC2"/>
    <w:rsid w:val="00C55B34"/>
    <w:rsid w:val="00C55D9E"/>
    <w:rsid w:val="00C56119"/>
    <w:rsid w:val="00C56862"/>
    <w:rsid w:val="00C57E2A"/>
    <w:rsid w:val="00C61B19"/>
    <w:rsid w:val="00C6252F"/>
    <w:rsid w:val="00C628F8"/>
    <w:rsid w:val="00C64C5F"/>
    <w:rsid w:val="00C66290"/>
    <w:rsid w:val="00C6718E"/>
    <w:rsid w:val="00C724B0"/>
    <w:rsid w:val="00C72E08"/>
    <w:rsid w:val="00C73C95"/>
    <w:rsid w:val="00C73E39"/>
    <w:rsid w:val="00C760B9"/>
    <w:rsid w:val="00C77060"/>
    <w:rsid w:val="00C814FD"/>
    <w:rsid w:val="00C81FD6"/>
    <w:rsid w:val="00C822A5"/>
    <w:rsid w:val="00C82ED7"/>
    <w:rsid w:val="00C83544"/>
    <w:rsid w:val="00C8358F"/>
    <w:rsid w:val="00C8368A"/>
    <w:rsid w:val="00C83856"/>
    <w:rsid w:val="00C84F69"/>
    <w:rsid w:val="00C8561D"/>
    <w:rsid w:val="00C8574E"/>
    <w:rsid w:val="00C9046B"/>
    <w:rsid w:val="00C904E7"/>
    <w:rsid w:val="00C90625"/>
    <w:rsid w:val="00C913FB"/>
    <w:rsid w:val="00C93BAE"/>
    <w:rsid w:val="00C93FAC"/>
    <w:rsid w:val="00C957C9"/>
    <w:rsid w:val="00C960E4"/>
    <w:rsid w:val="00C96BAD"/>
    <w:rsid w:val="00CA1E94"/>
    <w:rsid w:val="00CA2548"/>
    <w:rsid w:val="00CA25F9"/>
    <w:rsid w:val="00CA2E4E"/>
    <w:rsid w:val="00CA3E32"/>
    <w:rsid w:val="00CA556A"/>
    <w:rsid w:val="00CA65C1"/>
    <w:rsid w:val="00CB141D"/>
    <w:rsid w:val="00CB1BAD"/>
    <w:rsid w:val="00CB2B36"/>
    <w:rsid w:val="00CB385B"/>
    <w:rsid w:val="00CB3A04"/>
    <w:rsid w:val="00CB3FC9"/>
    <w:rsid w:val="00CB526B"/>
    <w:rsid w:val="00CB5597"/>
    <w:rsid w:val="00CB59C7"/>
    <w:rsid w:val="00CB5EF2"/>
    <w:rsid w:val="00CB753A"/>
    <w:rsid w:val="00CC04FC"/>
    <w:rsid w:val="00CC0D99"/>
    <w:rsid w:val="00CC22B2"/>
    <w:rsid w:val="00CC2D2D"/>
    <w:rsid w:val="00CC3D95"/>
    <w:rsid w:val="00CC45EB"/>
    <w:rsid w:val="00CC5CC7"/>
    <w:rsid w:val="00CC7600"/>
    <w:rsid w:val="00CD04B1"/>
    <w:rsid w:val="00CD0BE1"/>
    <w:rsid w:val="00CD0C14"/>
    <w:rsid w:val="00CD1C65"/>
    <w:rsid w:val="00CD1D31"/>
    <w:rsid w:val="00CD1D75"/>
    <w:rsid w:val="00CD2975"/>
    <w:rsid w:val="00CD3060"/>
    <w:rsid w:val="00CD3449"/>
    <w:rsid w:val="00CD367D"/>
    <w:rsid w:val="00CD4BF3"/>
    <w:rsid w:val="00CD59E2"/>
    <w:rsid w:val="00CD630A"/>
    <w:rsid w:val="00CD7369"/>
    <w:rsid w:val="00CD7A89"/>
    <w:rsid w:val="00CE0E1F"/>
    <w:rsid w:val="00CE1553"/>
    <w:rsid w:val="00CE159F"/>
    <w:rsid w:val="00CE1782"/>
    <w:rsid w:val="00CE31CB"/>
    <w:rsid w:val="00CE3702"/>
    <w:rsid w:val="00CE47BE"/>
    <w:rsid w:val="00CE5361"/>
    <w:rsid w:val="00CE5888"/>
    <w:rsid w:val="00CF092D"/>
    <w:rsid w:val="00CF160C"/>
    <w:rsid w:val="00CF16AC"/>
    <w:rsid w:val="00CF3186"/>
    <w:rsid w:val="00CF43AA"/>
    <w:rsid w:val="00CF4F66"/>
    <w:rsid w:val="00CF50D5"/>
    <w:rsid w:val="00CF5FA4"/>
    <w:rsid w:val="00CF6E97"/>
    <w:rsid w:val="00D01CAE"/>
    <w:rsid w:val="00D0277A"/>
    <w:rsid w:val="00D0395E"/>
    <w:rsid w:val="00D03A3C"/>
    <w:rsid w:val="00D042B5"/>
    <w:rsid w:val="00D04C44"/>
    <w:rsid w:val="00D05A13"/>
    <w:rsid w:val="00D06E6B"/>
    <w:rsid w:val="00D06EB1"/>
    <w:rsid w:val="00D10E79"/>
    <w:rsid w:val="00D10EFD"/>
    <w:rsid w:val="00D10FD9"/>
    <w:rsid w:val="00D11B53"/>
    <w:rsid w:val="00D121BE"/>
    <w:rsid w:val="00D14B2B"/>
    <w:rsid w:val="00D14B45"/>
    <w:rsid w:val="00D14EB9"/>
    <w:rsid w:val="00D15055"/>
    <w:rsid w:val="00D16F55"/>
    <w:rsid w:val="00D170DE"/>
    <w:rsid w:val="00D1737F"/>
    <w:rsid w:val="00D24253"/>
    <w:rsid w:val="00D24B58"/>
    <w:rsid w:val="00D258E4"/>
    <w:rsid w:val="00D259A0"/>
    <w:rsid w:val="00D25FAD"/>
    <w:rsid w:val="00D2664E"/>
    <w:rsid w:val="00D26748"/>
    <w:rsid w:val="00D304CB"/>
    <w:rsid w:val="00D30FEB"/>
    <w:rsid w:val="00D31C86"/>
    <w:rsid w:val="00D32093"/>
    <w:rsid w:val="00D32627"/>
    <w:rsid w:val="00D32F47"/>
    <w:rsid w:val="00D33A32"/>
    <w:rsid w:val="00D369D8"/>
    <w:rsid w:val="00D36EC1"/>
    <w:rsid w:val="00D3F589"/>
    <w:rsid w:val="00D41158"/>
    <w:rsid w:val="00D41B1D"/>
    <w:rsid w:val="00D41BA9"/>
    <w:rsid w:val="00D43630"/>
    <w:rsid w:val="00D447C8"/>
    <w:rsid w:val="00D44A67"/>
    <w:rsid w:val="00D4559C"/>
    <w:rsid w:val="00D45976"/>
    <w:rsid w:val="00D45AC6"/>
    <w:rsid w:val="00D46564"/>
    <w:rsid w:val="00D46984"/>
    <w:rsid w:val="00D47C00"/>
    <w:rsid w:val="00D50280"/>
    <w:rsid w:val="00D50BCE"/>
    <w:rsid w:val="00D50FE5"/>
    <w:rsid w:val="00D51010"/>
    <w:rsid w:val="00D5232D"/>
    <w:rsid w:val="00D53702"/>
    <w:rsid w:val="00D542A1"/>
    <w:rsid w:val="00D548E0"/>
    <w:rsid w:val="00D55F76"/>
    <w:rsid w:val="00D56208"/>
    <w:rsid w:val="00D563F8"/>
    <w:rsid w:val="00D56F09"/>
    <w:rsid w:val="00D5776A"/>
    <w:rsid w:val="00D57EA8"/>
    <w:rsid w:val="00D6005C"/>
    <w:rsid w:val="00D600A7"/>
    <w:rsid w:val="00D64349"/>
    <w:rsid w:val="00D66AF8"/>
    <w:rsid w:val="00D66CE3"/>
    <w:rsid w:val="00D678D6"/>
    <w:rsid w:val="00D723F9"/>
    <w:rsid w:val="00D7287B"/>
    <w:rsid w:val="00D73704"/>
    <w:rsid w:val="00D73F13"/>
    <w:rsid w:val="00D74221"/>
    <w:rsid w:val="00D754D0"/>
    <w:rsid w:val="00D80FA4"/>
    <w:rsid w:val="00D810DF"/>
    <w:rsid w:val="00D812CC"/>
    <w:rsid w:val="00D824D1"/>
    <w:rsid w:val="00D82685"/>
    <w:rsid w:val="00D82A82"/>
    <w:rsid w:val="00D8639E"/>
    <w:rsid w:val="00D86FED"/>
    <w:rsid w:val="00D8743C"/>
    <w:rsid w:val="00D87837"/>
    <w:rsid w:val="00D87A57"/>
    <w:rsid w:val="00D9053C"/>
    <w:rsid w:val="00D91284"/>
    <w:rsid w:val="00D92AAA"/>
    <w:rsid w:val="00D946B9"/>
    <w:rsid w:val="00D97A77"/>
    <w:rsid w:val="00D97F12"/>
    <w:rsid w:val="00D97F19"/>
    <w:rsid w:val="00DA1A99"/>
    <w:rsid w:val="00DA1D4C"/>
    <w:rsid w:val="00DA2C1D"/>
    <w:rsid w:val="00DA3279"/>
    <w:rsid w:val="00DA3E12"/>
    <w:rsid w:val="00DA46C6"/>
    <w:rsid w:val="00DA5659"/>
    <w:rsid w:val="00DB027D"/>
    <w:rsid w:val="00DB0AE1"/>
    <w:rsid w:val="00DB1BA5"/>
    <w:rsid w:val="00DB24C1"/>
    <w:rsid w:val="00DB2B50"/>
    <w:rsid w:val="00DB5E55"/>
    <w:rsid w:val="00DB6757"/>
    <w:rsid w:val="00DB6D73"/>
    <w:rsid w:val="00DC132A"/>
    <w:rsid w:val="00DC22E8"/>
    <w:rsid w:val="00DC2411"/>
    <w:rsid w:val="00DC32F1"/>
    <w:rsid w:val="00DC51F7"/>
    <w:rsid w:val="00DC70BA"/>
    <w:rsid w:val="00DC7F09"/>
    <w:rsid w:val="00DD13C1"/>
    <w:rsid w:val="00DD336D"/>
    <w:rsid w:val="00DD3589"/>
    <w:rsid w:val="00DD5787"/>
    <w:rsid w:val="00DD60B8"/>
    <w:rsid w:val="00DD742B"/>
    <w:rsid w:val="00DD7E74"/>
    <w:rsid w:val="00DE0967"/>
    <w:rsid w:val="00DE1402"/>
    <w:rsid w:val="00DE18EA"/>
    <w:rsid w:val="00DE1B31"/>
    <w:rsid w:val="00DE1C32"/>
    <w:rsid w:val="00DE2849"/>
    <w:rsid w:val="00DE2D70"/>
    <w:rsid w:val="00DE3C9B"/>
    <w:rsid w:val="00DE4917"/>
    <w:rsid w:val="00DE4D7D"/>
    <w:rsid w:val="00DE52C8"/>
    <w:rsid w:val="00DE6565"/>
    <w:rsid w:val="00DE7FE8"/>
    <w:rsid w:val="00DF03B5"/>
    <w:rsid w:val="00DF05BB"/>
    <w:rsid w:val="00DF1086"/>
    <w:rsid w:val="00DF1E26"/>
    <w:rsid w:val="00DF2D8A"/>
    <w:rsid w:val="00DF43BE"/>
    <w:rsid w:val="00DF65CA"/>
    <w:rsid w:val="00DF717B"/>
    <w:rsid w:val="00DF74CD"/>
    <w:rsid w:val="00E00045"/>
    <w:rsid w:val="00E01B5C"/>
    <w:rsid w:val="00E02345"/>
    <w:rsid w:val="00E02D13"/>
    <w:rsid w:val="00E02ED5"/>
    <w:rsid w:val="00E02F78"/>
    <w:rsid w:val="00E0465F"/>
    <w:rsid w:val="00E04C7E"/>
    <w:rsid w:val="00E052DB"/>
    <w:rsid w:val="00E055DE"/>
    <w:rsid w:val="00E05C80"/>
    <w:rsid w:val="00E07571"/>
    <w:rsid w:val="00E078B3"/>
    <w:rsid w:val="00E07901"/>
    <w:rsid w:val="00E10066"/>
    <w:rsid w:val="00E11DE2"/>
    <w:rsid w:val="00E1366F"/>
    <w:rsid w:val="00E136D3"/>
    <w:rsid w:val="00E13931"/>
    <w:rsid w:val="00E13BA4"/>
    <w:rsid w:val="00E14521"/>
    <w:rsid w:val="00E14724"/>
    <w:rsid w:val="00E1579B"/>
    <w:rsid w:val="00E1607B"/>
    <w:rsid w:val="00E17BDE"/>
    <w:rsid w:val="00E207E9"/>
    <w:rsid w:val="00E21062"/>
    <w:rsid w:val="00E21201"/>
    <w:rsid w:val="00E22582"/>
    <w:rsid w:val="00E26222"/>
    <w:rsid w:val="00E26F5F"/>
    <w:rsid w:val="00E27B5A"/>
    <w:rsid w:val="00E27E5C"/>
    <w:rsid w:val="00E30970"/>
    <w:rsid w:val="00E30CED"/>
    <w:rsid w:val="00E31727"/>
    <w:rsid w:val="00E31904"/>
    <w:rsid w:val="00E31F1C"/>
    <w:rsid w:val="00E3237B"/>
    <w:rsid w:val="00E33194"/>
    <w:rsid w:val="00E332B4"/>
    <w:rsid w:val="00E36320"/>
    <w:rsid w:val="00E36812"/>
    <w:rsid w:val="00E3683F"/>
    <w:rsid w:val="00E36D55"/>
    <w:rsid w:val="00E37394"/>
    <w:rsid w:val="00E401DD"/>
    <w:rsid w:val="00E404E8"/>
    <w:rsid w:val="00E407EB"/>
    <w:rsid w:val="00E417F1"/>
    <w:rsid w:val="00E41D39"/>
    <w:rsid w:val="00E42962"/>
    <w:rsid w:val="00E42FEB"/>
    <w:rsid w:val="00E43476"/>
    <w:rsid w:val="00E43C2B"/>
    <w:rsid w:val="00E452D7"/>
    <w:rsid w:val="00E45D1A"/>
    <w:rsid w:val="00E45EBB"/>
    <w:rsid w:val="00E46CEE"/>
    <w:rsid w:val="00E46D72"/>
    <w:rsid w:val="00E46FF9"/>
    <w:rsid w:val="00E52229"/>
    <w:rsid w:val="00E52C45"/>
    <w:rsid w:val="00E53184"/>
    <w:rsid w:val="00E531B4"/>
    <w:rsid w:val="00E54A6F"/>
    <w:rsid w:val="00E5587B"/>
    <w:rsid w:val="00E55A39"/>
    <w:rsid w:val="00E55BE0"/>
    <w:rsid w:val="00E55D61"/>
    <w:rsid w:val="00E57C80"/>
    <w:rsid w:val="00E60DE5"/>
    <w:rsid w:val="00E62B93"/>
    <w:rsid w:val="00E6383F"/>
    <w:rsid w:val="00E64557"/>
    <w:rsid w:val="00E649A4"/>
    <w:rsid w:val="00E64AEB"/>
    <w:rsid w:val="00E64E33"/>
    <w:rsid w:val="00E65309"/>
    <w:rsid w:val="00E65625"/>
    <w:rsid w:val="00E65D4F"/>
    <w:rsid w:val="00E673E9"/>
    <w:rsid w:val="00E674A5"/>
    <w:rsid w:val="00E71F2C"/>
    <w:rsid w:val="00E72BFD"/>
    <w:rsid w:val="00E73133"/>
    <w:rsid w:val="00E73489"/>
    <w:rsid w:val="00E7438B"/>
    <w:rsid w:val="00E751EE"/>
    <w:rsid w:val="00E75729"/>
    <w:rsid w:val="00E75903"/>
    <w:rsid w:val="00E75A9F"/>
    <w:rsid w:val="00E76D87"/>
    <w:rsid w:val="00E773DD"/>
    <w:rsid w:val="00E77EC4"/>
    <w:rsid w:val="00E77EFE"/>
    <w:rsid w:val="00E77F05"/>
    <w:rsid w:val="00E83191"/>
    <w:rsid w:val="00E8506A"/>
    <w:rsid w:val="00E8526A"/>
    <w:rsid w:val="00E85308"/>
    <w:rsid w:val="00E85DB8"/>
    <w:rsid w:val="00E87C18"/>
    <w:rsid w:val="00E90776"/>
    <w:rsid w:val="00E90B50"/>
    <w:rsid w:val="00E91A31"/>
    <w:rsid w:val="00E91B01"/>
    <w:rsid w:val="00E92CEC"/>
    <w:rsid w:val="00E931D1"/>
    <w:rsid w:val="00E9356B"/>
    <w:rsid w:val="00E94244"/>
    <w:rsid w:val="00E95476"/>
    <w:rsid w:val="00E95600"/>
    <w:rsid w:val="00E97E6E"/>
    <w:rsid w:val="00EA038A"/>
    <w:rsid w:val="00EA05E9"/>
    <w:rsid w:val="00EA200B"/>
    <w:rsid w:val="00EA2474"/>
    <w:rsid w:val="00EA3FB4"/>
    <w:rsid w:val="00EA419B"/>
    <w:rsid w:val="00EA4F51"/>
    <w:rsid w:val="00EA53A4"/>
    <w:rsid w:val="00EA5DB0"/>
    <w:rsid w:val="00EA6AB2"/>
    <w:rsid w:val="00EA71EF"/>
    <w:rsid w:val="00EB04C2"/>
    <w:rsid w:val="00EB1395"/>
    <w:rsid w:val="00EB14AD"/>
    <w:rsid w:val="00EB35A5"/>
    <w:rsid w:val="00EB55CC"/>
    <w:rsid w:val="00EB6053"/>
    <w:rsid w:val="00EB65B8"/>
    <w:rsid w:val="00EB6B80"/>
    <w:rsid w:val="00EC043D"/>
    <w:rsid w:val="00EC21B6"/>
    <w:rsid w:val="00EC2911"/>
    <w:rsid w:val="00EC43B2"/>
    <w:rsid w:val="00EC5BD5"/>
    <w:rsid w:val="00EC6068"/>
    <w:rsid w:val="00EC7A5F"/>
    <w:rsid w:val="00EC7FA8"/>
    <w:rsid w:val="00ED136B"/>
    <w:rsid w:val="00ED1F71"/>
    <w:rsid w:val="00ED36DD"/>
    <w:rsid w:val="00ED4957"/>
    <w:rsid w:val="00ED4FDD"/>
    <w:rsid w:val="00ED6730"/>
    <w:rsid w:val="00ED69A2"/>
    <w:rsid w:val="00ED7F9F"/>
    <w:rsid w:val="00EE14E6"/>
    <w:rsid w:val="00EE1BC5"/>
    <w:rsid w:val="00EE342E"/>
    <w:rsid w:val="00EE5874"/>
    <w:rsid w:val="00EE7797"/>
    <w:rsid w:val="00EE7B43"/>
    <w:rsid w:val="00EF030D"/>
    <w:rsid w:val="00EF037E"/>
    <w:rsid w:val="00EF1D31"/>
    <w:rsid w:val="00EF29BA"/>
    <w:rsid w:val="00EF2D30"/>
    <w:rsid w:val="00EF2E7E"/>
    <w:rsid w:val="00EF38DD"/>
    <w:rsid w:val="00EF3CFB"/>
    <w:rsid w:val="00EF4C5A"/>
    <w:rsid w:val="00EF5BB4"/>
    <w:rsid w:val="00EF5C87"/>
    <w:rsid w:val="00EF6C09"/>
    <w:rsid w:val="00EF719A"/>
    <w:rsid w:val="00F01061"/>
    <w:rsid w:val="00F03515"/>
    <w:rsid w:val="00F03681"/>
    <w:rsid w:val="00F0426A"/>
    <w:rsid w:val="00F0469D"/>
    <w:rsid w:val="00F05E17"/>
    <w:rsid w:val="00F05F58"/>
    <w:rsid w:val="00F10501"/>
    <w:rsid w:val="00F1075D"/>
    <w:rsid w:val="00F11286"/>
    <w:rsid w:val="00F124F4"/>
    <w:rsid w:val="00F128FB"/>
    <w:rsid w:val="00F135BC"/>
    <w:rsid w:val="00F13CA7"/>
    <w:rsid w:val="00F1484C"/>
    <w:rsid w:val="00F149EE"/>
    <w:rsid w:val="00F15605"/>
    <w:rsid w:val="00F1565B"/>
    <w:rsid w:val="00F2047C"/>
    <w:rsid w:val="00F2366D"/>
    <w:rsid w:val="00F23C56"/>
    <w:rsid w:val="00F24610"/>
    <w:rsid w:val="00F24625"/>
    <w:rsid w:val="00F252E5"/>
    <w:rsid w:val="00F26329"/>
    <w:rsid w:val="00F26716"/>
    <w:rsid w:val="00F271CE"/>
    <w:rsid w:val="00F277D7"/>
    <w:rsid w:val="00F30011"/>
    <w:rsid w:val="00F309EE"/>
    <w:rsid w:val="00F30E3B"/>
    <w:rsid w:val="00F31EF4"/>
    <w:rsid w:val="00F32712"/>
    <w:rsid w:val="00F329E1"/>
    <w:rsid w:val="00F33F43"/>
    <w:rsid w:val="00F35183"/>
    <w:rsid w:val="00F35F83"/>
    <w:rsid w:val="00F361CE"/>
    <w:rsid w:val="00F368AA"/>
    <w:rsid w:val="00F36AD2"/>
    <w:rsid w:val="00F4064D"/>
    <w:rsid w:val="00F414E5"/>
    <w:rsid w:val="00F420AA"/>
    <w:rsid w:val="00F439C4"/>
    <w:rsid w:val="00F43D13"/>
    <w:rsid w:val="00F44DA4"/>
    <w:rsid w:val="00F44E25"/>
    <w:rsid w:val="00F4592F"/>
    <w:rsid w:val="00F47E1D"/>
    <w:rsid w:val="00F50330"/>
    <w:rsid w:val="00F50939"/>
    <w:rsid w:val="00F512A4"/>
    <w:rsid w:val="00F51310"/>
    <w:rsid w:val="00F51EC0"/>
    <w:rsid w:val="00F532A7"/>
    <w:rsid w:val="00F54468"/>
    <w:rsid w:val="00F54D82"/>
    <w:rsid w:val="00F562EE"/>
    <w:rsid w:val="00F57F2A"/>
    <w:rsid w:val="00F60BCC"/>
    <w:rsid w:val="00F60D6F"/>
    <w:rsid w:val="00F612F4"/>
    <w:rsid w:val="00F6204D"/>
    <w:rsid w:val="00F62C59"/>
    <w:rsid w:val="00F634A4"/>
    <w:rsid w:val="00F6368D"/>
    <w:rsid w:val="00F64056"/>
    <w:rsid w:val="00F65638"/>
    <w:rsid w:val="00F65BF0"/>
    <w:rsid w:val="00F67079"/>
    <w:rsid w:val="00F678D8"/>
    <w:rsid w:val="00F70058"/>
    <w:rsid w:val="00F7011D"/>
    <w:rsid w:val="00F70683"/>
    <w:rsid w:val="00F70B85"/>
    <w:rsid w:val="00F7111D"/>
    <w:rsid w:val="00F71958"/>
    <w:rsid w:val="00F71C08"/>
    <w:rsid w:val="00F73DFC"/>
    <w:rsid w:val="00F773BD"/>
    <w:rsid w:val="00F8018B"/>
    <w:rsid w:val="00F81A9D"/>
    <w:rsid w:val="00F82692"/>
    <w:rsid w:val="00F83D63"/>
    <w:rsid w:val="00F8429A"/>
    <w:rsid w:val="00F84EA3"/>
    <w:rsid w:val="00F84F69"/>
    <w:rsid w:val="00F87545"/>
    <w:rsid w:val="00F87879"/>
    <w:rsid w:val="00F910D4"/>
    <w:rsid w:val="00F91F58"/>
    <w:rsid w:val="00F93530"/>
    <w:rsid w:val="00F93AC5"/>
    <w:rsid w:val="00F94FF9"/>
    <w:rsid w:val="00F95131"/>
    <w:rsid w:val="00F95693"/>
    <w:rsid w:val="00F95B2E"/>
    <w:rsid w:val="00FA088F"/>
    <w:rsid w:val="00FA08CE"/>
    <w:rsid w:val="00FA1320"/>
    <w:rsid w:val="00FA1DD8"/>
    <w:rsid w:val="00FA2468"/>
    <w:rsid w:val="00FA2692"/>
    <w:rsid w:val="00FA2CCA"/>
    <w:rsid w:val="00FA2EFE"/>
    <w:rsid w:val="00FA2F67"/>
    <w:rsid w:val="00FA3932"/>
    <w:rsid w:val="00FA51B3"/>
    <w:rsid w:val="00FA5FEC"/>
    <w:rsid w:val="00FA6020"/>
    <w:rsid w:val="00FA6C8E"/>
    <w:rsid w:val="00FA7DDD"/>
    <w:rsid w:val="00FB0B45"/>
    <w:rsid w:val="00FB0BC6"/>
    <w:rsid w:val="00FB14F9"/>
    <w:rsid w:val="00FB2622"/>
    <w:rsid w:val="00FB2754"/>
    <w:rsid w:val="00FB281B"/>
    <w:rsid w:val="00FB49BD"/>
    <w:rsid w:val="00FB4EC9"/>
    <w:rsid w:val="00FB55AB"/>
    <w:rsid w:val="00FB5E69"/>
    <w:rsid w:val="00FB7CBA"/>
    <w:rsid w:val="00FC000D"/>
    <w:rsid w:val="00FC01CA"/>
    <w:rsid w:val="00FC1765"/>
    <w:rsid w:val="00FC2261"/>
    <w:rsid w:val="00FC2716"/>
    <w:rsid w:val="00FC339C"/>
    <w:rsid w:val="00FC3A75"/>
    <w:rsid w:val="00FC4E8C"/>
    <w:rsid w:val="00FC4F25"/>
    <w:rsid w:val="00FC5719"/>
    <w:rsid w:val="00FC5D99"/>
    <w:rsid w:val="00FC6635"/>
    <w:rsid w:val="00FC76CC"/>
    <w:rsid w:val="00FD05E4"/>
    <w:rsid w:val="00FD0789"/>
    <w:rsid w:val="00FD07DC"/>
    <w:rsid w:val="00FD0D75"/>
    <w:rsid w:val="00FD0EB8"/>
    <w:rsid w:val="00FD2D50"/>
    <w:rsid w:val="00FD36E0"/>
    <w:rsid w:val="00FD5BEB"/>
    <w:rsid w:val="00FD64DA"/>
    <w:rsid w:val="00FD7624"/>
    <w:rsid w:val="00FE0266"/>
    <w:rsid w:val="00FE0636"/>
    <w:rsid w:val="00FE06FC"/>
    <w:rsid w:val="00FE1B84"/>
    <w:rsid w:val="00FE2E17"/>
    <w:rsid w:val="00FE3FA3"/>
    <w:rsid w:val="00FE6F30"/>
    <w:rsid w:val="00FE754E"/>
    <w:rsid w:val="00FF118F"/>
    <w:rsid w:val="00FF12F1"/>
    <w:rsid w:val="00FF13AE"/>
    <w:rsid w:val="00FF19DD"/>
    <w:rsid w:val="00FF2DB0"/>
    <w:rsid w:val="00FF3402"/>
    <w:rsid w:val="00FF34FC"/>
    <w:rsid w:val="00FF3782"/>
    <w:rsid w:val="00FF4E02"/>
    <w:rsid w:val="00FF64E7"/>
    <w:rsid w:val="00FF6F94"/>
    <w:rsid w:val="00FF714C"/>
    <w:rsid w:val="00FF74EC"/>
    <w:rsid w:val="00FF7ED9"/>
    <w:rsid w:val="011647B2"/>
    <w:rsid w:val="01470FBB"/>
    <w:rsid w:val="01B307D2"/>
    <w:rsid w:val="0223A636"/>
    <w:rsid w:val="028A5E0D"/>
    <w:rsid w:val="02B40368"/>
    <w:rsid w:val="0370FDF6"/>
    <w:rsid w:val="03852001"/>
    <w:rsid w:val="03A8C571"/>
    <w:rsid w:val="03C51103"/>
    <w:rsid w:val="040722B9"/>
    <w:rsid w:val="045B136A"/>
    <w:rsid w:val="045D887A"/>
    <w:rsid w:val="046D71DF"/>
    <w:rsid w:val="047A3EA2"/>
    <w:rsid w:val="0481D019"/>
    <w:rsid w:val="049858DC"/>
    <w:rsid w:val="04C1464C"/>
    <w:rsid w:val="04D7B6ED"/>
    <w:rsid w:val="04E0689E"/>
    <w:rsid w:val="055F77B6"/>
    <w:rsid w:val="058702E2"/>
    <w:rsid w:val="062F936E"/>
    <w:rsid w:val="06305410"/>
    <w:rsid w:val="063CD40C"/>
    <w:rsid w:val="068E266C"/>
    <w:rsid w:val="06B28C66"/>
    <w:rsid w:val="06E31381"/>
    <w:rsid w:val="06EA0F46"/>
    <w:rsid w:val="0731118B"/>
    <w:rsid w:val="07F5359B"/>
    <w:rsid w:val="0871A713"/>
    <w:rsid w:val="087BC80D"/>
    <w:rsid w:val="08C4909F"/>
    <w:rsid w:val="08F4B779"/>
    <w:rsid w:val="091C42FF"/>
    <w:rsid w:val="093D57C8"/>
    <w:rsid w:val="098C7A94"/>
    <w:rsid w:val="09ACC8E2"/>
    <w:rsid w:val="0B227EF2"/>
    <w:rsid w:val="0B4AA13A"/>
    <w:rsid w:val="0C295927"/>
    <w:rsid w:val="0C39F277"/>
    <w:rsid w:val="0C816770"/>
    <w:rsid w:val="0D40C76E"/>
    <w:rsid w:val="0D541D90"/>
    <w:rsid w:val="0D92A4DB"/>
    <w:rsid w:val="0DDB2D65"/>
    <w:rsid w:val="0DFC1246"/>
    <w:rsid w:val="0EA381E0"/>
    <w:rsid w:val="0EC4C251"/>
    <w:rsid w:val="0EC5EC94"/>
    <w:rsid w:val="0ED316C1"/>
    <w:rsid w:val="0EF5212B"/>
    <w:rsid w:val="0F03E026"/>
    <w:rsid w:val="0F6D8F8E"/>
    <w:rsid w:val="0F6F60F5"/>
    <w:rsid w:val="10412835"/>
    <w:rsid w:val="107017B2"/>
    <w:rsid w:val="111797B1"/>
    <w:rsid w:val="118B7BBA"/>
    <w:rsid w:val="11B734A4"/>
    <w:rsid w:val="11FAA0E6"/>
    <w:rsid w:val="1201FD49"/>
    <w:rsid w:val="1283F9CE"/>
    <w:rsid w:val="12BD65FC"/>
    <w:rsid w:val="1319E987"/>
    <w:rsid w:val="13E357CE"/>
    <w:rsid w:val="13F1CCF8"/>
    <w:rsid w:val="1429C099"/>
    <w:rsid w:val="142F0B7B"/>
    <w:rsid w:val="14A6364C"/>
    <w:rsid w:val="14DFE416"/>
    <w:rsid w:val="1545182C"/>
    <w:rsid w:val="155A7C0B"/>
    <w:rsid w:val="16070C1A"/>
    <w:rsid w:val="165825A2"/>
    <w:rsid w:val="168033E5"/>
    <w:rsid w:val="16A55989"/>
    <w:rsid w:val="16AB5BA1"/>
    <w:rsid w:val="16D2CA3D"/>
    <w:rsid w:val="1727112B"/>
    <w:rsid w:val="177A0210"/>
    <w:rsid w:val="17BC9067"/>
    <w:rsid w:val="17FA0B2E"/>
    <w:rsid w:val="1806908E"/>
    <w:rsid w:val="1844BCBC"/>
    <w:rsid w:val="1869BAB5"/>
    <w:rsid w:val="186C2E19"/>
    <w:rsid w:val="189C7530"/>
    <w:rsid w:val="18DA9429"/>
    <w:rsid w:val="18EB92C2"/>
    <w:rsid w:val="19AAEE99"/>
    <w:rsid w:val="19D90EEA"/>
    <w:rsid w:val="19F53E6F"/>
    <w:rsid w:val="1A124B08"/>
    <w:rsid w:val="1A1493DB"/>
    <w:rsid w:val="1A31DD2E"/>
    <w:rsid w:val="1A35958C"/>
    <w:rsid w:val="1A57FF86"/>
    <w:rsid w:val="1A6035C1"/>
    <w:rsid w:val="1A980F21"/>
    <w:rsid w:val="1ACDCFEE"/>
    <w:rsid w:val="1B291A81"/>
    <w:rsid w:val="1B2C190A"/>
    <w:rsid w:val="1BF069BA"/>
    <w:rsid w:val="1C01739A"/>
    <w:rsid w:val="1C0DD611"/>
    <w:rsid w:val="1C1555A0"/>
    <w:rsid w:val="1C583776"/>
    <w:rsid w:val="1CA6741E"/>
    <w:rsid w:val="1CB82F25"/>
    <w:rsid w:val="1CE472EE"/>
    <w:rsid w:val="1D44A221"/>
    <w:rsid w:val="1D53E819"/>
    <w:rsid w:val="1DB5C91D"/>
    <w:rsid w:val="1E0FE1FD"/>
    <w:rsid w:val="1E520881"/>
    <w:rsid w:val="1EA07D4D"/>
    <w:rsid w:val="1F188986"/>
    <w:rsid w:val="1F9CE22B"/>
    <w:rsid w:val="1FACB170"/>
    <w:rsid w:val="1FD54AA2"/>
    <w:rsid w:val="2090D39E"/>
    <w:rsid w:val="20C0DD09"/>
    <w:rsid w:val="214CD27F"/>
    <w:rsid w:val="2198AFCD"/>
    <w:rsid w:val="219AD849"/>
    <w:rsid w:val="21AFD1C6"/>
    <w:rsid w:val="21D0C2DC"/>
    <w:rsid w:val="21E31C75"/>
    <w:rsid w:val="22BE5EFB"/>
    <w:rsid w:val="2313FB10"/>
    <w:rsid w:val="23500385"/>
    <w:rsid w:val="2390E130"/>
    <w:rsid w:val="23BEA6C2"/>
    <w:rsid w:val="2420DDCC"/>
    <w:rsid w:val="24597EB1"/>
    <w:rsid w:val="246B7115"/>
    <w:rsid w:val="24D76E25"/>
    <w:rsid w:val="24DB63F0"/>
    <w:rsid w:val="251D5E3C"/>
    <w:rsid w:val="251D84EA"/>
    <w:rsid w:val="2558F804"/>
    <w:rsid w:val="259E41BA"/>
    <w:rsid w:val="25B1091E"/>
    <w:rsid w:val="25D357C9"/>
    <w:rsid w:val="26764027"/>
    <w:rsid w:val="268F2B83"/>
    <w:rsid w:val="26A1B3F2"/>
    <w:rsid w:val="27F0A844"/>
    <w:rsid w:val="2843ED64"/>
    <w:rsid w:val="28BF014F"/>
    <w:rsid w:val="28E9385C"/>
    <w:rsid w:val="28FCD61F"/>
    <w:rsid w:val="290AD9BA"/>
    <w:rsid w:val="293D4F1B"/>
    <w:rsid w:val="2948FF17"/>
    <w:rsid w:val="29603059"/>
    <w:rsid w:val="2990327F"/>
    <w:rsid w:val="2A0CB681"/>
    <w:rsid w:val="2A263B09"/>
    <w:rsid w:val="2A3BC876"/>
    <w:rsid w:val="2A411783"/>
    <w:rsid w:val="2A581477"/>
    <w:rsid w:val="2A6CCB01"/>
    <w:rsid w:val="2A92AC01"/>
    <w:rsid w:val="2AAC75AB"/>
    <w:rsid w:val="2B19D3B3"/>
    <w:rsid w:val="2B289232"/>
    <w:rsid w:val="2B2F4FBC"/>
    <w:rsid w:val="2B563B3C"/>
    <w:rsid w:val="2BC4981B"/>
    <w:rsid w:val="2BD545BA"/>
    <w:rsid w:val="2C6F9C0B"/>
    <w:rsid w:val="2CDAA201"/>
    <w:rsid w:val="2D0BEED1"/>
    <w:rsid w:val="2D3EE81A"/>
    <w:rsid w:val="2D5AE643"/>
    <w:rsid w:val="2D6A45ED"/>
    <w:rsid w:val="2DA0F3AD"/>
    <w:rsid w:val="2DC72A9C"/>
    <w:rsid w:val="2DD2DB88"/>
    <w:rsid w:val="2E0237B2"/>
    <w:rsid w:val="2E82AA7B"/>
    <w:rsid w:val="2ED39D36"/>
    <w:rsid w:val="2EF1A27A"/>
    <w:rsid w:val="2F178E8E"/>
    <w:rsid w:val="2F82B55F"/>
    <w:rsid w:val="2FBF9BFC"/>
    <w:rsid w:val="3021C8D4"/>
    <w:rsid w:val="30F610E4"/>
    <w:rsid w:val="312245FB"/>
    <w:rsid w:val="312DA758"/>
    <w:rsid w:val="315B6C5D"/>
    <w:rsid w:val="3164ACE4"/>
    <w:rsid w:val="31686672"/>
    <w:rsid w:val="3192D6F8"/>
    <w:rsid w:val="31A98397"/>
    <w:rsid w:val="31D427E1"/>
    <w:rsid w:val="32507EF5"/>
    <w:rsid w:val="326ABCAC"/>
    <w:rsid w:val="326F342B"/>
    <w:rsid w:val="32A8509A"/>
    <w:rsid w:val="32B9B883"/>
    <w:rsid w:val="32E334E2"/>
    <w:rsid w:val="32F73CBE"/>
    <w:rsid w:val="33EC818E"/>
    <w:rsid w:val="33F06E44"/>
    <w:rsid w:val="33F3F359"/>
    <w:rsid w:val="3449F94A"/>
    <w:rsid w:val="34651A3F"/>
    <w:rsid w:val="34DF87A5"/>
    <w:rsid w:val="34E56095"/>
    <w:rsid w:val="3524BF86"/>
    <w:rsid w:val="352D1F98"/>
    <w:rsid w:val="35C2B56F"/>
    <w:rsid w:val="364D82D4"/>
    <w:rsid w:val="36C1589D"/>
    <w:rsid w:val="372F2A63"/>
    <w:rsid w:val="386E81D7"/>
    <w:rsid w:val="3895D15F"/>
    <w:rsid w:val="38D9FE53"/>
    <w:rsid w:val="38F9B688"/>
    <w:rsid w:val="391F5B38"/>
    <w:rsid w:val="39537897"/>
    <w:rsid w:val="3A20347C"/>
    <w:rsid w:val="3A493EB3"/>
    <w:rsid w:val="3A8DA98A"/>
    <w:rsid w:val="3ABA4D2C"/>
    <w:rsid w:val="3BB4F653"/>
    <w:rsid w:val="3C3EAA81"/>
    <w:rsid w:val="3C4FF7D4"/>
    <w:rsid w:val="3C5AB031"/>
    <w:rsid w:val="3CE184E4"/>
    <w:rsid w:val="3CF9AD9F"/>
    <w:rsid w:val="3D5CB446"/>
    <w:rsid w:val="3D700FBB"/>
    <w:rsid w:val="3D749E83"/>
    <w:rsid w:val="3D7E43BB"/>
    <w:rsid w:val="3DFCA06A"/>
    <w:rsid w:val="3E38523E"/>
    <w:rsid w:val="3E50EBA7"/>
    <w:rsid w:val="3E7E4444"/>
    <w:rsid w:val="3EB0DEFA"/>
    <w:rsid w:val="3EBAFCFC"/>
    <w:rsid w:val="3EE90D58"/>
    <w:rsid w:val="3F0311BB"/>
    <w:rsid w:val="3F3FEA5D"/>
    <w:rsid w:val="3F446D49"/>
    <w:rsid w:val="3F832862"/>
    <w:rsid w:val="40486767"/>
    <w:rsid w:val="404A3B71"/>
    <w:rsid w:val="412634B1"/>
    <w:rsid w:val="41519BE5"/>
    <w:rsid w:val="417BA0C5"/>
    <w:rsid w:val="417C389E"/>
    <w:rsid w:val="418054E9"/>
    <w:rsid w:val="41A31317"/>
    <w:rsid w:val="428439C6"/>
    <w:rsid w:val="42BEB38A"/>
    <w:rsid w:val="436BAA79"/>
    <w:rsid w:val="43A2A07B"/>
    <w:rsid w:val="43AA76E3"/>
    <w:rsid w:val="441A7FF6"/>
    <w:rsid w:val="44442131"/>
    <w:rsid w:val="44B25468"/>
    <w:rsid w:val="44CA45D1"/>
    <w:rsid w:val="44D45D6B"/>
    <w:rsid w:val="44DE4DC7"/>
    <w:rsid w:val="4524FE0F"/>
    <w:rsid w:val="455E2684"/>
    <w:rsid w:val="45B2580E"/>
    <w:rsid w:val="460400E5"/>
    <w:rsid w:val="46044D35"/>
    <w:rsid w:val="461C611A"/>
    <w:rsid w:val="46525E88"/>
    <w:rsid w:val="46EBC67C"/>
    <w:rsid w:val="46F8F7D6"/>
    <w:rsid w:val="472F398C"/>
    <w:rsid w:val="4784334D"/>
    <w:rsid w:val="480EEAB3"/>
    <w:rsid w:val="482CF66E"/>
    <w:rsid w:val="4888ED92"/>
    <w:rsid w:val="48AAACF2"/>
    <w:rsid w:val="48BD983F"/>
    <w:rsid w:val="4903C84C"/>
    <w:rsid w:val="4980023F"/>
    <w:rsid w:val="49934CF8"/>
    <w:rsid w:val="49F9F939"/>
    <w:rsid w:val="4A70F5F0"/>
    <w:rsid w:val="4BCA9DEB"/>
    <w:rsid w:val="4C9506B9"/>
    <w:rsid w:val="4CBFF81E"/>
    <w:rsid w:val="4CDC9AC5"/>
    <w:rsid w:val="4CF979F0"/>
    <w:rsid w:val="4D4202CF"/>
    <w:rsid w:val="4D459A5A"/>
    <w:rsid w:val="4D678973"/>
    <w:rsid w:val="4E57FFBA"/>
    <w:rsid w:val="4E69DCF9"/>
    <w:rsid w:val="4E6EED54"/>
    <w:rsid w:val="4E82A057"/>
    <w:rsid w:val="4FB6C5A6"/>
    <w:rsid w:val="4FDFCE77"/>
    <w:rsid w:val="5067C2D8"/>
    <w:rsid w:val="50C9A864"/>
    <w:rsid w:val="510AD305"/>
    <w:rsid w:val="5134B522"/>
    <w:rsid w:val="5198C8B5"/>
    <w:rsid w:val="51A50927"/>
    <w:rsid w:val="51BB44A8"/>
    <w:rsid w:val="51C72874"/>
    <w:rsid w:val="51E716F5"/>
    <w:rsid w:val="51F7E963"/>
    <w:rsid w:val="5202B73E"/>
    <w:rsid w:val="52120EB3"/>
    <w:rsid w:val="527A0494"/>
    <w:rsid w:val="52EB6E25"/>
    <w:rsid w:val="5405B169"/>
    <w:rsid w:val="5407D8C8"/>
    <w:rsid w:val="5467BA38"/>
    <w:rsid w:val="550D2C55"/>
    <w:rsid w:val="5605CFA0"/>
    <w:rsid w:val="56156493"/>
    <w:rsid w:val="56A5E20B"/>
    <w:rsid w:val="56F65DFF"/>
    <w:rsid w:val="572F47DD"/>
    <w:rsid w:val="575E6A85"/>
    <w:rsid w:val="5760EC2C"/>
    <w:rsid w:val="57698DA1"/>
    <w:rsid w:val="5797C48E"/>
    <w:rsid w:val="57C06C49"/>
    <w:rsid w:val="580FB724"/>
    <w:rsid w:val="588CE394"/>
    <w:rsid w:val="596D118C"/>
    <w:rsid w:val="59BF5419"/>
    <w:rsid w:val="5A6087D8"/>
    <w:rsid w:val="5B3CFCC1"/>
    <w:rsid w:val="5B860079"/>
    <w:rsid w:val="5BA7BD94"/>
    <w:rsid w:val="5BAD9E57"/>
    <w:rsid w:val="5BEA259C"/>
    <w:rsid w:val="5C144651"/>
    <w:rsid w:val="5C65EF3F"/>
    <w:rsid w:val="5C9DAB1B"/>
    <w:rsid w:val="5CD02803"/>
    <w:rsid w:val="5D5426A9"/>
    <w:rsid w:val="5D56421C"/>
    <w:rsid w:val="5D6A4ED8"/>
    <w:rsid w:val="5D85A722"/>
    <w:rsid w:val="5E0DA2C9"/>
    <w:rsid w:val="5E2FEA1F"/>
    <w:rsid w:val="5E34AF16"/>
    <w:rsid w:val="5EC29225"/>
    <w:rsid w:val="5F3F0056"/>
    <w:rsid w:val="5F8C8714"/>
    <w:rsid w:val="5F9AEE94"/>
    <w:rsid w:val="5FCBBA80"/>
    <w:rsid w:val="605E4307"/>
    <w:rsid w:val="60635654"/>
    <w:rsid w:val="608DA8E1"/>
    <w:rsid w:val="60DD09D2"/>
    <w:rsid w:val="6135777C"/>
    <w:rsid w:val="61DA850B"/>
    <w:rsid w:val="625F29B3"/>
    <w:rsid w:val="626E8374"/>
    <w:rsid w:val="62738022"/>
    <w:rsid w:val="62805FD7"/>
    <w:rsid w:val="629CC66E"/>
    <w:rsid w:val="62CB93A8"/>
    <w:rsid w:val="62DA7F27"/>
    <w:rsid w:val="637F2814"/>
    <w:rsid w:val="641D6DD1"/>
    <w:rsid w:val="642EA5EF"/>
    <w:rsid w:val="6446CFDA"/>
    <w:rsid w:val="64502357"/>
    <w:rsid w:val="650F82E4"/>
    <w:rsid w:val="65CD9C95"/>
    <w:rsid w:val="66B140FF"/>
    <w:rsid w:val="66D11EDF"/>
    <w:rsid w:val="67393C13"/>
    <w:rsid w:val="673AA89D"/>
    <w:rsid w:val="6752EF7C"/>
    <w:rsid w:val="67E8EA9E"/>
    <w:rsid w:val="680E8F38"/>
    <w:rsid w:val="68171200"/>
    <w:rsid w:val="681D128F"/>
    <w:rsid w:val="6837702B"/>
    <w:rsid w:val="6847B6BF"/>
    <w:rsid w:val="697B9079"/>
    <w:rsid w:val="6991D382"/>
    <w:rsid w:val="69CEC3F9"/>
    <w:rsid w:val="69D51564"/>
    <w:rsid w:val="6A8553AD"/>
    <w:rsid w:val="6A9EDA4F"/>
    <w:rsid w:val="6AF39B89"/>
    <w:rsid w:val="6AFBD96C"/>
    <w:rsid w:val="6BDD202F"/>
    <w:rsid w:val="6BFC842C"/>
    <w:rsid w:val="6C2FEC76"/>
    <w:rsid w:val="6C4C5F8B"/>
    <w:rsid w:val="6C82A22E"/>
    <w:rsid w:val="6C9BF70E"/>
    <w:rsid w:val="6CF52B90"/>
    <w:rsid w:val="6D2C9810"/>
    <w:rsid w:val="6D6A7D2F"/>
    <w:rsid w:val="6D71ED61"/>
    <w:rsid w:val="6D72281C"/>
    <w:rsid w:val="6DD44EFE"/>
    <w:rsid w:val="6DE92FAF"/>
    <w:rsid w:val="6DEE3207"/>
    <w:rsid w:val="6DF3464D"/>
    <w:rsid w:val="6E0B0607"/>
    <w:rsid w:val="6E1A47A8"/>
    <w:rsid w:val="6EB93A93"/>
    <w:rsid w:val="6EBC4E2D"/>
    <w:rsid w:val="6EF964A1"/>
    <w:rsid w:val="6F19A613"/>
    <w:rsid w:val="6F2E5F55"/>
    <w:rsid w:val="6F798277"/>
    <w:rsid w:val="6FA58D41"/>
    <w:rsid w:val="6FB384E2"/>
    <w:rsid w:val="70280535"/>
    <w:rsid w:val="70ABD80A"/>
    <w:rsid w:val="70AD1B70"/>
    <w:rsid w:val="7102399F"/>
    <w:rsid w:val="712FD01E"/>
    <w:rsid w:val="7141CBBF"/>
    <w:rsid w:val="71942D1A"/>
    <w:rsid w:val="71F2D9D0"/>
    <w:rsid w:val="7203DDE3"/>
    <w:rsid w:val="722C7AAF"/>
    <w:rsid w:val="7278A6F3"/>
    <w:rsid w:val="7284ED86"/>
    <w:rsid w:val="72CC1910"/>
    <w:rsid w:val="72E962CB"/>
    <w:rsid w:val="72EF733D"/>
    <w:rsid w:val="7340BE0F"/>
    <w:rsid w:val="7342BDE8"/>
    <w:rsid w:val="73711E37"/>
    <w:rsid w:val="740BE139"/>
    <w:rsid w:val="741A4FFD"/>
    <w:rsid w:val="7448AD7D"/>
    <w:rsid w:val="744FA938"/>
    <w:rsid w:val="745D8084"/>
    <w:rsid w:val="7481B309"/>
    <w:rsid w:val="74AF16BA"/>
    <w:rsid w:val="74E24DFB"/>
    <w:rsid w:val="7503EEF0"/>
    <w:rsid w:val="7526A9AE"/>
    <w:rsid w:val="755E4F6E"/>
    <w:rsid w:val="75D5B12A"/>
    <w:rsid w:val="75F70C00"/>
    <w:rsid w:val="7634CFC2"/>
    <w:rsid w:val="766B7D93"/>
    <w:rsid w:val="766DCA21"/>
    <w:rsid w:val="767FACD5"/>
    <w:rsid w:val="768A4C1D"/>
    <w:rsid w:val="76F4137C"/>
    <w:rsid w:val="76FF08A4"/>
    <w:rsid w:val="7709F66E"/>
    <w:rsid w:val="7716642C"/>
    <w:rsid w:val="7738F37C"/>
    <w:rsid w:val="774E678A"/>
    <w:rsid w:val="778749FA"/>
    <w:rsid w:val="779C81EC"/>
    <w:rsid w:val="77A1FC26"/>
    <w:rsid w:val="77B08787"/>
    <w:rsid w:val="77EDE2C2"/>
    <w:rsid w:val="78125C41"/>
    <w:rsid w:val="7813B79A"/>
    <w:rsid w:val="78256E04"/>
    <w:rsid w:val="788717BC"/>
    <w:rsid w:val="7888E439"/>
    <w:rsid w:val="78A862C9"/>
    <w:rsid w:val="793CD3DF"/>
    <w:rsid w:val="79411CCE"/>
    <w:rsid w:val="7948E816"/>
    <w:rsid w:val="797DE1A2"/>
    <w:rsid w:val="79A8FFDA"/>
    <w:rsid w:val="79B42D74"/>
    <w:rsid w:val="79B5BF1E"/>
    <w:rsid w:val="7A8E2C31"/>
    <w:rsid w:val="7AD422AE"/>
    <w:rsid w:val="7AD5A920"/>
    <w:rsid w:val="7AD7CDFB"/>
    <w:rsid w:val="7AE7A3EC"/>
    <w:rsid w:val="7AEC2373"/>
    <w:rsid w:val="7B0393AD"/>
    <w:rsid w:val="7B3351C1"/>
    <w:rsid w:val="7B4A0913"/>
    <w:rsid w:val="7B5DCD65"/>
    <w:rsid w:val="7B61795D"/>
    <w:rsid w:val="7B6307BF"/>
    <w:rsid w:val="7BCA7557"/>
    <w:rsid w:val="7BDDCC85"/>
    <w:rsid w:val="7BFEE0C7"/>
    <w:rsid w:val="7C16F31E"/>
    <w:rsid w:val="7C39ACF6"/>
    <w:rsid w:val="7C77AE2F"/>
    <w:rsid w:val="7CA158D4"/>
    <w:rsid w:val="7CF0607E"/>
    <w:rsid w:val="7D157332"/>
    <w:rsid w:val="7D41F6D1"/>
    <w:rsid w:val="7D6645B8"/>
    <w:rsid w:val="7D9A0178"/>
    <w:rsid w:val="7D9A7BAF"/>
    <w:rsid w:val="7DB30713"/>
    <w:rsid w:val="7DD045D7"/>
    <w:rsid w:val="7DF68B7E"/>
    <w:rsid w:val="7E38F2C8"/>
    <w:rsid w:val="7E3CC1A4"/>
    <w:rsid w:val="7ED710D5"/>
    <w:rsid w:val="7F458D64"/>
    <w:rsid w:val="7F5A0371"/>
    <w:rsid w:val="7F89D6E1"/>
    <w:rsid w:val="7F912194"/>
    <w:rsid w:val="7FE240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C6E84C"/>
  <w15:docId w15:val="{329E8EE3-44A4-4B41-AA74-8DFF40EF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604"/>
    <w:rPr>
      <w:sz w:val="24"/>
      <w:szCs w:val="24"/>
      <w:lang w:eastAsia="en-US"/>
    </w:rPr>
  </w:style>
  <w:style w:type="paragraph" w:styleId="Heading1">
    <w:name w:val="heading 1"/>
    <w:basedOn w:val="Normal"/>
    <w:next w:val="Normal"/>
    <w:link w:val="Heading1Char"/>
    <w:qFormat/>
    <w:locked/>
    <w:rsid w:val="00634E4F"/>
    <w:pPr>
      <w:keepNext/>
      <w:keepLines/>
      <w:spacing w:before="480"/>
      <w:outlineLvl w:val="0"/>
    </w:pPr>
    <w:rPr>
      <w:rFonts w:ascii="Gill Sans Nova Light" w:eastAsiaTheme="majorEastAsia" w:hAnsi="Gill Sans Nova Light" w:cstheme="majorBidi"/>
      <w:b/>
      <w:bCs/>
      <w:szCs w:val="22"/>
    </w:rPr>
  </w:style>
  <w:style w:type="paragraph" w:styleId="Heading2">
    <w:name w:val="heading 2"/>
    <w:basedOn w:val="Normal"/>
    <w:next w:val="Normal"/>
    <w:link w:val="Heading2Char"/>
    <w:unhideWhenUsed/>
    <w:qFormat/>
    <w:locked/>
    <w:rsid w:val="00B262B8"/>
    <w:pPr>
      <w:keepNext/>
      <w:keepLines/>
      <w:spacing w:before="200"/>
      <w:outlineLvl w:val="1"/>
    </w:pPr>
    <w:rPr>
      <w:rFonts w:ascii="Gill Sans Nova Light" w:eastAsiaTheme="majorEastAsia" w:hAnsi="Gill Sans Nova Light" w:cstheme="majorBidi"/>
      <w:b/>
      <w:bCs/>
      <w:color w:val="5C91C7"/>
      <w:sz w:val="22"/>
      <w:szCs w:val="26"/>
    </w:rPr>
  </w:style>
  <w:style w:type="paragraph" w:styleId="Heading3">
    <w:name w:val="heading 3"/>
    <w:basedOn w:val="Normal"/>
    <w:next w:val="Normal"/>
    <w:link w:val="Heading3Char"/>
    <w:unhideWhenUsed/>
    <w:qFormat/>
    <w:locked/>
    <w:rsid w:val="00DA1D4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4"/>
    <w:link w:val="Heading4Char"/>
    <w:qFormat/>
    <w:locked/>
    <w:rsid w:val="00927CC3"/>
    <w:pPr>
      <w:tabs>
        <w:tab w:val="num" w:pos="5250"/>
      </w:tabs>
      <w:spacing w:after="240" w:line="360" w:lineRule="auto"/>
      <w:ind w:left="5250" w:hanging="855"/>
      <w:jc w:val="both"/>
      <w:outlineLvl w:val="3"/>
    </w:pPr>
    <w:rPr>
      <w:rFonts w:ascii="Arial" w:eastAsia="Times New Roman" w:hAnsi="Arial" w:cs="Arial"/>
      <w:sz w:val="21"/>
      <w:szCs w:val="20"/>
    </w:rPr>
  </w:style>
  <w:style w:type="paragraph" w:styleId="Heading5">
    <w:name w:val="heading 5"/>
    <w:basedOn w:val="Normal"/>
    <w:next w:val="BodyText5"/>
    <w:link w:val="Heading5Char"/>
    <w:qFormat/>
    <w:locked/>
    <w:rsid w:val="00927CC3"/>
    <w:pPr>
      <w:tabs>
        <w:tab w:val="num" w:pos="4480"/>
      </w:tabs>
      <w:spacing w:after="240" w:line="360" w:lineRule="auto"/>
      <w:ind w:left="4480" w:hanging="1080"/>
      <w:jc w:val="both"/>
      <w:outlineLvl w:val="4"/>
    </w:pPr>
    <w:rPr>
      <w:rFonts w:ascii="Arial" w:eastAsia="Times New Roman" w:hAnsi="Arial" w:cs="Arial"/>
      <w:sz w:val="21"/>
      <w:szCs w:val="20"/>
    </w:rPr>
  </w:style>
  <w:style w:type="paragraph" w:styleId="Heading6">
    <w:name w:val="heading 6"/>
    <w:basedOn w:val="Normal"/>
    <w:next w:val="Normal"/>
    <w:link w:val="Heading6Char"/>
    <w:qFormat/>
    <w:locked/>
    <w:rsid w:val="00927CC3"/>
    <w:pPr>
      <w:keepNext/>
      <w:spacing w:before="60" w:after="60" w:line="360" w:lineRule="auto"/>
      <w:ind w:left="3402"/>
      <w:jc w:val="both"/>
      <w:outlineLvl w:val="5"/>
    </w:pPr>
    <w:rPr>
      <w:rFonts w:ascii="Arial" w:eastAsia="Times New Roman" w:hAnsi="Arial" w:cs="Arial"/>
      <w:b/>
      <w:sz w:val="21"/>
      <w:szCs w:val="20"/>
    </w:rPr>
  </w:style>
  <w:style w:type="paragraph" w:styleId="Heading7">
    <w:name w:val="heading 7"/>
    <w:basedOn w:val="Normal"/>
    <w:next w:val="Normal"/>
    <w:link w:val="Heading7Char"/>
    <w:qFormat/>
    <w:locked/>
    <w:rsid w:val="00927CC3"/>
    <w:pPr>
      <w:tabs>
        <w:tab w:val="num" w:pos="6900"/>
      </w:tabs>
      <w:spacing w:before="240" w:after="60" w:line="360" w:lineRule="auto"/>
      <w:ind w:left="6540" w:hanging="1440"/>
      <w:jc w:val="both"/>
      <w:outlineLvl w:val="6"/>
    </w:pPr>
    <w:rPr>
      <w:rFonts w:ascii="Arial" w:eastAsia="Times New Roman" w:hAnsi="Arial" w:cs="Arial"/>
      <w:sz w:val="20"/>
      <w:szCs w:val="20"/>
    </w:rPr>
  </w:style>
  <w:style w:type="paragraph" w:styleId="Heading8">
    <w:name w:val="heading 8"/>
    <w:basedOn w:val="Normal"/>
    <w:next w:val="Normal"/>
    <w:link w:val="Heading8Char"/>
    <w:qFormat/>
    <w:locked/>
    <w:rsid w:val="00927CC3"/>
    <w:pPr>
      <w:tabs>
        <w:tab w:val="num" w:pos="7750"/>
      </w:tabs>
      <w:spacing w:before="240" w:after="60" w:line="360" w:lineRule="auto"/>
      <w:ind w:left="7390" w:hanging="1440"/>
      <w:jc w:val="both"/>
      <w:outlineLvl w:val="7"/>
    </w:pPr>
    <w:rPr>
      <w:rFonts w:ascii="Arial" w:eastAsia="Times New Roman" w:hAnsi="Arial" w:cs="Arial"/>
      <w:i/>
      <w:sz w:val="20"/>
      <w:szCs w:val="20"/>
    </w:rPr>
  </w:style>
  <w:style w:type="paragraph" w:styleId="Heading9">
    <w:name w:val="heading 9"/>
    <w:basedOn w:val="Normal"/>
    <w:next w:val="Normal"/>
    <w:link w:val="Heading9Char"/>
    <w:qFormat/>
    <w:locked/>
    <w:rsid w:val="00927CC3"/>
    <w:pPr>
      <w:tabs>
        <w:tab w:val="num" w:pos="8960"/>
      </w:tabs>
      <w:spacing w:before="240" w:after="60" w:line="360" w:lineRule="auto"/>
      <w:ind w:left="8600" w:hanging="1800"/>
      <w:jc w:val="both"/>
      <w:outlineLvl w:val="8"/>
    </w:pPr>
    <w:rPr>
      <w:rFonts w:ascii="Arial" w:eastAsia="Times New Roman" w:hAnsi="Arial" w:cs="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D3D6D"/>
    <w:pPr>
      <w:ind w:left="720"/>
      <w:contextualSpacing/>
    </w:pPr>
  </w:style>
  <w:style w:type="paragraph" w:styleId="BalloonText">
    <w:name w:val="Balloon Text"/>
    <w:basedOn w:val="Normal"/>
    <w:link w:val="BalloonTextChar"/>
    <w:uiPriority w:val="99"/>
    <w:rsid w:val="00162887"/>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162887"/>
    <w:rPr>
      <w:rFonts w:ascii="Lucida Grande" w:hAnsi="Lucida Grande" w:cs="Lucida Grande"/>
      <w:sz w:val="18"/>
      <w:szCs w:val="18"/>
    </w:rPr>
  </w:style>
  <w:style w:type="paragraph" w:styleId="Header">
    <w:name w:val="header"/>
    <w:basedOn w:val="Normal"/>
    <w:link w:val="HeaderChar"/>
    <w:uiPriority w:val="99"/>
    <w:rsid w:val="005320A9"/>
    <w:pPr>
      <w:tabs>
        <w:tab w:val="center" w:pos="4320"/>
        <w:tab w:val="right" w:pos="8640"/>
      </w:tabs>
    </w:pPr>
  </w:style>
  <w:style w:type="character" w:customStyle="1" w:styleId="HeaderChar">
    <w:name w:val="Header Char"/>
    <w:basedOn w:val="DefaultParagraphFont"/>
    <w:link w:val="Header"/>
    <w:uiPriority w:val="99"/>
    <w:locked/>
    <w:rsid w:val="005320A9"/>
    <w:rPr>
      <w:rFonts w:cs="Times New Roman"/>
    </w:rPr>
  </w:style>
  <w:style w:type="paragraph" w:styleId="Footer">
    <w:name w:val="footer"/>
    <w:basedOn w:val="Normal"/>
    <w:link w:val="FooterChar"/>
    <w:uiPriority w:val="99"/>
    <w:rsid w:val="005320A9"/>
    <w:pPr>
      <w:tabs>
        <w:tab w:val="center" w:pos="4320"/>
        <w:tab w:val="right" w:pos="8640"/>
      </w:tabs>
    </w:pPr>
  </w:style>
  <w:style w:type="character" w:customStyle="1" w:styleId="FooterChar">
    <w:name w:val="Footer Char"/>
    <w:basedOn w:val="DefaultParagraphFont"/>
    <w:link w:val="Footer"/>
    <w:uiPriority w:val="99"/>
    <w:locked/>
    <w:rsid w:val="005320A9"/>
    <w:rPr>
      <w:rFonts w:cs="Times New Roman"/>
    </w:rPr>
  </w:style>
  <w:style w:type="character" w:styleId="PageNumber">
    <w:name w:val="page number"/>
    <w:basedOn w:val="DefaultParagraphFont"/>
    <w:rsid w:val="005320A9"/>
    <w:rPr>
      <w:rFonts w:cs="Times New Roman"/>
    </w:rPr>
  </w:style>
  <w:style w:type="paragraph" w:customStyle="1" w:styleId="Body1">
    <w:name w:val="Body 1"/>
    <w:rsid w:val="00BE112F"/>
    <w:pPr>
      <w:outlineLvl w:val="0"/>
    </w:pPr>
    <w:rPr>
      <w:rFonts w:ascii="Helvetica" w:hAnsi="Helvetica"/>
      <w:color w:val="000000"/>
      <w:szCs w:val="20"/>
      <w:lang w:val="en-US"/>
    </w:rPr>
  </w:style>
  <w:style w:type="table" w:styleId="TableGrid">
    <w:name w:val="Table Grid"/>
    <w:basedOn w:val="TableNormal"/>
    <w:uiPriority w:val="39"/>
    <w:rsid w:val="00BE11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2047C"/>
    <w:rPr>
      <w:rFonts w:cs="Times New Roman"/>
      <w:color w:val="0000FF"/>
      <w:u w:val="single"/>
    </w:rPr>
  </w:style>
  <w:style w:type="paragraph" w:customStyle="1" w:styleId="List21">
    <w:name w:val="List 21"/>
    <w:basedOn w:val="Normal"/>
    <w:uiPriority w:val="99"/>
    <w:semiHidden/>
    <w:rsid w:val="007069E6"/>
    <w:pPr>
      <w:numPr>
        <w:numId w:val="1"/>
      </w:numPr>
    </w:pPr>
    <w:rPr>
      <w:rFonts w:ascii="Times New Roman" w:hAnsi="Times New Roman"/>
      <w:sz w:val="20"/>
      <w:szCs w:val="20"/>
      <w:lang w:eastAsia="en-GB"/>
    </w:rPr>
  </w:style>
  <w:style w:type="paragraph" w:styleId="FootnoteText">
    <w:name w:val="footnote text"/>
    <w:basedOn w:val="Normal"/>
    <w:link w:val="FootnoteTextChar"/>
    <w:rsid w:val="007069E6"/>
    <w:rPr>
      <w:rFonts w:ascii="Times New Roman" w:hAnsi="Times New Roman"/>
      <w:sz w:val="20"/>
      <w:szCs w:val="20"/>
      <w:lang w:val="en-US"/>
    </w:rPr>
  </w:style>
  <w:style w:type="character" w:customStyle="1" w:styleId="FootnoteTextChar">
    <w:name w:val="Footnote Text Char"/>
    <w:basedOn w:val="DefaultParagraphFont"/>
    <w:link w:val="FootnoteText"/>
    <w:locked/>
    <w:rsid w:val="007069E6"/>
    <w:rPr>
      <w:rFonts w:ascii="Times New Roman" w:hAnsi="Times New Roman" w:cs="Times New Roman"/>
      <w:sz w:val="20"/>
      <w:szCs w:val="20"/>
      <w:lang w:val="en-US"/>
    </w:rPr>
  </w:style>
  <w:style w:type="character" w:styleId="FootnoteReference">
    <w:name w:val="footnote reference"/>
    <w:basedOn w:val="DefaultParagraphFont"/>
    <w:rsid w:val="007069E6"/>
    <w:rPr>
      <w:rFonts w:cs="Times New Roman"/>
      <w:vertAlign w:val="superscript"/>
    </w:rPr>
  </w:style>
  <w:style w:type="character" w:customStyle="1" w:styleId="DefinitionTerm">
    <w:name w:val="Definition Term"/>
    <w:uiPriority w:val="99"/>
    <w:rsid w:val="00833F9C"/>
    <w:rPr>
      <w:b/>
      <w:color w:val="auto"/>
      <w:sz w:val="22"/>
    </w:rPr>
  </w:style>
  <w:style w:type="character" w:styleId="Emphasis">
    <w:name w:val="Emphasis"/>
    <w:basedOn w:val="DefaultParagraphFont"/>
    <w:uiPriority w:val="99"/>
    <w:qFormat/>
    <w:rsid w:val="00833F9C"/>
    <w:rPr>
      <w:rFonts w:cs="Times New Roman"/>
      <w:i/>
      <w:color w:val="auto"/>
      <w:sz w:val="22"/>
    </w:rPr>
  </w:style>
  <w:style w:type="character" w:customStyle="1" w:styleId="Paragraphheading">
    <w:name w:val="Paragraph heading"/>
    <w:uiPriority w:val="99"/>
    <w:rsid w:val="00833F9C"/>
    <w:rPr>
      <w:b/>
    </w:rPr>
  </w:style>
  <w:style w:type="paragraph" w:styleId="TOC1">
    <w:name w:val="toc 1"/>
    <w:basedOn w:val="Normal"/>
    <w:next w:val="Normal"/>
    <w:autoRedefine/>
    <w:uiPriority w:val="39"/>
    <w:locked/>
    <w:rsid w:val="00395CFF"/>
    <w:pPr>
      <w:tabs>
        <w:tab w:val="right" w:pos="8630"/>
      </w:tabs>
      <w:spacing w:before="360"/>
    </w:pPr>
    <w:rPr>
      <w:rFonts w:ascii="Gill Sans MT" w:hAnsi="Gill Sans MT"/>
      <w:b/>
      <w:bCs/>
      <w:caps/>
    </w:rPr>
  </w:style>
  <w:style w:type="paragraph" w:styleId="TOC2">
    <w:name w:val="toc 2"/>
    <w:basedOn w:val="Normal"/>
    <w:next w:val="Normal"/>
    <w:autoRedefine/>
    <w:uiPriority w:val="39"/>
    <w:locked/>
    <w:rsid w:val="007E3B34"/>
    <w:pPr>
      <w:spacing w:before="240"/>
    </w:pPr>
    <w:rPr>
      <w:rFonts w:asciiTheme="minorHAnsi" w:hAnsiTheme="minorHAnsi" w:cstheme="minorHAnsi"/>
      <w:b/>
      <w:bCs/>
      <w:sz w:val="20"/>
      <w:szCs w:val="20"/>
    </w:rPr>
  </w:style>
  <w:style w:type="paragraph" w:styleId="TOC3">
    <w:name w:val="toc 3"/>
    <w:basedOn w:val="Normal"/>
    <w:next w:val="Normal"/>
    <w:autoRedefine/>
    <w:uiPriority w:val="39"/>
    <w:locked/>
    <w:rsid w:val="007E3B34"/>
    <w:pPr>
      <w:ind w:left="240"/>
    </w:pPr>
    <w:rPr>
      <w:rFonts w:asciiTheme="minorHAnsi" w:hAnsiTheme="minorHAnsi" w:cstheme="minorHAnsi"/>
      <w:sz w:val="20"/>
      <w:szCs w:val="20"/>
    </w:rPr>
  </w:style>
  <w:style w:type="paragraph" w:styleId="TOC4">
    <w:name w:val="toc 4"/>
    <w:basedOn w:val="Normal"/>
    <w:next w:val="Normal"/>
    <w:autoRedefine/>
    <w:locked/>
    <w:rsid w:val="007E3B34"/>
    <w:pPr>
      <w:ind w:left="480"/>
    </w:pPr>
    <w:rPr>
      <w:rFonts w:asciiTheme="minorHAnsi" w:hAnsiTheme="minorHAnsi" w:cstheme="minorHAnsi"/>
      <w:sz w:val="20"/>
      <w:szCs w:val="20"/>
    </w:rPr>
  </w:style>
  <w:style w:type="paragraph" w:styleId="TOC5">
    <w:name w:val="toc 5"/>
    <w:basedOn w:val="Normal"/>
    <w:next w:val="Normal"/>
    <w:autoRedefine/>
    <w:locked/>
    <w:rsid w:val="007E3B34"/>
    <w:pPr>
      <w:ind w:left="720"/>
    </w:pPr>
    <w:rPr>
      <w:rFonts w:asciiTheme="minorHAnsi" w:hAnsiTheme="minorHAnsi" w:cstheme="minorHAnsi"/>
      <w:sz w:val="20"/>
      <w:szCs w:val="20"/>
    </w:rPr>
  </w:style>
  <w:style w:type="paragraph" w:styleId="TOC6">
    <w:name w:val="toc 6"/>
    <w:basedOn w:val="Normal"/>
    <w:next w:val="Normal"/>
    <w:autoRedefine/>
    <w:locked/>
    <w:rsid w:val="007E3B34"/>
    <w:pPr>
      <w:ind w:left="960"/>
    </w:pPr>
    <w:rPr>
      <w:rFonts w:asciiTheme="minorHAnsi" w:hAnsiTheme="minorHAnsi" w:cstheme="minorHAnsi"/>
      <w:sz w:val="20"/>
      <w:szCs w:val="20"/>
    </w:rPr>
  </w:style>
  <w:style w:type="paragraph" w:styleId="TOC7">
    <w:name w:val="toc 7"/>
    <w:basedOn w:val="Normal"/>
    <w:next w:val="Normal"/>
    <w:autoRedefine/>
    <w:locked/>
    <w:rsid w:val="007E3B34"/>
    <w:pPr>
      <w:ind w:left="1200"/>
    </w:pPr>
    <w:rPr>
      <w:rFonts w:asciiTheme="minorHAnsi" w:hAnsiTheme="minorHAnsi" w:cstheme="minorHAnsi"/>
      <w:sz w:val="20"/>
      <w:szCs w:val="20"/>
    </w:rPr>
  </w:style>
  <w:style w:type="paragraph" w:styleId="TOC8">
    <w:name w:val="toc 8"/>
    <w:basedOn w:val="Normal"/>
    <w:next w:val="Normal"/>
    <w:autoRedefine/>
    <w:locked/>
    <w:rsid w:val="007E3B34"/>
    <w:pPr>
      <w:ind w:left="1440"/>
    </w:pPr>
    <w:rPr>
      <w:rFonts w:asciiTheme="minorHAnsi" w:hAnsiTheme="minorHAnsi" w:cstheme="minorHAnsi"/>
      <w:sz w:val="20"/>
      <w:szCs w:val="20"/>
    </w:rPr>
  </w:style>
  <w:style w:type="paragraph" w:styleId="TOC9">
    <w:name w:val="toc 9"/>
    <w:basedOn w:val="Normal"/>
    <w:next w:val="Normal"/>
    <w:autoRedefine/>
    <w:locked/>
    <w:rsid w:val="007E3B34"/>
    <w:pPr>
      <w:ind w:left="1680"/>
    </w:pPr>
    <w:rPr>
      <w:rFonts w:asciiTheme="minorHAnsi" w:hAnsiTheme="minorHAnsi" w:cstheme="minorHAnsi"/>
      <w:sz w:val="20"/>
      <w:szCs w:val="20"/>
    </w:rPr>
  </w:style>
  <w:style w:type="character" w:customStyle="1" w:styleId="Heading1Char">
    <w:name w:val="Heading 1 Char"/>
    <w:basedOn w:val="DefaultParagraphFont"/>
    <w:link w:val="Heading1"/>
    <w:rsid w:val="00634E4F"/>
    <w:rPr>
      <w:rFonts w:ascii="Gill Sans Nova Light" w:eastAsiaTheme="majorEastAsia" w:hAnsi="Gill Sans Nova Light" w:cstheme="majorBidi"/>
      <w:b/>
      <w:bCs/>
      <w:sz w:val="24"/>
      <w:lang w:eastAsia="en-US"/>
    </w:rPr>
  </w:style>
  <w:style w:type="paragraph" w:styleId="TOCHeading">
    <w:name w:val="TOC Heading"/>
    <w:basedOn w:val="Heading1"/>
    <w:next w:val="Normal"/>
    <w:uiPriority w:val="39"/>
    <w:unhideWhenUsed/>
    <w:qFormat/>
    <w:rsid w:val="007E3B34"/>
    <w:pPr>
      <w:spacing w:line="276" w:lineRule="auto"/>
      <w:outlineLvl w:val="9"/>
    </w:pPr>
    <w:rPr>
      <w:lang w:val="en-US" w:eastAsia="ja-JP"/>
    </w:rPr>
  </w:style>
  <w:style w:type="paragraph" w:styleId="Revision">
    <w:name w:val="Revision"/>
    <w:hidden/>
    <w:uiPriority w:val="99"/>
    <w:semiHidden/>
    <w:rsid w:val="00A440B5"/>
    <w:rPr>
      <w:sz w:val="24"/>
      <w:szCs w:val="24"/>
      <w:lang w:eastAsia="en-US"/>
    </w:rPr>
  </w:style>
  <w:style w:type="character" w:styleId="CommentReference">
    <w:name w:val="annotation reference"/>
    <w:basedOn w:val="DefaultParagraphFont"/>
    <w:uiPriority w:val="99"/>
    <w:unhideWhenUsed/>
    <w:rsid w:val="0002394B"/>
    <w:rPr>
      <w:sz w:val="16"/>
      <w:szCs w:val="16"/>
    </w:rPr>
  </w:style>
  <w:style w:type="paragraph" w:styleId="CommentText">
    <w:name w:val="annotation text"/>
    <w:basedOn w:val="Normal"/>
    <w:link w:val="CommentTextChar"/>
    <w:uiPriority w:val="99"/>
    <w:unhideWhenUsed/>
    <w:rsid w:val="0002394B"/>
    <w:rPr>
      <w:sz w:val="20"/>
      <w:szCs w:val="20"/>
    </w:rPr>
  </w:style>
  <w:style w:type="character" w:customStyle="1" w:styleId="CommentTextChar">
    <w:name w:val="Comment Text Char"/>
    <w:basedOn w:val="DefaultParagraphFont"/>
    <w:link w:val="CommentText"/>
    <w:uiPriority w:val="99"/>
    <w:rsid w:val="0002394B"/>
    <w:rPr>
      <w:sz w:val="20"/>
      <w:szCs w:val="20"/>
      <w:lang w:eastAsia="en-US"/>
    </w:rPr>
  </w:style>
  <w:style w:type="paragraph" w:styleId="CommentSubject">
    <w:name w:val="annotation subject"/>
    <w:basedOn w:val="CommentText"/>
    <w:next w:val="CommentText"/>
    <w:link w:val="CommentSubjectChar"/>
    <w:uiPriority w:val="99"/>
    <w:unhideWhenUsed/>
    <w:rsid w:val="0002394B"/>
    <w:rPr>
      <w:b/>
      <w:bCs/>
    </w:rPr>
  </w:style>
  <w:style w:type="character" w:customStyle="1" w:styleId="CommentSubjectChar">
    <w:name w:val="Comment Subject Char"/>
    <w:basedOn w:val="CommentTextChar"/>
    <w:link w:val="CommentSubject"/>
    <w:uiPriority w:val="99"/>
    <w:rsid w:val="0002394B"/>
    <w:rPr>
      <w:b/>
      <w:bCs/>
      <w:sz w:val="20"/>
      <w:szCs w:val="20"/>
      <w:lang w:eastAsia="en-US"/>
    </w:rPr>
  </w:style>
  <w:style w:type="character" w:customStyle="1" w:styleId="Heading3Char">
    <w:name w:val="Heading 3 Char"/>
    <w:basedOn w:val="DefaultParagraphFont"/>
    <w:link w:val="Heading3"/>
    <w:rsid w:val="00DA1D4C"/>
    <w:rPr>
      <w:rFonts w:asciiTheme="majorHAnsi" w:eastAsiaTheme="majorEastAsia" w:hAnsiTheme="majorHAnsi" w:cstheme="majorBidi"/>
      <w:b/>
      <w:bCs/>
      <w:color w:val="4F81BD" w:themeColor="accent1"/>
      <w:sz w:val="24"/>
      <w:szCs w:val="24"/>
      <w:lang w:eastAsia="en-US"/>
    </w:rPr>
  </w:style>
  <w:style w:type="character" w:customStyle="1" w:styleId="UnresolvedMention1">
    <w:name w:val="Unresolved Mention1"/>
    <w:basedOn w:val="DefaultParagraphFont"/>
    <w:uiPriority w:val="99"/>
    <w:semiHidden/>
    <w:unhideWhenUsed/>
    <w:rsid w:val="00343B20"/>
    <w:rPr>
      <w:color w:val="605E5C"/>
      <w:shd w:val="clear" w:color="auto" w:fill="E1DFDD"/>
    </w:rPr>
  </w:style>
  <w:style w:type="paragraph" w:styleId="NormalWeb">
    <w:name w:val="Normal (Web)"/>
    <w:basedOn w:val="Normal"/>
    <w:uiPriority w:val="99"/>
    <w:unhideWhenUsed/>
    <w:rsid w:val="00EB65B8"/>
    <w:pPr>
      <w:spacing w:before="100" w:beforeAutospacing="1" w:after="100" w:afterAutospacing="1"/>
    </w:pPr>
    <w:rPr>
      <w:rFonts w:ascii="Times New Roman" w:eastAsia="Times New Roman" w:hAnsi="Times New Roman"/>
      <w:lang w:eastAsia="en-GB"/>
    </w:rPr>
  </w:style>
  <w:style w:type="character" w:customStyle="1" w:styleId="Heading2Char">
    <w:name w:val="Heading 2 Char"/>
    <w:basedOn w:val="DefaultParagraphFont"/>
    <w:link w:val="Heading2"/>
    <w:rsid w:val="00B262B8"/>
    <w:rPr>
      <w:rFonts w:ascii="Gill Sans Nova Light" w:eastAsiaTheme="majorEastAsia" w:hAnsi="Gill Sans Nova Light" w:cstheme="majorBidi"/>
      <w:b/>
      <w:bCs/>
      <w:color w:val="5C91C7"/>
      <w:szCs w:val="26"/>
      <w:lang w:eastAsia="en-US"/>
    </w:rPr>
  </w:style>
  <w:style w:type="character" w:customStyle="1" w:styleId="Heading4Char">
    <w:name w:val="Heading 4 Char"/>
    <w:basedOn w:val="DefaultParagraphFont"/>
    <w:link w:val="Heading4"/>
    <w:rsid w:val="00927CC3"/>
    <w:rPr>
      <w:rFonts w:ascii="Arial" w:eastAsia="Times New Roman" w:hAnsi="Arial" w:cs="Arial"/>
      <w:sz w:val="21"/>
      <w:szCs w:val="20"/>
      <w:lang w:eastAsia="en-US"/>
    </w:rPr>
  </w:style>
  <w:style w:type="character" w:customStyle="1" w:styleId="Heading5Char">
    <w:name w:val="Heading 5 Char"/>
    <w:basedOn w:val="DefaultParagraphFont"/>
    <w:link w:val="Heading5"/>
    <w:rsid w:val="00927CC3"/>
    <w:rPr>
      <w:rFonts w:ascii="Arial" w:eastAsia="Times New Roman" w:hAnsi="Arial" w:cs="Arial"/>
      <w:sz w:val="21"/>
      <w:szCs w:val="20"/>
      <w:lang w:eastAsia="en-US"/>
    </w:rPr>
  </w:style>
  <w:style w:type="character" w:customStyle="1" w:styleId="Heading6Char">
    <w:name w:val="Heading 6 Char"/>
    <w:basedOn w:val="DefaultParagraphFont"/>
    <w:link w:val="Heading6"/>
    <w:rsid w:val="00927CC3"/>
    <w:rPr>
      <w:rFonts w:ascii="Arial" w:eastAsia="Times New Roman" w:hAnsi="Arial" w:cs="Arial"/>
      <w:b/>
      <w:sz w:val="21"/>
      <w:szCs w:val="20"/>
      <w:lang w:eastAsia="en-US"/>
    </w:rPr>
  </w:style>
  <w:style w:type="character" w:customStyle="1" w:styleId="Heading7Char">
    <w:name w:val="Heading 7 Char"/>
    <w:basedOn w:val="DefaultParagraphFont"/>
    <w:link w:val="Heading7"/>
    <w:rsid w:val="00927CC3"/>
    <w:rPr>
      <w:rFonts w:ascii="Arial" w:eastAsia="Times New Roman" w:hAnsi="Arial" w:cs="Arial"/>
      <w:sz w:val="20"/>
      <w:szCs w:val="20"/>
      <w:lang w:eastAsia="en-US"/>
    </w:rPr>
  </w:style>
  <w:style w:type="character" w:customStyle="1" w:styleId="Heading8Char">
    <w:name w:val="Heading 8 Char"/>
    <w:basedOn w:val="DefaultParagraphFont"/>
    <w:link w:val="Heading8"/>
    <w:rsid w:val="00927CC3"/>
    <w:rPr>
      <w:rFonts w:ascii="Arial" w:eastAsia="Times New Roman" w:hAnsi="Arial" w:cs="Arial"/>
      <w:i/>
      <w:sz w:val="20"/>
      <w:szCs w:val="20"/>
      <w:lang w:eastAsia="en-US"/>
    </w:rPr>
  </w:style>
  <w:style w:type="character" w:customStyle="1" w:styleId="Heading9Char">
    <w:name w:val="Heading 9 Char"/>
    <w:basedOn w:val="DefaultParagraphFont"/>
    <w:link w:val="Heading9"/>
    <w:rsid w:val="00927CC3"/>
    <w:rPr>
      <w:rFonts w:ascii="Arial" w:eastAsia="Times New Roman" w:hAnsi="Arial" w:cs="Arial"/>
      <w:b/>
      <w:i/>
      <w:sz w:val="18"/>
      <w:szCs w:val="20"/>
      <w:lang w:eastAsia="en-US"/>
    </w:rPr>
  </w:style>
  <w:style w:type="paragraph" w:styleId="BodyText">
    <w:name w:val="Body Text"/>
    <w:basedOn w:val="Normal"/>
    <w:link w:val="BodyTextChar"/>
    <w:uiPriority w:val="99"/>
    <w:rsid w:val="00927CC3"/>
    <w:pPr>
      <w:spacing w:after="240" w:line="360" w:lineRule="auto"/>
      <w:jc w:val="both"/>
    </w:pPr>
    <w:rPr>
      <w:rFonts w:ascii="Arial" w:eastAsia="Times New Roman" w:hAnsi="Arial" w:cs="Arial"/>
      <w:sz w:val="21"/>
      <w:szCs w:val="20"/>
    </w:rPr>
  </w:style>
  <w:style w:type="character" w:customStyle="1" w:styleId="BodyTextChar">
    <w:name w:val="Body Text Char"/>
    <w:basedOn w:val="DefaultParagraphFont"/>
    <w:link w:val="BodyText"/>
    <w:uiPriority w:val="99"/>
    <w:rsid w:val="00927CC3"/>
    <w:rPr>
      <w:rFonts w:ascii="Arial" w:eastAsia="Times New Roman" w:hAnsi="Arial" w:cs="Arial"/>
      <w:sz w:val="21"/>
      <w:szCs w:val="20"/>
      <w:lang w:eastAsia="en-US"/>
    </w:rPr>
  </w:style>
  <w:style w:type="paragraph" w:customStyle="1" w:styleId="BodyText1">
    <w:name w:val="Body Text 1"/>
    <w:basedOn w:val="Normal"/>
    <w:rsid w:val="00927CC3"/>
    <w:pPr>
      <w:spacing w:after="240" w:line="360" w:lineRule="auto"/>
      <w:ind w:left="720"/>
      <w:jc w:val="both"/>
    </w:pPr>
    <w:rPr>
      <w:rFonts w:ascii="Arial" w:eastAsia="Times New Roman" w:hAnsi="Arial" w:cs="Arial"/>
      <w:sz w:val="21"/>
      <w:szCs w:val="20"/>
    </w:rPr>
  </w:style>
  <w:style w:type="paragraph" w:styleId="BodyText2">
    <w:name w:val="Body Text 2"/>
    <w:basedOn w:val="BodyText1"/>
    <w:link w:val="BodyText2Char"/>
    <w:uiPriority w:val="99"/>
    <w:rsid w:val="00927CC3"/>
  </w:style>
  <w:style w:type="character" w:customStyle="1" w:styleId="BodyText2Char">
    <w:name w:val="Body Text 2 Char"/>
    <w:basedOn w:val="DefaultParagraphFont"/>
    <w:link w:val="BodyText2"/>
    <w:uiPriority w:val="99"/>
    <w:rsid w:val="00927CC3"/>
    <w:rPr>
      <w:rFonts w:ascii="Arial" w:eastAsia="Times New Roman" w:hAnsi="Arial" w:cs="Arial"/>
      <w:sz w:val="21"/>
      <w:szCs w:val="20"/>
      <w:lang w:eastAsia="en-US"/>
    </w:rPr>
  </w:style>
  <w:style w:type="paragraph" w:styleId="BodyText3">
    <w:name w:val="Body Text 3"/>
    <w:basedOn w:val="Normal"/>
    <w:link w:val="BodyText3Char"/>
    <w:uiPriority w:val="99"/>
    <w:rsid w:val="00927CC3"/>
    <w:pPr>
      <w:spacing w:after="240" w:line="360" w:lineRule="auto"/>
      <w:ind w:left="1440"/>
      <w:jc w:val="both"/>
    </w:pPr>
    <w:rPr>
      <w:rFonts w:ascii="Arial" w:eastAsia="Times New Roman" w:hAnsi="Arial" w:cs="Arial"/>
      <w:sz w:val="21"/>
      <w:szCs w:val="20"/>
    </w:rPr>
  </w:style>
  <w:style w:type="character" w:customStyle="1" w:styleId="BodyText3Char">
    <w:name w:val="Body Text 3 Char"/>
    <w:basedOn w:val="DefaultParagraphFont"/>
    <w:link w:val="BodyText3"/>
    <w:uiPriority w:val="99"/>
    <w:rsid w:val="00927CC3"/>
    <w:rPr>
      <w:rFonts w:ascii="Arial" w:eastAsia="Times New Roman" w:hAnsi="Arial" w:cs="Arial"/>
      <w:sz w:val="21"/>
      <w:szCs w:val="20"/>
      <w:lang w:eastAsia="en-US"/>
    </w:rPr>
  </w:style>
  <w:style w:type="paragraph" w:customStyle="1" w:styleId="BodyText4">
    <w:name w:val="Body Text 4"/>
    <w:basedOn w:val="Normal"/>
    <w:rsid w:val="00927CC3"/>
    <w:pPr>
      <w:spacing w:after="240" w:line="360" w:lineRule="auto"/>
      <w:ind w:left="2340"/>
      <w:jc w:val="both"/>
    </w:pPr>
    <w:rPr>
      <w:rFonts w:ascii="Arial" w:eastAsia="Times New Roman" w:hAnsi="Arial" w:cs="Arial"/>
      <w:sz w:val="21"/>
      <w:szCs w:val="20"/>
    </w:rPr>
  </w:style>
  <w:style w:type="paragraph" w:customStyle="1" w:styleId="BodyText5">
    <w:name w:val="Body Text 5"/>
    <w:basedOn w:val="BodyText4"/>
    <w:rsid w:val="00927CC3"/>
    <w:pPr>
      <w:ind w:left="3420"/>
    </w:pPr>
  </w:style>
  <w:style w:type="paragraph" w:styleId="DocumentMap">
    <w:name w:val="Document Map"/>
    <w:basedOn w:val="Normal"/>
    <w:link w:val="DocumentMapChar"/>
    <w:semiHidden/>
    <w:rsid w:val="00927CC3"/>
    <w:pPr>
      <w:shd w:val="clear" w:color="auto" w:fill="000080"/>
      <w:spacing w:after="240" w:line="360" w:lineRule="auto"/>
      <w:jc w:val="both"/>
    </w:pPr>
    <w:rPr>
      <w:rFonts w:ascii="Tahoma" w:eastAsia="Times New Roman" w:hAnsi="Tahoma" w:cs="Arial"/>
      <w:sz w:val="21"/>
      <w:szCs w:val="20"/>
    </w:rPr>
  </w:style>
  <w:style w:type="character" w:customStyle="1" w:styleId="DocumentMapChar">
    <w:name w:val="Document Map Char"/>
    <w:basedOn w:val="DefaultParagraphFont"/>
    <w:link w:val="DocumentMap"/>
    <w:semiHidden/>
    <w:rsid w:val="00927CC3"/>
    <w:rPr>
      <w:rFonts w:ascii="Tahoma" w:eastAsia="Times New Roman" w:hAnsi="Tahoma" w:cs="Arial"/>
      <w:sz w:val="21"/>
      <w:szCs w:val="20"/>
      <w:shd w:val="clear" w:color="auto" w:fill="000080"/>
      <w:lang w:eastAsia="en-US"/>
    </w:rPr>
  </w:style>
  <w:style w:type="paragraph" w:customStyle="1" w:styleId="Filepath">
    <w:name w:val="Filepath"/>
    <w:basedOn w:val="BodyText"/>
    <w:rsid w:val="00927CC3"/>
    <w:pPr>
      <w:spacing w:before="120" w:after="0"/>
    </w:pPr>
    <w:rPr>
      <w:sz w:val="12"/>
    </w:rPr>
  </w:style>
  <w:style w:type="paragraph" w:customStyle="1" w:styleId="NumPara1">
    <w:name w:val="NumPara1"/>
    <w:basedOn w:val="Heading1"/>
    <w:next w:val="BodyText1"/>
    <w:rsid w:val="00927CC3"/>
    <w:pPr>
      <w:keepLines w:val="0"/>
      <w:tabs>
        <w:tab w:val="num" w:pos="855"/>
      </w:tabs>
      <w:spacing w:before="0" w:after="240" w:line="360" w:lineRule="auto"/>
      <w:ind w:left="720" w:hanging="720"/>
      <w:jc w:val="both"/>
    </w:pPr>
    <w:rPr>
      <w:rFonts w:ascii="Arial" w:eastAsia="Times New Roman" w:hAnsi="Arial" w:cs="Arial"/>
      <w:b w:val="0"/>
      <w:bCs w:val="0"/>
      <w:sz w:val="21"/>
      <w:szCs w:val="20"/>
    </w:rPr>
  </w:style>
  <w:style w:type="paragraph" w:customStyle="1" w:styleId="NumPara2">
    <w:name w:val="NumPara2"/>
    <w:basedOn w:val="Heading2"/>
    <w:next w:val="BodyText2"/>
    <w:rsid w:val="00927CC3"/>
    <w:pPr>
      <w:keepLines w:val="0"/>
      <w:numPr>
        <w:ilvl w:val="1"/>
      </w:numPr>
      <w:tabs>
        <w:tab w:val="num" w:pos="1590"/>
      </w:tabs>
      <w:spacing w:before="0" w:after="240" w:line="360" w:lineRule="auto"/>
      <w:ind w:left="1590" w:hanging="855"/>
      <w:jc w:val="both"/>
    </w:pPr>
    <w:rPr>
      <w:rFonts w:ascii="Arial" w:eastAsia="Times New Roman" w:hAnsi="Arial" w:cs="Arial"/>
      <w:b w:val="0"/>
      <w:bCs w:val="0"/>
      <w:color w:val="auto"/>
      <w:sz w:val="21"/>
      <w:szCs w:val="20"/>
    </w:rPr>
  </w:style>
  <w:style w:type="paragraph" w:customStyle="1" w:styleId="NumPara3">
    <w:name w:val="NumPara3"/>
    <w:basedOn w:val="Heading3"/>
    <w:next w:val="BodyText3"/>
    <w:rsid w:val="00927CC3"/>
    <w:pPr>
      <w:keepNext w:val="0"/>
      <w:keepLines w:val="0"/>
      <w:numPr>
        <w:ilvl w:val="2"/>
      </w:numPr>
      <w:tabs>
        <w:tab w:val="num" w:pos="855"/>
      </w:tabs>
      <w:spacing w:before="0" w:after="240" w:line="360" w:lineRule="auto"/>
      <w:ind w:left="855" w:hanging="855"/>
      <w:jc w:val="both"/>
    </w:pPr>
    <w:rPr>
      <w:rFonts w:ascii="Arial" w:eastAsia="Times New Roman" w:hAnsi="Arial" w:cs="Arial"/>
      <w:b w:val="0"/>
      <w:bCs w:val="0"/>
      <w:color w:val="auto"/>
      <w:sz w:val="21"/>
      <w:szCs w:val="20"/>
    </w:rPr>
  </w:style>
  <w:style w:type="paragraph" w:customStyle="1" w:styleId="NumPara4">
    <w:name w:val="NumPara4"/>
    <w:basedOn w:val="Heading4"/>
    <w:next w:val="BodyText4"/>
    <w:rsid w:val="00927CC3"/>
    <w:pPr>
      <w:numPr>
        <w:ilvl w:val="3"/>
      </w:numPr>
      <w:tabs>
        <w:tab w:val="num" w:pos="5250"/>
      </w:tabs>
      <w:ind w:left="5250" w:hanging="855"/>
    </w:pPr>
  </w:style>
  <w:style w:type="paragraph" w:customStyle="1" w:styleId="NumPara5">
    <w:name w:val="NumPara5"/>
    <w:basedOn w:val="Heading5"/>
    <w:next w:val="BodyText5"/>
    <w:rsid w:val="00927CC3"/>
    <w:pPr>
      <w:numPr>
        <w:ilvl w:val="4"/>
      </w:numPr>
      <w:tabs>
        <w:tab w:val="num" w:pos="4480"/>
      </w:tabs>
      <w:ind w:left="4480" w:hanging="1080"/>
    </w:pPr>
  </w:style>
  <w:style w:type="paragraph" w:styleId="Title">
    <w:name w:val="Title"/>
    <w:basedOn w:val="BodyText"/>
    <w:link w:val="TitleChar"/>
    <w:qFormat/>
    <w:locked/>
    <w:rsid w:val="00927CC3"/>
    <w:pPr>
      <w:jc w:val="center"/>
    </w:pPr>
    <w:rPr>
      <w:b/>
      <w:kern w:val="28"/>
      <w:sz w:val="32"/>
      <w:szCs w:val="32"/>
    </w:rPr>
  </w:style>
  <w:style w:type="character" w:customStyle="1" w:styleId="TitleChar">
    <w:name w:val="Title Char"/>
    <w:basedOn w:val="DefaultParagraphFont"/>
    <w:link w:val="Title"/>
    <w:rsid w:val="00927CC3"/>
    <w:rPr>
      <w:rFonts w:ascii="Arial" w:eastAsia="Times New Roman" w:hAnsi="Arial" w:cs="Arial"/>
      <w:b/>
      <w:kern w:val="28"/>
      <w:sz w:val="32"/>
      <w:szCs w:val="32"/>
      <w:lang w:eastAsia="en-US"/>
    </w:rPr>
  </w:style>
  <w:style w:type="paragraph" w:customStyle="1" w:styleId="WSFooter">
    <w:name w:val="WSFooter"/>
    <w:basedOn w:val="BodyText"/>
    <w:rsid w:val="00927CC3"/>
    <w:pPr>
      <w:tabs>
        <w:tab w:val="left" w:pos="6804"/>
        <w:tab w:val="left" w:pos="7371"/>
      </w:tabs>
      <w:spacing w:after="0" w:line="160" w:lineRule="exact"/>
      <w:ind w:left="-108"/>
    </w:pPr>
    <w:rPr>
      <w:sz w:val="14"/>
    </w:rPr>
  </w:style>
  <w:style w:type="paragraph" w:customStyle="1" w:styleId="WSLogo">
    <w:name w:val="WSLogo"/>
    <w:basedOn w:val="BodyText"/>
    <w:next w:val="BodyText"/>
    <w:rsid w:val="00927CC3"/>
    <w:pPr>
      <w:ind w:left="-108"/>
    </w:pPr>
    <w:rPr>
      <w:rFonts w:ascii="WSLogotype" w:hAnsi="WSLogotype"/>
      <w:sz w:val="112"/>
    </w:rPr>
  </w:style>
  <w:style w:type="paragraph" w:customStyle="1" w:styleId="SchLevel1">
    <w:name w:val="Sch Level 1"/>
    <w:basedOn w:val="Normal"/>
    <w:rsid w:val="00927CC3"/>
    <w:pPr>
      <w:numPr>
        <w:ilvl w:val="2"/>
        <w:numId w:val="17"/>
      </w:numPr>
      <w:spacing w:after="240" w:line="360" w:lineRule="auto"/>
      <w:jc w:val="both"/>
    </w:pPr>
    <w:rPr>
      <w:rFonts w:ascii="Arial" w:eastAsia="Times New Roman" w:hAnsi="Arial" w:cs="Arial"/>
      <w:sz w:val="21"/>
      <w:szCs w:val="20"/>
    </w:rPr>
  </w:style>
  <w:style w:type="paragraph" w:customStyle="1" w:styleId="SchLevel2">
    <w:name w:val="Sch Level 2"/>
    <w:basedOn w:val="Normal"/>
    <w:rsid w:val="00927CC3"/>
    <w:pPr>
      <w:numPr>
        <w:ilvl w:val="3"/>
        <w:numId w:val="17"/>
      </w:numPr>
      <w:spacing w:after="240" w:line="360" w:lineRule="auto"/>
      <w:jc w:val="both"/>
    </w:pPr>
    <w:rPr>
      <w:rFonts w:ascii="Arial" w:eastAsia="Times New Roman" w:hAnsi="Arial" w:cs="Arial"/>
      <w:sz w:val="21"/>
      <w:szCs w:val="20"/>
    </w:rPr>
  </w:style>
  <w:style w:type="paragraph" w:customStyle="1" w:styleId="SchLevel3">
    <w:name w:val="Sch Level 3"/>
    <w:basedOn w:val="Normal"/>
    <w:rsid w:val="00927CC3"/>
    <w:pPr>
      <w:numPr>
        <w:ilvl w:val="4"/>
        <w:numId w:val="17"/>
      </w:numPr>
      <w:spacing w:after="240" w:line="360" w:lineRule="auto"/>
      <w:jc w:val="both"/>
    </w:pPr>
    <w:rPr>
      <w:rFonts w:ascii="Arial" w:eastAsia="Times New Roman" w:hAnsi="Arial" w:cs="Arial"/>
      <w:sz w:val="21"/>
      <w:szCs w:val="20"/>
    </w:rPr>
  </w:style>
  <w:style w:type="paragraph" w:customStyle="1" w:styleId="SchLevel4">
    <w:name w:val="Sch Level 4"/>
    <w:basedOn w:val="Normal"/>
    <w:rsid w:val="00927CC3"/>
    <w:pPr>
      <w:numPr>
        <w:ilvl w:val="5"/>
        <w:numId w:val="17"/>
      </w:numPr>
      <w:spacing w:after="240" w:line="360" w:lineRule="auto"/>
      <w:jc w:val="both"/>
    </w:pPr>
    <w:rPr>
      <w:rFonts w:ascii="Arial" w:eastAsia="Times New Roman" w:hAnsi="Arial" w:cs="Arial"/>
      <w:sz w:val="21"/>
      <w:szCs w:val="20"/>
    </w:rPr>
  </w:style>
  <w:style w:type="paragraph" w:customStyle="1" w:styleId="SchLevel5">
    <w:name w:val="Sch Level 5"/>
    <w:basedOn w:val="Normal"/>
    <w:rsid w:val="00927CC3"/>
    <w:pPr>
      <w:numPr>
        <w:ilvl w:val="6"/>
        <w:numId w:val="17"/>
      </w:numPr>
      <w:spacing w:after="240" w:line="360" w:lineRule="auto"/>
      <w:jc w:val="both"/>
    </w:pPr>
    <w:rPr>
      <w:rFonts w:ascii="Arial" w:eastAsia="Times New Roman" w:hAnsi="Arial" w:cs="Arial"/>
      <w:sz w:val="21"/>
      <w:szCs w:val="20"/>
    </w:rPr>
  </w:style>
  <w:style w:type="paragraph" w:customStyle="1" w:styleId="SchSubHeading">
    <w:name w:val="Sch Sub Heading"/>
    <w:basedOn w:val="Normal"/>
    <w:next w:val="BodyText"/>
    <w:rsid w:val="00927CC3"/>
    <w:pPr>
      <w:numPr>
        <w:ilvl w:val="1"/>
        <w:numId w:val="17"/>
      </w:numPr>
      <w:spacing w:after="240" w:line="360" w:lineRule="auto"/>
      <w:jc w:val="center"/>
    </w:pPr>
    <w:rPr>
      <w:rFonts w:ascii="Arial" w:eastAsia="Times New Roman" w:hAnsi="Arial" w:cs="Arial"/>
      <w:b/>
      <w:sz w:val="21"/>
      <w:szCs w:val="20"/>
    </w:rPr>
  </w:style>
  <w:style w:type="paragraph" w:customStyle="1" w:styleId="ScheduleHeading">
    <w:name w:val="Schedule Heading"/>
    <w:basedOn w:val="Normal"/>
    <w:next w:val="SchSubHeading"/>
    <w:rsid w:val="00927CC3"/>
    <w:pPr>
      <w:keepNext/>
      <w:pageBreakBefore/>
      <w:numPr>
        <w:numId w:val="17"/>
      </w:numPr>
      <w:spacing w:after="240" w:line="360" w:lineRule="auto"/>
      <w:jc w:val="center"/>
    </w:pPr>
    <w:rPr>
      <w:rFonts w:ascii="Arial" w:eastAsia="Times New Roman" w:hAnsi="Arial" w:cs="Arial"/>
      <w:b/>
      <w:caps/>
      <w:sz w:val="21"/>
      <w:szCs w:val="20"/>
    </w:rPr>
  </w:style>
  <w:style w:type="paragraph" w:customStyle="1" w:styleId="WSFilepath">
    <w:name w:val="WSFilepath"/>
    <w:basedOn w:val="BodyText"/>
    <w:rsid w:val="00927CC3"/>
    <w:pPr>
      <w:tabs>
        <w:tab w:val="left" w:pos="6804"/>
      </w:tabs>
      <w:spacing w:before="120" w:after="0"/>
    </w:pPr>
    <w:rPr>
      <w:sz w:val="12"/>
    </w:rPr>
  </w:style>
  <w:style w:type="paragraph" w:customStyle="1" w:styleId="AlphaPara1">
    <w:name w:val="AlphaPara(1)"/>
    <w:basedOn w:val="Normal"/>
    <w:next w:val="BodyText1"/>
    <w:link w:val="AlphaPara1Char"/>
    <w:rsid w:val="00927CC3"/>
    <w:pPr>
      <w:numPr>
        <w:numId w:val="18"/>
      </w:numPr>
      <w:tabs>
        <w:tab w:val="num" w:pos="-1800"/>
      </w:tabs>
      <w:spacing w:after="240" w:line="360" w:lineRule="auto"/>
      <w:jc w:val="both"/>
    </w:pPr>
    <w:rPr>
      <w:rFonts w:ascii="Arial" w:eastAsia="Times New Roman" w:hAnsi="Arial" w:cs="Arial"/>
      <w:b/>
      <w:caps/>
      <w:sz w:val="21"/>
      <w:szCs w:val="20"/>
    </w:rPr>
  </w:style>
  <w:style w:type="paragraph" w:customStyle="1" w:styleId="AlphaPara2">
    <w:name w:val="AlphaPara(2)"/>
    <w:basedOn w:val="Normal"/>
    <w:next w:val="BodyText1"/>
    <w:rsid w:val="00927CC3"/>
    <w:pPr>
      <w:numPr>
        <w:numId w:val="19"/>
      </w:numPr>
      <w:tabs>
        <w:tab w:val="clear" w:pos="360"/>
        <w:tab w:val="num" w:pos="720"/>
      </w:tabs>
      <w:spacing w:after="240" w:line="360" w:lineRule="auto"/>
      <w:jc w:val="both"/>
    </w:pPr>
    <w:rPr>
      <w:rFonts w:ascii="Arial" w:eastAsia="Times New Roman" w:hAnsi="Arial" w:cs="Arial"/>
      <w:sz w:val="21"/>
      <w:szCs w:val="20"/>
    </w:rPr>
  </w:style>
  <w:style w:type="paragraph" w:customStyle="1" w:styleId="AlphaPara3">
    <w:name w:val="AlphaPara(3)"/>
    <w:basedOn w:val="Normal"/>
    <w:next w:val="BodyText3"/>
    <w:link w:val="AlphaPara3Char"/>
    <w:rsid w:val="00927CC3"/>
    <w:pPr>
      <w:numPr>
        <w:numId w:val="20"/>
      </w:numPr>
      <w:tabs>
        <w:tab w:val="clear" w:pos="360"/>
      </w:tabs>
      <w:spacing w:after="240" w:line="360" w:lineRule="auto"/>
      <w:jc w:val="both"/>
    </w:pPr>
    <w:rPr>
      <w:rFonts w:ascii="Arial" w:eastAsia="Times New Roman" w:hAnsi="Arial" w:cs="Arial"/>
      <w:sz w:val="21"/>
      <w:szCs w:val="20"/>
    </w:rPr>
  </w:style>
  <w:style w:type="paragraph" w:customStyle="1" w:styleId="AlphaPara4">
    <w:name w:val="AlphaPara(4)"/>
    <w:basedOn w:val="Normal"/>
    <w:next w:val="BodyText4"/>
    <w:rsid w:val="00927CC3"/>
    <w:pPr>
      <w:numPr>
        <w:numId w:val="21"/>
      </w:numPr>
      <w:tabs>
        <w:tab w:val="left" w:pos="2340"/>
      </w:tabs>
      <w:spacing w:after="240" w:line="360" w:lineRule="auto"/>
      <w:jc w:val="both"/>
    </w:pPr>
    <w:rPr>
      <w:rFonts w:ascii="Arial" w:eastAsia="Times New Roman" w:hAnsi="Arial" w:cs="Arial"/>
      <w:sz w:val="21"/>
      <w:szCs w:val="20"/>
    </w:rPr>
  </w:style>
  <w:style w:type="paragraph" w:customStyle="1" w:styleId="AlphaPara5">
    <w:name w:val="AlphaPara(5)"/>
    <w:basedOn w:val="Normal"/>
    <w:next w:val="AlphapPara5bodytext"/>
    <w:link w:val="AlphaPara5Char"/>
    <w:rsid w:val="00927CC3"/>
    <w:pPr>
      <w:numPr>
        <w:numId w:val="22"/>
      </w:numPr>
      <w:tabs>
        <w:tab w:val="num" w:pos="-1800"/>
      </w:tabs>
      <w:spacing w:after="240" w:line="360" w:lineRule="auto"/>
      <w:jc w:val="both"/>
    </w:pPr>
    <w:rPr>
      <w:rFonts w:ascii="Arial" w:eastAsia="Times New Roman" w:hAnsi="Arial" w:cs="Arial"/>
      <w:sz w:val="21"/>
      <w:szCs w:val="20"/>
    </w:rPr>
  </w:style>
  <w:style w:type="character" w:customStyle="1" w:styleId="AlphaPara3Char">
    <w:name w:val="AlphaPara(3) Char"/>
    <w:link w:val="AlphaPara3"/>
    <w:rsid w:val="00927CC3"/>
    <w:rPr>
      <w:rFonts w:ascii="Arial" w:eastAsia="Times New Roman" w:hAnsi="Arial" w:cs="Arial"/>
      <w:sz w:val="21"/>
      <w:szCs w:val="20"/>
      <w:lang w:eastAsia="en-US"/>
    </w:rPr>
  </w:style>
  <w:style w:type="paragraph" w:customStyle="1" w:styleId="Definitions">
    <w:name w:val="Definitions"/>
    <w:basedOn w:val="Normal"/>
    <w:rsid w:val="00927CC3"/>
    <w:pPr>
      <w:spacing w:after="240" w:line="360" w:lineRule="auto"/>
      <w:ind w:left="720"/>
      <w:jc w:val="both"/>
    </w:pPr>
    <w:rPr>
      <w:rFonts w:ascii="Arial" w:eastAsia="Times New Roman" w:hAnsi="Arial" w:cs="Arial"/>
      <w:smallCaps/>
      <w:sz w:val="21"/>
      <w:szCs w:val="20"/>
    </w:rPr>
  </w:style>
  <w:style w:type="paragraph" w:customStyle="1" w:styleId="Parties">
    <w:name w:val="Parties"/>
    <w:basedOn w:val="Definitions"/>
    <w:rsid w:val="00927CC3"/>
    <w:pPr>
      <w:numPr>
        <w:numId w:val="23"/>
      </w:numPr>
      <w:tabs>
        <w:tab w:val="left" w:pos="720"/>
      </w:tabs>
    </w:pPr>
    <w:rPr>
      <w:b/>
    </w:rPr>
  </w:style>
  <w:style w:type="character" w:customStyle="1" w:styleId="AlphaPara5Char">
    <w:name w:val="AlphaPara(5) Char"/>
    <w:link w:val="AlphaPara5"/>
    <w:rsid w:val="00927CC3"/>
    <w:rPr>
      <w:rFonts w:ascii="Arial" w:eastAsia="Times New Roman" w:hAnsi="Arial" w:cs="Arial"/>
      <w:sz w:val="21"/>
      <w:szCs w:val="20"/>
      <w:lang w:eastAsia="en-US"/>
    </w:rPr>
  </w:style>
  <w:style w:type="character" w:customStyle="1" w:styleId="AlphaPara1Char">
    <w:name w:val="AlphaPara(1) Char"/>
    <w:link w:val="AlphaPara1"/>
    <w:rsid w:val="00927CC3"/>
    <w:rPr>
      <w:rFonts w:ascii="Arial" w:eastAsia="Times New Roman" w:hAnsi="Arial" w:cs="Arial"/>
      <w:b/>
      <w:caps/>
      <w:sz w:val="21"/>
      <w:szCs w:val="20"/>
      <w:lang w:eastAsia="en-US"/>
    </w:rPr>
  </w:style>
  <w:style w:type="paragraph" w:customStyle="1" w:styleId="AlphapPara5bodytext">
    <w:name w:val="AlphapPara5_bodytext"/>
    <w:basedOn w:val="BodyText5"/>
    <w:rsid w:val="00927CC3"/>
    <w:pPr>
      <w:ind w:left="2880"/>
    </w:pPr>
  </w:style>
  <w:style w:type="paragraph" w:customStyle="1" w:styleId="Romanpara1">
    <w:name w:val="Romanpara1"/>
    <w:basedOn w:val="Heading1"/>
    <w:next w:val="BodyText1"/>
    <w:rsid w:val="00927CC3"/>
    <w:pPr>
      <w:keepLines w:val="0"/>
      <w:numPr>
        <w:numId w:val="28"/>
      </w:numPr>
      <w:spacing w:before="0" w:after="240" w:line="360" w:lineRule="auto"/>
      <w:jc w:val="both"/>
    </w:pPr>
    <w:rPr>
      <w:rFonts w:ascii="Arial" w:eastAsia="Times New Roman" w:hAnsi="Arial" w:cs="Arial"/>
      <w:bCs w:val="0"/>
      <w:caps/>
      <w:sz w:val="21"/>
      <w:szCs w:val="20"/>
    </w:rPr>
  </w:style>
  <w:style w:type="paragraph" w:customStyle="1" w:styleId="RomanPara2">
    <w:name w:val="RomanPara2"/>
    <w:basedOn w:val="Normal"/>
    <w:next w:val="BodyText2"/>
    <w:rsid w:val="00927CC3"/>
    <w:pPr>
      <w:numPr>
        <w:numId w:val="25"/>
      </w:numPr>
      <w:spacing w:after="240" w:line="360" w:lineRule="auto"/>
      <w:jc w:val="both"/>
    </w:pPr>
    <w:rPr>
      <w:rFonts w:ascii="Arial" w:eastAsia="Times New Roman" w:hAnsi="Arial" w:cs="Arial"/>
      <w:sz w:val="21"/>
      <w:szCs w:val="20"/>
    </w:rPr>
  </w:style>
  <w:style w:type="paragraph" w:customStyle="1" w:styleId="RomanPara3">
    <w:name w:val="RomanPara3"/>
    <w:basedOn w:val="Romanpara1"/>
    <w:next w:val="BodyText3"/>
    <w:rsid w:val="00927CC3"/>
    <w:pPr>
      <w:numPr>
        <w:numId w:val="24"/>
      </w:numPr>
      <w:tabs>
        <w:tab w:val="num" w:pos="1440"/>
      </w:tabs>
    </w:pPr>
    <w:rPr>
      <w:b w:val="0"/>
    </w:rPr>
  </w:style>
  <w:style w:type="paragraph" w:customStyle="1" w:styleId="RomanPara4">
    <w:name w:val="RomanPara4"/>
    <w:basedOn w:val="Romanpara1"/>
    <w:next w:val="BodyText4"/>
    <w:rsid w:val="00927CC3"/>
    <w:pPr>
      <w:numPr>
        <w:numId w:val="26"/>
      </w:numPr>
      <w:tabs>
        <w:tab w:val="num" w:pos="2340"/>
      </w:tabs>
    </w:pPr>
    <w:rPr>
      <w:b w:val="0"/>
    </w:rPr>
  </w:style>
  <w:style w:type="paragraph" w:customStyle="1" w:styleId="RomanPara5">
    <w:name w:val="RomanPara5"/>
    <w:basedOn w:val="Romanpara1"/>
    <w:next w:val="RomanPara5bodytext"/>
    <w:rsid w:val="00927CC3"/>
    <w:pPr>
      <w:numPr>
        <w:numId w:val="27"/>
      </w:numPr>
    </w:pPr>
    <w:rPr>
      <w:b w:val="0"/>
    </w:rPr>
  </w:style>
  <w:style w:type="paragraph" w:customStyle="1" w:styleId="RomanPara5bodytext">
    <w:name w:val="RomanPara5_bodytext"/>
    <w:basedOn w:val="AlphapPara5bodytext"/>
    <w:rsid w:val="00927CC3"/>
    <w:pPr>
      <w:ind w:left="3780"/>
    </w:pPr>
  </w:style>
  <w:style w:type="paragraph" w:customStyle="1" w:styleId="DfESOutNumbered">
    <w:name w:val="DfESOutNumbered"/>
    <w:basedOn w:val="Normal"/>
    <w:rsid w:val="00927CC3"/>
    <w:pPr>
      <w:widowControl w:val="0"/>
      <w:overflowPunct w:val="0"/>
      <w:autoSpaceDE w:val="0"/>
      <w:autoSpaceDN w:val="0"/>
      <w:adjustRightInd w:val="0"/>
      <w:spacing w:after="240"/>
      <w:textAlignment w:val="baseline"/>
    </w:pPr>
    <w:rPr>
      <w:rFonts w:ascii="Arial" w:eastAsia="Times New Roman" w:hAnsi="Arial"/>
      <w:szCs w:val="20"/>
    </w:rPr>
  </w:style>
  <w:style w:type="paragraph" w:customStyle="1" w:styleId="DfESBullets">
    <w:name w:val="DfESBullets"/>
    <w:basedOn w:val="Normal"/>
    <w:rsid w:val="00927CC3"/>
    <w:pPr>
      <w:widowControl w:val="0"/>
      <w:spacing w:after="240"/>
      <w:ind w:left="720" w:hanging="360"/>
    </w:pPr>
    <w:rPr>
      <w:rFonts w:ascii="Arial" w:eastAsia="Times New Roman" w:hAnsi="Arial" w:cs="Arial"/>
      <w:sz w:val="22"/>
      <w:szCs w:val="20"/>
    </w:rPr>
  </w:style>
  <w:style w:type="paragraph" w:styleId="NoSpacing">
    <w:name w:val="No Spacing"/>
    <w:link w:val="NoSpacingChar"/>
    <w:qFormat/>
    <w:rsid w:val="00927CC3"/>
    <w:rPr>
      <w:rFonts w:ascii="Calibri" w:eastAsia="Times New Roman" w:hAnsi="Calibri"/>
      <w:lang w:val="en-US" w:eastAsia="en-US" w:bidi="en-US"/>
    </w:rPr>
  </w:style>
  <w:style w:type="character" w:customStyle="1" w:styleId="NoSpacingChar">
    <w:name w:val="No Spacing Char"/>
    <w:link w:val="NoSpacing"/>
    <w:rsid w:val="00927CC3"/>
    <w:rPr>
      <w:rFonts w:ascii="Calibri" w:eastAsia="Times New Roman" w:hAnsi="Calibri"/>
      <w:lang w:val="en-US" w:eastAsia="en-US" w:bidi="en-US"/>
    </w:rPr>
  </w:style>
  <w:style w:type="character" w:customStyle="1" w:styleId="CharChar4">
    <w:name w:val="Char Char4"/>
    <w:rsid w:val="00927CC3"/>
    <w:rPr>
      <w:rFonts w:ascii="Arial" w:eastAsia="Times New Roman" w:hAnsi="Arial" w:cs="Arial"/>
      <w:sz w:val="20"/>
      <w:szCs w:val="20"/>
    </w:rPr>
  </w:style>
  <w:style w:type="paragraph" w:customStyle="1" w:styleId="Numbered">
    <w:name w:val="Numbered"/>
    <w:basedOn w:val="Normal"/>
    <w:rsid w:val="00927CC3"/>
    <w:pPr>
      <w:spacing w:after="240" w:line="300" w:lineRule="auto"/>
      <w:jc w:val="both"/>
    </w:pPr>
    <w:rPr>
      <w:rFonts w:ascii="Times New Roman" w:eastAsia="Times New Roman" w:hAnsi="Times New Roman"/>
      <w:szCs w:val="20"/>
      <w:lang w:eastAsia="en-GB"/>
    </w:rPr>
  </w:style>
  <w:style w:type="paragraph" w:customStyle="1" w:styleId="p1">
    <w:name w:val="p1"/>
    <w:basedOn w:val="Normal"/>
    <w:rsid w:val="00927CC3"/>
    <w:pPr>
      <w:widowControl w:val="0"/>
      <w:tabs>
        <w:tab w:val="left" w:pos="4138"/>
      </w:tabs>
      <w:ind w:left="2698"/>
    </w:pPr>
    <w:rPr>
      <w:rFonts w:ascii="Times New Roman" w:eastAsia="Times New Roman" w:hAnsi="Times New Roman"/>
      <w:snapToGrid w:val="0"/>
      <w:szCs w:val="20"/>
    </w:rPr>
  </w:style>
  <w:style w:type="paragraph" w:customStyle="1" w:styleId="p2">
    <w:name w:val="p2"/>
    <w:basedOn w:val="Normal"/>
    <w:rsid w:val="00927CC3"/>
    <w:pPr>
      <w:widowControl w:val="0"/>
      <w:tabs>
        <w:tab w:val="left" w:pos="249"/>
      </w:tabs>
      <w:ind w:left="1191"/>
    </w:pPr>
    <w:rPr>
      <w:rFonts w:ascii="Times New Roman" w:eastAsia="Times New Roman" w:hAnsi="Times New Roman"/>
      <w:snapToGrid w:val="0"/>
      <w:szCs w:val="20"/>
    </w:rPr>
  </w:style>
  <w:style w:type="paragraph" w:customStyle="1" w:styleId="p3">
    <w:name w:val="p3"/>
    <w:basedOn w:val="Normal"/>
    <w:rsid w:val="00927CC3"/>
    <w:pPr>
      <w:widowControl w:val="0"/>
      <w:tabs>
        <w:tab w:val="left" w:pos="204"/>
      </w:tabs>
    </w:pPr>
    <w:rPr>
      <w:rFonts w:ascii="Times New Roman" w:eastAsia="Times New Roman" w:hAnsi="Times New Roman"/>
      <w:snapToGrid w:val="0"/>
      <w:szCs w:val="20"/>
    </w:rPr>
  </w:style>
  <w:style w:type="paragraph" w:customStyle="1" w:styleId="p4">
    <w:name w:val="p4"/>
    <w:basedOn w:val="Normal"/>
    <w:rsid w:val="00927CC3"/>
    <w:pPr>
      <w:widowControl w:val="0"/>
      <w:tabs>
        <w:tab w:val="left" w:pos="232"/>
      </w:tabs>
      <w:ind w:left="1208"/>
    </w:pPr>
    <w:rPr>
      <w:rFonts w:ascii="Times New Roman" w:eastAsia="Times New Roman" w:hAnsi="Times New Roman"/>
      <w:snapToGrid w:val="0"/>
      <w:szCs w:val="20"/>
    </w:rPr>
  </w:style>
  <w:style w:type="paragraph" w:customStyle="1" w:styleId="p6">
    <w:name w:val="p6"/>
    <w:basedOn w:val="Normal"/>
    <w:rsid w:val="00927CC3"/>
    <w:pPr>
      <w:widowControl w:val="0"/>
      <w:tabs>
        <w:tab w:val="left" w:pos="204"/>
      </w:tabs>
    </w:pPr>
    <w:rPr>
      <w:rFonts w:ascii="Times New Roman" w:eastAsia="Times New Roman" w:hAnsi="Times New Roman"/>
      <w:snapToGrid w:val="0"/>
      <w:szCs w:val="20"/>
    </w:rPr>
  </w:style>
  <w:style w:type="paragraph" w:styleId="ListBullet">
    <w:name w:val="List Bullet"/>
    <w:basedOn w:val="Normal"/>
    <w:uiPriority w:val="99"/>
    <w:unhideWhenUsed/>
    <w:rsid w:val="00927CC3"/>
    <w:pPr>
      <w:numPr>
        <w:numId w:val="29"/>
      </w:numPr>
      <w:tabs>
        <w:tab w:val="clear" w:pos="720"/>
      </w:tabs>
      <w:spacing w:after="120"/>
    </w:pPr>
    <w:rPr>
      <w:rFonts w:ascii="Calibri" w:eastAsiaTheme="minorHAnsi" w:hAnsi="Calibri" w:cs="Calibri"/>
      <w:sz w:val="22"/>
      <w:szCs w:val="22"/>
    </w:rPr>
  </w:style>
  <w:style w:type="paragraph" w:styleId="ListBullet2">
    <w:name w:val="List Bullet 2"/>
    <w:basedOn w:val="Normal"/>
    <w:uiPriority w:val="99"/>
    <w:semiHidden/>
    <w:unhideWhenUsed/>
    <w:rsid w:val="00927CC3"/>
    <w:pPr>
      <w:numPr>
        <w:ilvl w:val="1"/>
        <w:numId w:val="29"/>
      </w:numPr>
      <w:tabs>
        <w:tab w:val="clear" w:pos="1440"/>
      </w:tabs>
      <w:spacing w:after="120"/>
    </w:pPr>
    <w:rPr>
      <w:rFonts w:ascii="Calibri" w:eastAsiaTheme="minorHAnsi" w:hAnsi="Calibri" w:cs="Calibri"/>
      <w:sz w:val="22"/>
      <w:szCs w:val="22"/>
    </w:rPr>
  </w:style>
  <w:style w:type="paragraph" w:customStyle="1" w:styleId="font8">
    <w:name w:val="font_8"/>
    <w:basedOn w:val="Normal"/>
    <w:rsid w:val="00D80FA4"/>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D80FA4"/>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D80FA4"/>
  </w:style>
  <w:style w:type="character" w:customStyle="1" w:styleId="eop">
    <w:name w:val="eop"/>
    <w:basedOn w:val="DefaultParagraphFont"/>
    <w:rsid w:val="00D80FA4"/>
  </w:style>
  <w:style w:type="character" w:styleId="UnresolvedMention">
    <w:name w:val="Unresolved Mention"/>
    <w:basedOn w:val="DefaultParagraphFont"/>
    <w:uiPriority w:val="99"/>
    <w:semiHidden/>
    <w:unhideWhenUsed/>
    <w:rsid w:val="00EB6B80"/>
    <w:rPr>
      <w:color w:val="605E5C"/>
      <w:shd w:val="clear" w:color="auto" w:fill="E1DFDD"/>
    </w:rPr>
  </w:style>
  <w:style w:type="table" w:customStyle="1" w:styleId="TableGrid1">
    <w:name w:val="Table Grid1"/>
    <w:basedOn w:val="TableNormal"/>
    <w:next w:val="TableGrid"/>
    <w:uiPriority w:val="39"/>
    <w:rsid w:val="002C0EC3"/>
    <w:rPr>
      <w:rFonts w:ascii="Gill Sans MT" w:eastAsia="Calibri" w:hAnsi="Gill Sans M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xguard">
    <w:name w:val="wixguard"/>
    <w:basedOn w:val="DefaultParagraphFont"/>
    <w:rsid w:val="002C0EC3"/>
  </w:style>
  <w:style w:type="paragraph" w:customStyle="1" w:styleId="Default">
    <w:name w:val="Default"/>
    <w:rsid w:val="002C0EC3"/>
    <w:pPr>
      <w:autoSpaceDE w:val="0"/>
      <w:autoSpaceDN w:val="0"/>
      <w:adjustRightInd w:val="0"/>
    </w:pPr>
    <w:rPr>
      <w:rFonts w:ascii="Arial" w:eastAsia="Calibri" w:hAnsi="Arial" w:cs="Arial"/>
      <w:color w:val="000000"/>
      <w:sz w:val="24"/>
      <w:szCs w:val="24"/>
      <w:lang w:eastAsia="en-US"/>
    </w:rPr>
  </w:style>
  <w:style w:type="paragraph" w:customStyle="1" w:styleId="xmsonormal">
    <w:name w:val="x_msonormal"/>
    <w:basedOn w:val="Normal"/>
    <w:rsid w:val="007712DD"/>
    <w:rPr>
      <w:rFonts w:ascii="Calibri" w:eastAsiaTheme="minorHAnsi" w:hAnsi="Calibri" w:cs="Calibri"/>
      <w:sz w:val="22"/>
      <w:szCs w:val="22"/>
      <w:lang w:eastAsia="en-GB"/>
    </w:rPr>
  </w:style>
  <w:style w:type="paragraph" w:customStyle="1" w:styleId="LightGrid-Accent31">
    <w:name w:val="Light Grid - Accent 31"/>
    <w:basedOn w:val="Normal"/>
    <w:uiPriority w:val="34"/>
    <w:qFormat/>
    <w:rsid w:val="00D91284"/>
    <w:pPr>
      <w:spacing w:after="200" w:line="276" w:lineRule="auto"/>
      <w:ind w:left="720"/>
      <w:contextualSpacing/>
    </w:pPr>
    <w:rPr>
      <w:rFonts w:ascii="Calibri" w:eastAsia="Calibri" w:hAnsi="Calibri"/>
      <w:sz w:val="22"/>
      <w:szCs w:val="2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B61892"/>
    <w:rPr>
      <w:color w:val="800080" w:themeColor="followedHyperlink"/>
      <w:u w:val="single"/>
    </w:rPr>
  </w:style>
  <w:style w:type="numbering" w:customStyle="1" w:styleId="NoList1">
    <w:name w:val="No List1"/>
    <w:next w:val="NoList"/>
    <w:uiPriority w:val="99"/>
    <w:semiHidden/>
    <w:unhideWhenUsed/>
    <w:rsid w:val="004840FA"/>
  </w:style>
  <w:style w:type="table" w:customStyle="1" w:styleId="TableGrid2">
    <w:name w:val="Table Grid2"/>
    <w:basedOn w:val="TableNormal"/>
    <w:next w:val="TableGrid"/>
    <w:uiPriority w:val="39"/>
    <w:rsid w:val="004840FA"/>
    <w:rPr>
      <w:rFonts w:ascii="Gill Sans MT" w:eastAsia="Calibri" w:hAnsi="Gill Sans M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4F9C"/>
    <w:rPr>
      <w:rFonts w:ascii="Gill Sans MT" w:eastAsia="Calibri" w:hAnsi="Gill Sans M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E3F04"/>
  </w:style>
  <w:style w:type="table" w:customStyle="1" w:styleId="TableGrid4">
    <w:name w:val="Table Grid4"/>
    <w:basedOn w:val="TableNormal"/>
    <w:next w:val="TableGrid"/>
    <w:uiPriority w:val="39"/>
    <w:rsid w:val="001E3F04"/>
    <w:rPr>
      <w:rFonts w:ascii="Gill Sans MT" w:eastAsia="Calibri" w:hAnsi="Gill Sans M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350046">
      <w:bodyDiv w:val="1"/>
      <w:marLeft w:val="0"/>
      <w:marRight w:val="0"/>
      <w:marTop w:val="0"/>
      <w:marBottom w:val="0"/>
      <w:divBdr>
        <w:top w:val="none" w:sz="0" w:space="0" w:color="auto"/>
        <w:left w:val="none" w:sz="0" w:space="0" w:color="auto"/>
        <w:bottom w:val="none" w:sz="0" w:space="0" w:color="auto"/>
        <w:right w:val="none" w:sz="0" w:space="0" w:color="auto"/>
      </w:divBdr>
    </w:div>
    <w:div w:id="795608125">
      <w:bodyDiv w:val="1"/>
      <w:marLeft w:val="0"/>
      <w:marRight w:val="0"/>
      <w:marTop w:val="0"/>
      <w:marBottom w:val="0"/>
      <w:divBdr>
        <w:top w:val="none" w:sz="0" w:space="0" w:color="auto"/>
        <w:left w:val="none" w:sz="0" w:space="0" w:color="auto"/>
        <w:bottom w:val="none" w:sz="0" w:space="0" w:color="auto"/>
        <w:right w:val="none" w:sz="0" w:space="0" w:color="auto"/>
      </w:divBdr>
    </w:div>
    <w:div w:id="1245796682">
      <w:bodyDiv w:val="1"/>
      <w:marLeft w:val="0"/>
      <w:marRight w:val="0"/>
      <w:marTop w:val="0"/>
      <w:marBottom w:val="0"/>
      <w:divBdr>
        <w:top w:val="none" w:sz="0" w:space="0" w:color="auto"/>
        <w:left w:val="none" w:sz="0" w:space="0" w:color="auto"/>
        <w:bottom w:val="none" w:sz="0" w:space="0" w:color="auto"/>
        <w:right w:val="none" w:sz="0" w:space="0" w:color="auto"/>
      </w:divBdr>
    </w:div>
    <w:div w:id="1925919995">
      <w:bodyDiv w:val="1"/>
      <w:marLeft w:val="0"/>
      <w:marRight w:val="0"/>
      <w:marTop w:val="0"/>
      <w:marBottom w:val="0"/>
      <w:divBdr>
        <w:top w:val="none" w:sz="0" w:space="0" w:color="auto"/>
        <w:left w:val="none" w:sz="0" w:space="0" w:color="auto"/>
        <w:bottom w:val="none" w:sz="0" w:space="0" w:color="auto"/>
        <w:right w:val="none" w:sz="0" w:space="0" w:color="auto"/>
      </w:divBdr>
      <w:divsChild>
        <w:div w:id="757409589">
          <w:marLeft w:val="0"/>
          <w:marRight w:val="0"/>
          <w:marTop w:val="0"/>
          <w:marBottom w:val="0"/>
          <w:divBdr>
            <w:top w:val="none" w:sz="0" w:space="0" w:color="auto"/>
            <w:left w:val="none" w:sz="0" w:space="0" w:color="auto"/>
            <w:bottom w:val="none" w:sz="0" w:space="0" w:color="auto"/>
            <w:right w:val="none" w:sz="0" w:space="0" w:color="auto"/>
          </w:divBdr>
        </w:div>
        <w:div w:id="837232596">
          <w:marLeft w:val="0"/>
          <w:marRight w:val="0"/>
          <w:marTop w:val="0"/>
          <w:marBottom w:val="0"/>
          <w:divBdr>
            <w:top w:val="none" w:sz="0" w:space="0" w:color="auto"/>
            <w:left w:val="none" w:sz="0" w:space="0" w:color="auto"/>
            <w:bottom w:val="none" w:sz="0" w:space="0" w:color="auto"/>
            <w:right w:val="none" w:sz="0" w:space="0" w:color="auto"/>
          </w:divBdr>
        </w:div>
        <w:div w:id="915553943">
          <w:marLeft w:val="0"/>
          <w:marRight w:val="0"/>
          <w:marTop w:val="0"/>
          <w:marBottom w:val="0"/>
          <w:divBdr>
            <w:top w:val="none" w:sz="0" w:space="0" w:color="auto"/>
            <w:left w:val="none" w:sz="0" w:space="0" w:color="auto"/>
            <w:bottom w:val="none" w:sz="0" w:space="0" w:color="auto"/>
            <w:right w:val="none" w:sz="0" w:space="0" w:color="auto"/>
          </w:divBdr>
        </w:div>
      </w:divsChild>
    </w:div>
    <w:div w:id="195817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ssets.publishing.service.gov.uk/government/uploads/system/uploads/attachment_data/file/791527/Elective_home_education_gudiance_for_LAv2.0.pdf" TargetMode="External"/><Relationship Id="rId26" Type="http://schemas.openxmlformats.org/officeDocument/2006/relationships/hyperlink" Target="https://thenationalcollege.co.uk/" TargetMode="External"/><Relationship Id="rId39" Type="http://schemas.openxmlformats.org/officeDocument/2006/relationships/footer" Target="footer5.xml"/><Relationship Id="rId21" Type="http://schemas.openxmlformats.org/officeDocument/2006/relationships/hyperlink" Target="https://www.gov.uk/government/publications/behaviour-in-schools--2/further-guidance-and-resources-for-supporting-behaviour-in-schools"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loucester.anglican.org/schools/schools-training-support-events-2/" TargetMode="External"/><Relationship Id="rId20" Type="http://schemas.openxmlformats.org/officeDocument/2006/relationships/hyperlink" Target="https://assets.publishing.service.gov.uk/media/65ce3721e1bdec001a3221fe/Behaviour_in_schools_-_advice_for_headteachers_and_school_staff_Feb_2024.pdf" TargetMode="External"/><Relationship Id="rId29" Type="http://schemas.openxmlformats.org/officeDocument/2006/relationships/hyperlink" Target="https://www.gloucester.anglican.org/schools/" TargetMode="External"/><Relationship Id="rId41" Type="http://schemas.openxmlformats.org/officeDocument/2006/relationships/hyperlink" Target="https://www.gov.uk/guidance/what-academies-free-schools-and-colleges-should-publish-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ducation.gov.uk" TargetMode="External"/><Relationship Id="rId32" Type="http://schemas.openxmlformats.org/officeDocument/2006/relationships/image" Target="media/image6.png"/><Relationship Id="rId37" Type="http://schemas.openxmlformats.org/officeDocument/2006/relationships/footer" Target="footer4.xm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loucestershire.gov.uk/schoolsnet/your-pupils/exclusions/" TargetMode="External"/><Relationship Id="rId28" Type="http://schemas.openxmlformats.org/officeDocument/2006/relationships/hyperlink" Target="https://educationendowmentfoundation.org.uk/"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791528/EHE_guidance_for_parentsafterconsultationv2.2.pdf" TargetMode="External"/><Relationship Id="rId31" Type="http://schemas.openxmlformats.org/officeDocument/2006/relationships/footer" Target="footer2.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government/uploads/system/uploads/attachment_data/file/1162401/Suspension_and_permanent_exclusion_guidance_May_2023.pdf" TargetMode="External"/><Relationship Id="rId27" Type="http://schemas.openxmlformats.org/officeDocument/2006/relationships/hyperlink" Target="https://www.churchofengland.org/about/education-and-schools/church-schools-and-academies/siams-inspections" TargetMode="External"/><Relationship Id="rId30" Type="http://schemas.openxmlformats.org/officeDocument/2006/relationships/footer" Target="footer1.xm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vacancies@dgat.org.uk" TargetMode="External"/><Relationship Id="rId25" Type="http://schemas.openxmlformats.org/officeDocument/2006/relationships/hyperlink" Target="http://www.ofsted.gov.uk" TargetMode="External"/><Relationship Id="rId33" Type="http://schemas.openxmlformats.org/officeDocument/2006/relationships/image" Target="media/image7.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b4da1272-d37d-449d-8c50-707357f9785f</MigrationWizId>
    <MigrationWizIdPermissions xmlns="35190a7b-30f5-4cce-b7f0-877bdf7b4a7b" xsi:nil="true"/>
    <MigrationWizIdVersion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9B6908-107F-46B4-B68D-1B56C288D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20BD12-1247-4746-B9E8-55176C696ACC}">
  <ds:schemaRefs>
    <ds:schemaRef ds:uri="http://schemas.openxmlformats.org/officeDocument/2006/bibliography"/>
  </ds:schemaRefs>
</ds:datastoreItem>
</file>

<file path=customXml/itemProps3.xml><?xml version="1.0" encoding="utf-8"?>
<ds:datastoreItem xmlns:ds="http://schemas.openxmlformats.org/officeDocument/2006/customXml" ds:itemID="{D51762A2-1C47-4CC5-A60B-16F8E7E2C193}">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4.xml><?xml version="1.0" encoding="utf-8"?>
<ds:datastoreItem xmlns:ds="http://schemas.openxmlformats.org/officeDocument/2006/customXml" ds:itemID="{50A44C37-1469-4948-8361-A84C97C5A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65</Pages>
  <Words>18779</Words>
  <Characters>107046</Characters>
  <Application>Microsoft Office Word</Application>
  <DocSecurity>0</DocSecurity>
  <Lines>892</Lines>
  <Paragraphs>251</Paragraphs>
  <ScaleCrop>false</ScaleCrop>
  <Company>HP</Company>
  <LinksUpToDate>false</LinksUpToDate>
  <CharactersWithSpaces>125574</CharactersWithSpaces>
  <SharedDoc>false</SharedDoc>
  <HLinks>
    <vt:vector size="384" baseType="variant">
      <vt:variant>
        <vt:i4>7143480</vt:i4>
      </vt:variant>
      <vt:variant>
        <vt:i4>339</vt:i4>
      </vt:variant>
      <vt:variant>
        <vt:i4>0</vt:i4>
      </vt:variant>
      <vt:variant>
        <vt:i4>5</vt:i4>
      </vt:variant>
      <vt:variant>
        <vt:lpwstr>https://www.gov.uk/guidance/what-academies-free-schools-and-colleges-should-publish-online</vt:lpwstr>
      </vt:variant>
      <vt:variant>
        <vt:lpwstr/>
      </vt:variant>
      <vt:variant>
        <vt:i4>19</vt:i4>
      </vt:variant>
      <vt:variant>
        <vt:i4>336</vt:i4>
      </vt:variant>
      <vt:variant>
        <vt:i4>0</vt:i4>
      </vt:variant>
      <vt:variant>
        <vt:i4>5</vt:i4>
      </vt:variant>
      <vt:variant>
        <vt:lpwstr>https://www.gloucester.anglican.org/schools/</vt:lpwstr>
      </vt:variant>
      <vt:variant>
        <vt:lpwstr/>
      </vt:variant>
      <vt:variant>
        <vt:i4>6225985</vt:i4>
      </vt:variant>
      <vt:variant>
        <vt:i4>333</vt:i4>
      </vt:variant>
      <vt:variant>
        <vt:i4>0</vt:i4>
      </vt:variant>
      <vt:variant>
        <vt:i4>5</vt:i4>
      </vt:variant>
      <vt:variant>
        <vt:lpwstr>https://educationendowmentfoundation.org.uk/</vt:lpwstr>
      </vt:variant>
      <vt:variant>
        <vt:lpwstr/>
      </vt:variant>
      <vt:variant>
        <vt:i4>4128894</vt:i4>
      </vt:variant>
      <vt:variant>
        <vt:i4>330</vt:i4>
      </vt:variant>
      <vt:variant>
        <vt:i4>0</vt:i4>
      </vt:variant>
      <vt:variant>
        <vt:i4>5</vt:i4>
      </vt:variant>
      <vt:variant>
        <vt:lpwstr>https://www.churchofengland.org/about/education-and-schools/church-schools-and-academies/siams-inspections</vt:lpwstr>
      </vt:variant>
      <vt:variant>
        <vt:lpwstr/>
      </vt:variant>
      <vt:variant>
        <vt:i4>4456459</vt:i4>
      </vt:variant>
      <vt:variant>
        <vt:i4>327</vt:i4>
      </vt:variant>
      <vt:variant>
        <vt:i4>0</vt:i4>
      </vt:variant>
      <vt:variant>
        <vt:i4>5</vt:i4>
      </vt:variant>
      <vt:variant>
        <vt:lpwstr>https://thenationalcollege.co.uk/</vt:lpwstr>
      </vt:variant>
      <vt:variant>
        <vt:lpwstr/>
      </vt:variant>
      <vt:variant>
        <vt:i4>5636162</vt:i4>
      </vt:variant>
      <vt:variant>
        <vt:i4>324</vt:i4>
      </vt:variant>
      <vt:variant>
        <vt:i4>0</vt:i4>
      </vt:variant>
      <vt:variant>
        <vt:i4>5</vt:i4>
      </vt:variant>
      <vt:variant>
        <vt:lpwstr>http://www.ofsted.gov.uk/</vt:lpwstr>
      </vt:variant>
      <vt:variant>
        <vt:lpwstr/>
      </vt:variant>
      <vt:variant>
        <vt:i4>1441864</vt:i4>
      </vt:variant>
      <vt:variant>
        <vt:i4>321</vt:i4>
      </vt:variant>
      <vt:variant>
        <vt:i4>0</vt:i4>
      </vt:variant>
      <vt:variant>
        <vt:i4>5</vt:i4>
      </vt:variant>
      <vt:variant>
        <vt:lpwstr>http://www.education.gov.uk/</vt:lpwstr>
      </vt:variant>
      <vt:variant>
        <vt:lpwstr/>
      </vt:variant>
      <vt:variant>
        <vt:i4>4456521</vt:i4>
      </vt:variant>
      <vt:variant>
        <vt:i4>318</vt:i4>
      </vt:variant>
      <vt:variant>
        <vt:i4>0</vt:i4>
      </vt:variant>
      <vt:variant>
        <vt:i4>5</vt:i4>
      </vt:variant>
      <vt:variant>
        <vt:lpwstr>https://www.gloucestershire.gov.uk/schoolsnet/your-pupils/exclusions/</vt:lpwstr>
      </vt:variant>
      <vt:variant>
        <vt:lpwstr/>
      </vt:variant>
      <vt:variant>
        <vt:i4>2555972</vt:i4>
      </vt:variant>
      <vt:variant>
        <vt:i4>315</vt:i4>
      </vt:variant>
      <vt:variant>
        <vt:i4>0</vt:i4>
      </vt:variant>
      <vt:variant>
        <vt:i4>5</vt:i4>
      </vt:variant>
      <vt:variant>
        <vt:lpwstr>https://assets.publishing.service.gov.uk/government/uploads/system/uploads/attachment_data/file/1162401/Suspension_and_permanent_exclusion_guidance_May_2023.pdf</vt:lpwstr>
      </vt:variant>
      <vt:variant>
        <vt:lpwstr/>
      </vt:variant>
      <vt:variant>
        <vt:i4>4653120</vt:i4>
      </vt:variant>
      <vt:variant>
        <vt:i4>312</vt:i4>
      </vt:variant>
      <vt:variant>
        <vt:i4>0</vt:i4>
      </vt:variant>
      <vt:variant>
        <vt:i4>5</vt:i4>
      </vt:variant>
      <vt:variant>
        <vt:lpwstr>https://www.gov.uk/government/publications/behaviour-in-schools--2/further-guidance-and-resources-for-supporting-behaviour-in-schools</vt:lpwstr>
      </vt:variant>
      <vt:variant>
        <vt:lpwstr/>
      </vt:variant>
      <vt:variant>
        <vt:i4>393255</vt:i4>
      </vt:variant>
      <vt:variant>
        <vt:i4>309</vt:i4>
      </vt:variant>
      <vt:variant>
        <vt:i4>0</vt:i4>
      </vt:variant>
      <vt:variant>
        <vt:i4>5</vt:i4>
      </vt:variant>
      <vt:variant>
        <vt:lpwstr>https://assets.publishing.service.gov.uk/media/65ce3721e1bdec001a3221fe/Behaviour_in_schools_-_advice_for_headteachers_and_school_staff_Feb_2024.pdf</vt:lpwstr>
      </vt:variant>
      <vt:variant>
        <vt:lpwstr/>
      </vt:variant>
      <vt:variant>
        <vt:i4>7077934</vt:i4>
      </vt:variant>
      <vt:variant>
        <vt:i4>306</vt:i4>
      </vt:variant>
      <vt:variant>
        <vt:i4>0</vt:i4>
      </vt:variant>
      <vt:variant>
        <vt:i4>5</vt:i4>
      </vt:variant>
      <vt:variant>
        <vt:lpwstr>https://assets.publishing.service.gov.uk/government/uploads/system/uploads/attachment_data/file/791528/EHE_guidance_for_parentsafterconsultationv2.2.pdf</vt:lpwstr>
      </vt:variant>
      <vt:variant>
        <vt:lpwstr/>
      </vt:variant>
      <vt:variant>
        <vt:i4>2949225</vt:i4>
      </vt:variant>
      <vt:variant>
        <vt:i4>303</vt:i4>
      </vt:variant>
      <vt:variant>
        <vt:i4>0</vt:i4>
      </vt:variant>
      <vt:variant>
        <vt:i4>5</vt:i4>
      </vt:variant>
      <vt:variant>
        <vt:lpwstr>https://assets.publishing.service.gov.uk/government/uploads/system/uploads/attachment_data/file/791527/Elective_home_education_gudiance_for_LAv2.0.pdf</vt:lpwstr>
      </vt:variant>
      <vt:variant>
        <vt:lpwstr/>
      </vt:variant>
      <vt:variant>
        <vt:i4>2031714</vt:i4>
      </vt:variant>
      <vt:variant>
        <vt:i4>300</vt:i4>
      </vt:variant>
      <vt:variant>
        <vt:i4>0</vt:i4>
      </vt:variant>
      <vt:variant>
        <vt:i4>5</vt:i4>
      </vt:variant>
      <vt:variant>
        <vt:lpwstr>mailto:vacancies@dgat.org.uk</vt:lpwstr>
      </vt:variant>
      <vt:variant>
        <vt:lpwstr/>
      </vt:variant>
      <vt:variant>
        <vt:i4>3538991</vt:i4>
      </vt:variant>
      <vt:variant>
        <vt:i4>297</vt:i4>
      </vt:variant>
      <vt:variant>
        <vt:i4>0</vt:i4>
      </vt:variant>
      <vt:variant>
        <vt:i4>5</vt:i4>
      </vt:variant>
      <vt:variant>
        <vt:lpwstr>https://www.gloucester.anglican.org/schools/schools-training-support-events-2/</vt:lpwstr>
      </vt:variant>
      <vt:variant>
        <vt:lpwstr/>
      </vt:variant>
      <vt:variant>
        <vt:i4>1900594</vt:i4>
      </vt:variant>
      <vt:variant>
        <vt:i4>290</vt:i4>
      </vt:variant>
      <vt:variant>
        <vt:i4>0</vt:i4>
      </vt:variant>
      <vt:variant>
        <vt:i4>5</vt:i4>
      </vt:variant>
      <vt:variant>
        <vt:lpwstr/>
      </vt:variant>
      <vt:variant>
        <vt:lpwstr>_Toc175658331</vt:lpwstr>
      </vt:variant>
      <vt:variant>
        <vt:i4>1900594</vt:i4>
      </vt:variant>
      <vt:variant>
        <vt:i4>284</vt:i4>
      </vt:variant>
      <vt:variant>
        <vt:i4>0</vt:i4>
      </vt:variant>
      <vt:variant>
        <vt:i4>5</vt:i4>
      </vt:variant>
      <vt:variant>
        <vt:lpwstr/>
      </vt:variant>
      <vt:variant>
        <vt:lpwstr>_Toc175658330</vt:lpwstr>
      </vt:variant>
      <vt:variant>
        <vt:i4>1835058</vt:i4>
      </vt:variant>
      <vt:variant>
        <vt:i4>278</vt:i4>
      </vt:variant>
      <vt:variant>
        <vt:i4>0</vt:i4>
      </vt:variant>
      <vt:variant>
        <vt:i4>5</vt:i4>
      </vt:variant>
      <vt:variant>
        <vt:lpwstr/>
      </vt:variant>
      <vt:variant>
        <vt:lpwstr>_Toc175658329</vt:lpwstr>
      </vt:variant>
      <vt:variant>
        <vt:i4>1835058</vt:i4>
      </vt:variant>
      <vt:variant>
        <vt:i4>272</vt:i4>
      </vt:variant>
      <vt:variant>
        <vt:i4>0</vt:i4>
      </vt:variant>
      <vt:variant>
        <vt:i4>5</vt:i4>
      </vt:variant>
      <vt:variant>
        <vt:lpwstr/>
      </vt:variant>
      <vt:variant>
        <vt:lpwstr>_Toc175658328</vt:lpwstr>
      </vt:variant>
      <vt:variant>
        <vt:i4>1835058</vt:i4>
      </vt:variant>
      <vt:variant>
        <vt:i4>266</vt:i4>
      </vt:variant>
      <vt:variant>
        <vt:i4>0</vt:i4>
      </vt:variant>
      <vt:variant>
        <vt:i4>5</vt:i4>
      </vt:variant>
      <vt:variant>
        <vt:lpwstr/>
      </vt:variant>
      <vt:variant>
        <vt:lpwstr>_Toc175658327</vt:lpwstr>
      </vt:variant>
      <vt:variant>
        <vt:i4>1835058</vt:i4>
      </vt:variant>
      <vt:variant>
        <vt:i4>260</vt:i4>
      </vt:variant>
      <vt:variant>
        <vt:i4>0</vt:i4>
      </vt:variant>
      <vt:variant>
        <vt:i4>5</vt:i4>
      </vt:variant>
      <vt:variant>
        <vt:lpwstr/>
      </vt:variant>
      <vt:variant>
        <vt:lpwstr>_Toc175658326</vt:lpwstr>
      </vt:variant>
      <vt:variant>
        <vt:i4>1835058</vt:i4>
      </vt:variant>
      <vt:variant>
        <vt:i4>254</vt:i4>
      </vt:variant>
      <vt:variant>
        <vt:i4>0</vt:i4>
      </vt:variant>
      <vt:variant>
        <vt:i4>5</vt:i4>
      </vt:variant>
      <vt:variant>
        <vt:lpwstr/>
      </vt:variant>
      <vt:variant>
        <vt:lpwstr>_Toc175658325</vt:lpwstr>
      </vt:variant>
      <vt:variant>
        <vt:i4>1835058</vt:i4>
      </vt:variant>
      <vt:variant>
        <vt:i4>248</vt:i4>
      </vt:variant>
      <vt:variant>
        <vt:i4>0</vt:i4>
      </vt:variant>
      <vt:variant>
        <vt:i4>5</vt:i4>
      </vt:variant>
      <vt:variant>
        <vt:lpwstr/>
      </vt:variant>
      <vt:variant>
        <vt:lpwstr>_Toc175658324</vt:lpwstr>
      </vt:variant>
      <vt:variant>
        <vt:i4>1835058</vt:i4>
      </vt:variant>
      <vt:variant>
        <vt:i4>242</vt:i4>
      </vt:variant>
      <vt:variant>
        <vt:i4>0</vt:i4>
      </vt:variant>
      <vt:variant>
        <vt:i4>5</vt:i4>
      </vt:variant>
      <vt:variant>
        <vt:lpwstr/>
      </vt:variant>
      <vt:variant>
        <vt:lpwstr>_Toc175658323</vt:lpwstr>
      </vt:variant>
      <vt:variant>
        <vt:i4>1835058</vt:i4>
      </vt:variant>
      <vt:variant>
        <vt:i4>236</vt:i4>
      </vt:variant>
      <vt:variant>
        <vt:i4>0</vt:i4>
      </vt:variant>
      <vt:variant>
        <vt:i4>5</vt:i4>
      </vt:variant>
      <vt:variant>
        <vt:lpwstr/>
      </vt:variant>
      <vt:variant>
        <vt:lpwstr>_Toc175658322</vt:lpwstr>
      </vt:variant>
      <vt:variant>
        <vt:i4>1835058</vt:i4>
      </vt:variant>
      <vt:variant>
        <vt:i4>230</vt:i4>
      </vt:variant>
      <vt:variant>
        <vt:i4>0</vt:i4>
      </vt:variant>
      <vt:variant>
        <vt:i4>5</vt:i4>
      </vt:variant>
      <vt:variant>
        <vt:lpwstr/>
      </vt:variant>
      <vt:variant>
        <vt:lpwstr>_Toc175658321</vt:lpwstr>
      </vt:variant>
      <vt:variant>
        <vt:i4>1835058</vt:i4>
      </vt:variant>
      <vt:variant>
        <vt:i4>224</vt:i4>
      </vt:variant>
      <vt:variant>
        <vt:i4>0</vt:i4>
      </vt:variant>
      <vt:variant>
        <vt:i4>5</vt:i4>
      </vt:variant>
      <vt:variant>
        <vt:lpwstr/>
      </vt:variant>
      <vt:variant>
        <vt:lpwstr>_Toc175658320</vt:lpwstr>
      </vt:variant>
      <vt:variant>
        <vt:i4>2031666</vt:i4>
      </vt:variant>
      <vt:variant>
        <vt:i4>218</vt:i4>
      </vt:variant>
      <vt:variant>
        <vt:i4>0</vt:i4>
      </vt:variant>
      <vt:variant>
        <vt:i4>5</vt:i4>
      </vt:variant>
      <vt:variant>
        <vt:lpwstr/>
      </vt:variant>
      <vt:variant>
        <vt:lpwstr>_Toc175658319</vt:lpwstr>
      </vt:variant>
      <vt:variant>
        <vt:i4>2031666</vt:i4>
      </vt:variant>
      <vt:variant>
        <vt:i4>212</vt:i4>
      </vt:variant>
      <vt:variant>
        <vt:i4>0</vt:i4>
      </vt:variant>
      <vt:variant>
        <vt:i4>5</vt:i4>
      </vt:variant>
      <vt:variant>
        <vt:lpwstr/>
      </vt:variant>
      <vt:variant>
        <vt:lpwstr>_Toc175658318</vt:lpwstr>
      </vt:variant>
      <vt:variant>
        <vt:i4>2031666</vt:i4>
      </vt:variant>
      <vt:variant>
        <vt:i4>206</vt:i4>
      </vt:variant>
      <vt:variant>
        <vt:i4>0</vt:i4>
      </vt:variant>
      <vt:variant>
        <vt:i4>5</vt:i4>
      </vt:variant>
      <vt:variant>
        <vt:lpwstr/>
      </vt:variant>
      <vt:variant>
        <vt:lpwstr>_Toc175658317</vt:lpwstr>
      </vt:variant>
      <vt:variant>
        <vt:i4>2031666</vt:i4>
      </vt:variant>
      <vt:variant>
        <vt:i4>200</vt:i4>
      </vt:variant>
      <vt:variant>
        <vt:i4>0</vt:i4>
      </vt:variant>
      <vt:variant>
        <vt:i4>5</vt:i4>
      </vt:variant>
      <vt:variant>
        <vt:lpwstr/>
      </vt:variant>
      <vt:variant>
        <vt:lpwstr>_Toc175658316</vt:lpwstr>
      </vt:variant>
      <vt:variant>
        <vt:i4>2031666</vt:i4>
      </vt:variant>
      <vt:variant>
        <vt:i4>194</vt:i4>
      </vt:variant>
      <vt:variant>
        <vt:i4>0</vt:i4>
      </vt:variant>
      <vt:variant>
        <vt:i4>5</vt:i4>
      </vt:variant>
      <vt:variant>
        <vt:lpwstr/>
      </vt:variant>
      <vt:variant>
        <vt:lpwstr>_Toc175658315</vt:lpwstr>
      </vt:variant>
      <vt:variant>
        <vt:i4>2031666</vt:i4>
      </vt:variant>
      <vt:variant>
        <vt:i4>188</vt:i4>
      </vt:variant>
      <vt:variant>
        <vt:i4>0</vt:i4>
      </vt:variant>
      <vt:variant>
        <vt:i4>5</vt:i4>
      </vt:variant>
      <vt:variant>
        <vt:lpwstr/>
      </vt:variant>
      <vt:variant>
        <vt:lpwstr>_Toc175658314</vt:lpwstr>
      </vt:variant>
      <vt:variant>
        <vt:i4>2031666</vt:i4>
      </vt:variant>
      <vt:variant>
        <vt:i4>182</vt:i4>
      </vt:variant>
      <vt:variant>
        <vt:i4>0</vt:i4>
      </vt:variant>
      <vt:variant>
        <vt:i4>5</vt:i4>
      </vt:variant>
      <vt:variant>
        <vt:lpwstr/>
      </vt:variant>
      <vt:variant>
        <vt:lpwstr>_Toc175658313</vt:lpwstr>
      </vt:variant>
      <vt:variant>
        <vt:i4>2031666</vt:i4>
      </vt:variant>
      <vt:variant>
        <vt:i4>176</vt:i4>
      </vt:variant>
      <vt:variant>
        <vt:i4>0</vt:i4>
      </vt:variant>
      <vt:variant>
        <vt:i4>5</vt:i4>
      </vt:variant>
      <vt:variant>
        <vt:lpwstr/>
      </vt:variant>
      <vt:variant>
        <vt:lpwstr>_Toc175658312</vt:lpwstr>
      </vt:variant>
      <vt:variant>
        <vt:i4>2031666</vt:i4>
      </vt:variant>
      <vt:variant>
        <vt:i4>170</vt:i4>
      </vt:variant>
      <vt:variant>
        <vt:i4>0</vt:i4>
      </vt:variant>
      <vt:variant>
        <vt:i4>5</vt:i4>
      </vt:variant>
      <vt:variant>
        <vt:lpwstr/>
      </vt:variant>
      <vt:variant>
        <vt:lpwstr>_Toc175658311</vt:lpwstr>
      </vt:variant>
      <vt:variant>
        <vt:i4>2031666</vt:i4>
      </vt:variant>
      <vt:variant>
        <vt:i4>164</vt:i4>
      </vt:variant>
      <vt:variant>
        <vt:i4>0</vt:i4>
      </vt:variant>
      <vt:variant>
        <vt:i4>5</vt:i4>
      </vt:variant>
      <vt:variant>
        <vt:lpwstr/>
      </vt:variant>
      <vt:variant>
        <vt:lpwstr>_Toc175658310</vt:lpwstr>
      </vt:variant>
      <vt:variant>
        <vt:i4>1966130</vt:i4>
      </vt:variant>
      <vt:variant>
        <vt:i4>158</vt:i4>
      </vt:variant>
      <vt:variant>
        <vt:i4>0</vt:i4>
      </vt:variant>
      <vt:variant>
        <vt:i4>5</vt:i4>
      </vt:variant>
      <vt:variant>
        <vt:lpwstr/>
      </vt:variant>
      <vt:variant>
        <vt:lpwstr>_Toc175658309</vt:lpwstr>
      </vt:variant>
      <vt:variant>
        <vt:i4>1966130</vt:i4>
      </vt:variant>
      <vt:variant>
        <vt:i4>152</vt:i4>
      </vt:variant>
      <vt:variant>
        <vt:i4>0</vt:i4>
      </vt:variant>
      <vt:variant>
        <vt:i4>5</vt:i4>
      </vt:variant>
      <vt:variant>
        <vt:lpwstr/>
      </vt:variant>
      <vt:variant>
        <vt:lpwstr>_Toc175658308</vt:lpwstr>
      </vt:variant>
      <vt:variant>
        <vt:i4>1966130</vt:i4>
      </vt:variant>
      <vt:variant>
        <vt:i4>146</vt:i4>
      </vt:variant>
      <vt:variant>
        <vt:i4>0</vt:i4>
      </vt:variant>
      <vt:variant>
        <vt:i4>5</vt:i4>
      </vt:variant>
      <vt:variant>
        <vt:lpwstr/>
      </vt:variant>
      <vt:variant>
        <vt:lpwstr>_Toc175658307</vt:lpwstr>
      </vt:variant>
      <vt:variant>
        <vt:i4>1966130</vt:i4>
      </vt:variant>
      <vt:variant>
        <vt:i4>140</vt:i4>
      </vt:variant>
      <vt:variant>
        <vt:i4>0</vt:i4>
      </vt:variant>
      <vt:variant>
        <vt:i4>5</vt:i4>
      </vt:variant>
      <vt:variant>
        <vt:lpwstr/>
      </vt:variant>
      <vt:variant>
        <vt:lpwstr>_Toc175658306</vt:lpwstr>
      </vt:variant>
      <vt:variant>
        <vt:i4>1966130</vt:i4>
      </vt:variant>
      <vt:variant>
        <vt:i4>134</vt:i4>
      </vt:variant>
      <vt:variant>
        <vt:i4>0</vt:i4>
      </vt:variant>
      <vt:variant>
        <vt:i4>5</vt:i4>
      </vt:variant>
      <vt:variant>
        <vt:lpwstr/>
      </vt:variant>
      <vt:variant>
        <vt:lpwstr>_Toc175658305</vt:lpwstr>
      </vt:variant>
      <vt:variant>
        <vt:i4>1966130</vt:i4>
      </vt:variant>
      <vt:variant>
        <vt:i4>128</vt:i4>
      </vt:variant>
      <vt:variant>
        <vt:i4>0</vt:i4>
      </vt:variant>
      <vt:variant>
        <vt:i4>5</vt:i4>
      </vt:variant>
      <vt:variant>
        <vt:lpwstr/>
      </vt:variant>
      <vt:variant>
        <vt:lpwstr>_Toc175658304</vt:lpwstr>
      </vt:variant>
      <vt:variant>
        <vt:i4>1966130</vt:i4>
      </vt:variant>
      <vt:variant>
        <vt:i4>122</vt:i4>
      </vt:variant>
      <vt:variant>
        <vt:i4>0</vt:i4>
      </vt:variant>
      <vt:variant>
        <vt:i4>5</vt:i4>
      </vt:variant>
      <vt:variant>
        <vt:lpwstr/>
      </vt:variant>
      <vt:variant>
        <vt:lpwstr>_Toc175658303</vt:lpwstr>
      </vt:variant>
      <vt:variant>
        <vt:i4>1966130</vt:i4>
      </vt:variant>
      <vt:variant>
        <vt:i4>116</vt:i4>
      </vt:variant>
      <vt:variant>
        <vt:i4>0</vt:i4>
      </vt:variant>
      <vt:variant>
        <vt:i4>5</vt:i4>
      </vt:variant>
      <vt:variant>
        <vt:lpwstr/>
      </vt:variant>
      <vt:variant>
        <vt:lpwstr>_Toc175658302</vt:lpwstr>
      </vt:variant>
      <vt:variant>
        <vt:i4>1966130</vt:i4>
      </vt:variant>
      <vt:variant>
        <vt:i4>110</vt:i4>
      </vt:variant>
      <vt:variant>
        <vt:i4>0</vt:i4>
      </vt:variant>
      <vt:variant>
        <vt:i4>5</vt:i4>
      </vt:variant>
      <vt:variant>
        <vt:lpwstr/>
      </vt:variant>
      <vt:variant>
        <vt:lpwstr>_Toc175658301</vt:lpwstr>
      </vt:variant>
      <vt:variant>
        <vt:i4>1966130</vt:i4>
      </vt:variant>
      <vt:variant>
        <vt:i4>104</vt:i4>
      </vt:variant>
      <vt:variant>
        <vt:i4>0</vt:i4>
      </vt:variant>
      <vt:variant>
        <vt:i4>5</vt:i4>
      </vt:variant>
      <vt:variant>
        <vt:lpwstr/>
      </vt:variant>
      <vt:variant>
        <vt:lpwstr>_Toc175658300</vt:lpwstr>
      </vt:variant>
      <vt:variant>
        <vt:i4>1507379</vt:i4>
      </vt:variant>
      <vt:variant>
        <vt:i4>98</vt:i4>
      </vt:variant>
      <vt:variant>
        <vt:i4>0</vt:i4>
      </vt:variant>
      <vt:variant>
        <vt:i4>5</vt:i4>
      </vt:variant>
      <vt:variant>
        <vt:lpwstr/>
      </vt:variant>
      <vt:variant>
        <vt:lpwstr>_Toc175658299</vt:lpwstr>
      </vt:variant>
      <vt:variant>
        <vt:i4>1507379</vt:i4>
      </vt:variant>
      <vt:variant>
        <vt:i4>92</vt:i4>
      </vt:variant>
      <vt:variant>
        <vt:i4>0</vt:i4>
      </vt:variant>
      <vt:variant>
        <vt:i4>5</vt:i4>
      </vt:variant>
      <vt:variant>
        <vt:lpwstr/>
      </vt:variant>
      <vt:variant>
        <vt:lpwstr>_Toc175658298</vt:lpwstr>
      </vt:variant>
      <vt:variant>
        <vt:i4>1507379</vt:i4>
      </vt:variant>
      <vt:variant>
        <vt:i4>86</vt:i4>
      </vt:variant>
      <vt:variant>
        <vt:i4>0</vt:i4>
      </vt:variant>
      <vt:variant>
        <vt:i4>5</vt:i4>
      </vt:variant>
      <vt:variant>
        <vt:lpwstr/>
      </vt:variant>
      <vt:variant>
        <vt:lpwstr>_Toc175658297</vt:lpwstr>
      </vt:variant>
      <vt:variant>
        <vt:i4>1507379</vt:i4>
      </vt:variant>
      <vt:variant>
        <vt:i4>80</vt:i4>
      </vt:variant>
      <vt:variant>
        <vt:i4>0</vt:i4>
      </vt:variant>
      <vt:variant>
        <vt:i4>5</vt:i4>
      </vt:variant>
      <vt:variant>
        <vt:lpwstr/>
      </vt:variant>
      <vt:variant>
        <vt:lpwstr>_Toc175658296</vt:lpwstr>
      </vt:variant>
      <vt:variant>
        <vt:i4>1507379</vt:i4>
      </vt:variant>
      <vt:variant>
        <vt:i4>74</vt:i4>
      </vt:variant>
      <vt:variant>
        <vt:i4>0</vt:i4>
      </vt:variant>
      <vt:variant>
        <vt:i4>5</vt:i4>
      </vt:variant>
      <vt:variant>
        <vt:lpwstr/>
      </vt:variant>
      <vt:variant>
        <vt:lpwstr>_Toc175658295</vt:lpwstr>
      </vt:variant>
      <vt:variant>
        <vt:i4>1507379</vt:i4>
      </vt:variant>
      <vt:variant>
        <vt:i4>68</vt:i4>
      </vt:variant>
      <vt:variant>
        <vt:i4>0</vt:i4>
      </vt:variant>
      <vt:variant>
        <vt:i4>5</vt:i4>
      </vt:variant>
      <vt:variant>
        <vt:lpwstr/>
      </vt:variant>
      <vt:variant>
        <vt:lpwstr>_Toc175658294</vt:lpwstr>
      </vt:variant>
      <vt:variant>
        <vt:i4>1507379</vt:i4>
      </vt:variant>
      <vt:variant>
        <vt:i4>62</vt:i4>
      </vt:variant>
      <vt:variant>
        <vt:i4>0</vt:i4>
      </vt:variant>
      <vt:variant>
        <vt:i4>5</vt:i4>
      </vt:variant>
      <vt:variant>
        <vt:lpwstr/>
      </vt:variant>
      <vt:variant>
        <vt:lpwstr>_Toc175658293</vt:lpwstr>
      </vt:variant>
      <vt:variant>
        <vt:i4>1507379</vt:i4>
      </vt:variant>
      <vt:variant>
        <vt:i4>56</vt:i4>
      </vt:variant>
      <vt:variant>
        <vt:i4>0</vt:i4>
      </vt:variant>
      <vt:variant>
        <vt:i4>5</vt:i4>
      </vt:variant>
      <vt:variant>
        <vt:lpwstr/>
      </vt:variant>
      <vt:variant>
        <vt:lpwstr>_Toc175658292</vt:lpwstr>
      </vt:variant>
      <vt:variant>
        <vt:i4>1507379</vt:i4>
      </vt:variant>
      <vt:variant>
        <vt:i4>50</vt:i4>
      </vt:variant>
      <vt:variant>
        <vt:i4>0</vt:i4>
      </vt:variant>
      <vt:variant>
        <vt:i4>5</vt:i4>
      </vt:variant>
      <vt:variant>
        <vt:lpwstr/>
      </vt:variant>
      <vt:variant>
        <vt:lpwstr>_Toc175658291</vt:lpwstr>
      </vt:variant>
      <vt:variant>
        <vt:i4>1507379</vt:i4>
      </vt:variant>
      <vt:variant>
        <vt:i4>44</vt:i4>
      </vt:variant>
      <vt:variant>
        <vt:i4>0</vt:i4>
      </vt:variant>
      <vt:variant>
        <vt:i4>5</vt:i4>
      </vt:variant>
      <vt:variant>
        <vt:lpwstr/>
      </vt:variant>
      <vt:variant>
        <vt:lpwstr>_Toc175658290</vt:lpwstr>
      </vt:variant>
      <vt:variant>
        <vt:i4>1441843</vt:i4>
      </vt:variant>
      <vt:variant>
        <vt:i4>38</vt:i4>
      </vt:variant>
      <vt:variant>
        <vt:i4>0</vt:i4>
      </vt:variant>
      <vt:variant>
        <vt:i4>5</vt:i4>
      </vt:variant>
      <vt:variant>
        <vt:lpwstr/>
      </vt:variant>
      <vt:variant>
        <vt:lpwstr>_Toc175658289</vt:lpwstr>
      </vt:variant>
      <vt:variant>
        <vt:i4>1441843</vt:i4>
      </vt:variant>
      <vt:variant>
        <vt:i4>32</vt:i4>
      </vt:variant>
      <vt:variant>
        <vt:i4>0</vt:i4>
      </vt:variant>
      <vt:variant>
        <vt:i4>5</vt:i4>
      </vt:variant>
      <vt:variant>
        <vt:lpwstr/>
      </vt:variant>
      <vt:variant>
        <vt:lpwstr>_Toc175658288</vt:lpwstr>
      </vt:variant>
      <vt:variant>
        <vt:i4>1441843</vt:i4>
      </vt:variant>
      <vt:variant>
        <vt:i4>26</vt:i4>
      </vt:variant>
      <vt:variant>
        <vt:i4>0</vt:i4>
      </vt:variant>
      <vt:variant>
        <vt:i4>5</vt:i4>
      </vt:variant>
      <vt:variant>
        <vt:lpwstr/>
      </vt:variant>
      <vt:variant>
        <vt:lpwstr>_Toc175658287</vt:lpwstr>
      </vt:variant>
      <vt:variant>
        <vt:i4>1441843</vt:i4>
      </vt:variant>
      <vt:variant>
        <vt:i4>20</vt:i4>
      </vt:variant>
      <vt:variant>
        <vt:i4>0</vt:i4>
      </vt:variant>
      <vt:variant>
        <vt:i4>5</vt:i4>
      </vt:variant>
      <vt:variant>
        <vt:lpwstr/>
      </vt:variant>
      <vt:variant>
        <vt:lpwstr>_Toc175658286</vt:lpwstr>
      </vt:variant>
      <vt:variant>
        <vt:i4>1441843</vt:i4>
      </vt:variant>
      <vt:variant>
        <vt:i4>14</vt:i4>
      </vt:variant>
      <vt:variant>
        <vt:i4>0</vt:i4>
      </vt:variant>
      <vt:variant>
        <vt:i4>5</vt:i4>
      </vt:variant>
      <vt:variant>
        <vt:lpwstr/>
      </vt:variant>
      <vt:variant>
        <vt:lpwstr>_Toc175658285</vt:lpwstr>
      </vt:variant>
      <vt:variant>
        <vt:i4>1441843</vt:i4>
      </vt:variant>
      <vt:variant>
        <vt:i4>8</vt:i4>
      </vt:variant>
      <vt:variant>
        <vt:i4>0</vt:i4>
      </vt:variant>
      <vt:variant>
        <vt:i4>5</vt:i4>
      </vt:variant>
      <vt:variant>
        <vt:lpwstr/>
      </vt:variant>
      <vt:variant>
        <vt:lpwstr>_Toc175658284</vt:lpwstr>
      </vt:variant>
      <vt:variant>
        <vt:i4>1441843</vt:i4>
      </vt:variant>
      <vt:variant>
        <vt:i4>2</vt:i4>
      </vt:variant>
      <vt:variant>
        <vt:i4>0</vt:i4>
      </vt:variant>
      <vt:variant>
        <vt:i4>5</vt:i4>
      </vt:variant>
      <vt:variant>
        <vt:lpwstr/>
      </vt:variant>
      <vt:variant>
        <vt:lpwstr>_Toc175658283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Spouse</dc:creator>
  <cp:keywords/>
  <cp:lastModifiedBy>Rachel Howie (Central)</cp:lastModifiedBy>
  <cp:revision>149</cp:revision>
  <cp:lastPrinted>2024-08-29T10:44:00Z</cp:lastPrinted>
  <dcterms:created xsi:type="dcterms:W3CDTF">2024-08-24T06:59:00Z</dcterms:created>
  <dcterms:modified xsi:type="dcterms:W3CDTF">2024-08-29T10:44:00Z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