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45F2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146E1CEC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5F585290" w14:textId="6746B01B" w:rsidR="00735C16" w:rsidRPr="009E7702" w:rsidRDefault="009E7702" w:rsidP="009E7702">
      <w:pPr>
        <w:jc w:val="center"/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[Insert School/Trust Name and Logo]</w:t>
      </w:r>
    </w:p>
    <w:p w14:paraId="5A644D6E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54FB5D1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4A2FE771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2ACEC5F3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598CC455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0854CE8B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38845FE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4960A7C4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1C10EB8A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Dear    </w:t>
      </w:r>
    </w:p>
    <w:p w14:paraId="5028BEBC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</w:p>
    <w:p w14:paraId="462A1594" w14:textId="480EE199" w:rsidR="00735C16" w:rsidRPr="009E7702" w:rsidRDefault="009E7702">
      <w:pPr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b/>
          <w:bCs/>
          <w:sz w:val="20"/>
          <w:szCs w:val="20"/>
        </w:rPr>
        <w:t>Subject Access Request (SAR)</w:t>
      </w:r>
    </w:p>
    <w:p w14:paraId="578A9C17" w14:textId="0562A534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41CA4AEC" w14:textId="115D6792" w:rsidR="00281DE4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We have received a SAR on the </w:t>
      </w:r>
      <w:r w:rsidRPr="009E7702">
        <w:rPr>
          <w:rFonts w:ascii="Rockwell Nova" w:hAnsi="Rockwell Nova" w:cs="Arial"/>
          <w:color w:val="18C901"/>
          <w:sz w:val="20"/>
          <w:szCs w:val="20"/>
        </w:rPr>
        <w:t>[DATE RECEIVED]</w:t>
      </w:r>
      <w:r w:rsidRPr="009E7702">
        <w:rPr>
          <w:rFonts w:ascii="Rockwell Nova" w:hAnsi="Rockwell Nova" w:cs="Arial"/>
          <w:sz w:val="20"/>
          <w:szCs w:val="20"/>
        </w:rPr>
        <w:t xml:space="preserve"> for </w:t>
      </w:r>
      <w:r w:rsidRPr="009E7702">
        <w:rPr>
          <w:rFonts w:ascii="Rockwell Nova" w:hAnsi="Rockwell Nova" w:cs="Arial"/>
          <w:color w:val="18C901"/>
          <w:sz w:val="20"/>
          <w:szCs w:val="20"/>
        </w:rPr>
        <w:t>[DATA SUBJECT]</w:t>
      </w:r>
      <w:r w:rsidR="00583DC4">
        <w:rPr>
          <w:rFonts w:ascii="Rockwell Nova" w:hAnsi="Rockwell Nova" w:cs="Arial"/>
          <w:sz w:val="20"/>
          <w:szCs w:val="20"/>
        </w:rPr>
        <w:t xml:space="preserve">. </w:t>
      </w:r>
      <w:r w:rsidR="00B23D76">
        <w:rPr>
          <w:rFonts w:ascii="Rockwell Nova" w:hAnsi="Rockwell Nova" w:cs="Arial"/>
          <w:sz w:val="20"/>
          <w:szCs w:val="20"/>
        </w:rPr>
        <w:t>In line with the Data Protection legislation, it is standard to</w:t>
      </w:r>
      <w:r w:rsidRPr="009E7702">
        <w:rPr>
          <w:rFonts w:ascii="Rockwell Nova" w:hAnsi="Rockwell Nova" w:cs="Arial"/>
          <w:sz w:val="20"/>
          <w:szCs w:val="20"/>
        </w:rPr>
        <w:t xml:space="preserve"> provide a full response by the </w:t>
      </w:r>
      <w:r w:rsidRPr="009E7702">
        <w:rPr>
          <w:rFonts w:ascii="Rockwell Nova" w:hAnsi="Rockwell Nova" w:cs="Arial"/>
          <w:color w:val="18C901"/>
          <w:sz w:val="20"/>
          <w:szCs w:val="20"/>
        </w:rPr>
        <w:t>[DATE RECEIVED + 1 MONTH]</w:t>
      </w:r>
      <w:r w:rsidRPr="009E7702">
        <w:rPr>
          <w:rFonts w:ascii="Rockwell Nova" w:hAnsi="Rockwell Nova" w:cs="Arial"/>
          <w:sz w:val="20"/>
          <w:szCs w:val="20"/>
        </w:rPr>
        <w:t>.</w:t>
      </w:r>
      <w:r w:rsidR="00B23D76">
        <w:rPr>
          <w:rFonts w:ascii="Rockwell Nova" w:hAnsi="Rockwell Nova" w:cs="Arial"/>
          <w:sz w:val="20"/>
          <w:szCs w:val="20"/>
        </w:rPr>
        <w:t xml:space="preserve"> However, in this instance, we have identified this as a ‘complex’ request </w:t>
      </w:r>
      <w:r w:rsidR="00281DE4">
        <w:rPr>
          <w:rFonts w:ascii="Rockwell Nova" w:hAnsi="Rockwell Nova" w:cs="Arial"/>
          <w:sz w:val="20"/>
          <w:szCs w:val="20"/>
        </w:rPr>
        <w:t>for the following reason</w:t>
      </w:r>
      <w:r w:rsidR="00D94DD9">
        <w:rPr>
          <w:rFonts w:ascii="Rockwell Nova" w:hAnsi="Rockwell Nova" w:cs="Arial"/>
          <w:sz w:val="20"/>
          <w:szCs w:val="20"/>
        </w:rPr>
        <w:t>(s)</w:t>
      </w:r>
      <w:r w:rsidR="00281DE4">
        <w:rPr>
          <w:rFonts w:ascii="Rockwell Nova" w:hAnsi="Rockwell Nova" w:cs="Arial"/>
          <w:sz w:val="20"/>
          <w:szCs w:val="20"/>
        </w:rPr>
        <w:t>:</w:t>
      </w:r>
    </w:p>
    <w:p w14:paraId="5AE7E6D5" w14:textId="77777777" w:rsidR="00281DE4" w:rsidRDefault="00281DE4" w:rsidP="009E7702">
      <w:pPr>
        <w:rPr>
          <w:rFonts w:ascii="Rockwell Nova" w:hAnsi="Rockwell Nova" w:cs="Arial"/>
          <w:sz w:val="20"/>
          <w:szCs w:val="20"/>
        </w:rPr>
      </w:pPr>
    </w:p>
    <w:p w14:paraId="7F63D400" w14:textId="15958D58" w:rsidR="002E506E" w:rsidRPr="0028285E" w:rsidRDefault="00D94DD9" w:rsidP="0028285E">
      <w:pPr>
        <w:numPr>
          <w:ilvl w:val="0"/>
          <w:numId w:val="2"/>
        </w:numPr>
        <w:rPr>
          <w:rFonts w:ascii="Rockwell Nova" w:hAnsi="Rockwell Nova" w:cs="Arial"/>
          <w:color w:val="000000" w:themeColor="text1"/>
          <w:sz w:val="20"/>
          <w:szCs w:val="20"/>
        </w:rPr>
      </w:pP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There are t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echnical difficulties in retrieving the information </w:t>
      </w:r>
      <w:r w:rsidR="00C949CF">
        <w:rPr>
          <w:rFonts w:ascii="Rockwell Nova" w:hAnsi="Rockwell Nova" w:cs="Arial"/>
          <w:color w:val="000000" w:themeColor="text1"/>
          <w:sz w:val="20"/>
          <w:szCs w:val="20"/>
        </w:rPr>
        <w:t>(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>for example if data is electronically archived</w:t>
      </w:r>
      <w:r w:rsidR="00C949CF">
        <w:rPr>
          <w:rFonts w:ascii="Rockwell Nova" w:hAnsi="Rockwell Nova" w:cs="Arial"/>
          <w:color w:val="000000" w:themeColor="text1"/>
          <w:sz w:val="20"/>
          <w:szCs w:val="20"/>
        </w:rPr>
        <w:t>).</w:t>
      </w:r>
    </w:p>
    <w:p w14:paraId="33C8F897" w14:textId="757D87AB" w:rsidR="002E506E" w:rsidRPr="0028285E" w:rsidRDefault="00D94DD9" w:rsidP="0028285E">
      <w:pPr>
        <w:numPr>
          <w:ilvl w:val="0"/>
          <w:numId w:val="2"/>
        </w:numPr>
        <w:rPr>
          <w:rFonts w:ascii="Rockwell Nova" w:hAnsi="Rockwell Nova" w:cs="Arial"/>
          <w:color w:val="000000" w:themeColor="text1"/>
          <w:sz w:val="20"/>
          <w:szCs w:val="20"/>
        </w:rPr>
      </w:pP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We are having to a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>pply</w:t>
      </w: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>an exemption</w:t>
      </w: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>that involve</w:t>
      </w:r>
      <w:r w:rsidR="008D6910">
        <w:rPr>
          <w:rFonts w:ascii="Rockwell Nova" w:hAnsi="Rockwell Nova" w:cs="Arial"/>
          <w:color w:val="000000" w:themeColor="text1"/>
          <w:sz w:val="20"/>
          <w:szCs w:val="20"/>
        </w:rPr>
        <w:t>s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large volumes of particularly sensitive information.</w:t>
      </w:r>
    </w:p>
    <w:p w14:paraId="48ED20A6" w14:textId="5715F82D" w:rsidR="002E506E" w:rsidRPr="0028285E" w:rsidRDefault="00D95718" w:rsidP="0028285E">
      <w:pPr>
        <w:numPr>
          <w:ilvl w:val="0"/>
          <w:numId w:val="2"/>
        </w:numPr>
        <w:rPr>
          <w:rFonts w:ascii="Rockwell Nova" w:hAnsi="Rockwell Nova" w:cs="Arial"/>
          <w:color w:val="000000" w:themeColor="text1"/>
          <w:sz w:val="20"/>
          <w:szCs w:val="20"/>
        </w:rPr>
      </w:pP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We are conducting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specialist work </w:t>
      </w:r>
      <w:r w:rsidR="008D6910" w:rsidRPr="0028285E">
        <w:rPr>
          <w:rFonts w:ascii="Rockwell Nova" w:hAnsi="Rockwell Nova" w:cs="Arial"/>
          <w:color w:val="000000" w:themeColor="text1"/>
          <w:sz w:val="20"/>
          <w:szCs w:val="20"/>
        </w:rPr>
        <w:t>to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obtain the information or communicat</w:t>
      </w: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e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it in an intelligible form.</w:t>
      </w:r>
    </w:p>
    <w:p w14:paraId="4C0A6130" w14:textId="56623DB3" w:rsidR="002E506E" w:rsidRPr="0028285E" w:rsidRDefault="00D95718" w:rsidP="0028285E">
      <w:pPr>
        <w:numPr>
          <w:ilvl w:val="0"/>
          <w:numId w:val="2"/>
        </w:numPr>
        <w:rPr>
          <w:rFonts w:ascii="Rockwell Nova" w:hAnsi="Rockwell Nova" w:cs="Arial"/>
          <w:color w:val="000000" w:themeColor="text1"/>
          <w:sz w:val="20"/>
          <w:szCs w:val="20"/>
        </w:rPr>
      </w:pP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We are c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>larifying potential confidentiality issues around the disclosure of sensitive medical information to an authorised third party.</w:t>
      </w:r>
    </w:p>
    <w:p w14:paraId="453F42F5" w14:textId="50E77B2C" w:rsidR="002E506E" w:rsidRPr="0028285E" w:rsidRDefault="00D95718" w:rsidP="0028285E">
      <w:pPr>
        <w:numPr>
          <w:ilvl w:val="0"/>
          <w:numId w:val="2"/>
        </w:numPr>
        <w:rPr>
          <w:rFonts w:ascii="Rockwell Nova" w:hAnsi="Rockwell Nova" w:cs="Arial"/>
          <w:color w:val="000000" w:themeColor="text1"/>
          <w:sz w:val="20"/>
          <w:szCs w:val="20"/>
        </w:rPr>
      </w:pP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We </w:t>
      </w:r>
      <w:proofErr w:type="gramStart"/>
      <w:r w:rsidR="0028285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have 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>to</w:t>
      </w:r>
      <w:proofErr w:type="gramEnd"/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obtain specialist legal advice</w:t>
      </w:r>
      <w:r w:rsidR="0028285E"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for this request</w:t>
      </w: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.</w:t>
      </w:r>
    </w:p>
    <w:p w14:paraId="20D13034" w14:textId="3F081126" w:rsidR="00A0101A" w:rsidRPr="00A0101A" w:rsidRDefault="0028285E" w:rsidP="00281DE4">
      <w:pPr>
        <w:numPr>
          <w:ilvl w:val="0"/>
          <w:numId w:val="2"/>
        </w:numPr>
        <w:rPr>
          <w:rFonts w:ascii="Rockwell Nova" w:hAnsi="Rockwell Nova" w:cs="Arial"/>
          <w:color w:val="000000" w:themeColor="text1"/>
          <w:sz w:val="20"/>
          <w:szCs w:val="20"/>
        </w:rPr>
      </w:pP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We </w:t>
      </w:r>
      <w:proofErr w:type="gramStart"/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have to</w:t>
      </w:r>
      <w:proofErr w:type="gramEnd"/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 xml:space="preserve"> s</w:t>
      </w:r>
      <w:r w:rsidR="002E506E" w:rsidRPr="0028285E">
        <w:rPr>
          <w:rFonts w:ascii="Rockwell Nova" w:hAnsi="Rockwell Nova" w:cs="Arial"/>
          <w:color w:val="000000" w:themeColor="text1"/>
          <w:sz w:val="20"/>
          <w:szCs w:val="20"/>
        </w:rPr>
        <w:t>earch large volumes of unstructured manual records</w:t>
      </w:r>
      <w:r w:rsidRPr="0028285E">
        <w:rPr>
          <w:rFonts w:ascii="Rockwell Nova" w:hAnsi="Rockwell Nova" w:cs="Arial"/>
          <w:color w:val="000000" w:themeColor="text1"/>
          <w:sz w:val="20"/>
          <w:szCs w:val="20"/>
        </w:rPr>
        <w:t>.</w:t>
      </w:r>
      <w:r w:rsidR="000E4AB0">
        <w:rPr>
          <w:rFonts w:ascii="Rockwell Nova" w:hAnsi="Rockwell Nova" w:cs="Arial"/>
          <w:color w:val="000000" w:themeColor="text1"/>
          <w:sz w:val="20"/>
          <w:szCs w:val="20"/>
        </w:rPr>
        <w:br/>
      </w:r>
      <w:r w:rsidR="000E4AB0">
        <w:rPr>
          <w:rFonts w:ascii="Rockwell Nova" w:hAnsi="Rockwell Nova" w:cs="Arial"/>
          <w:color w:val="000000" w:themeColor="text1"/>
          <w:sz w:val="20"/>
          <w:szCs w:val="20"/>
        </w:rPr>
        <w:br/>
      </w:r>
      <w:r w:rsidR="00281DE4" w:rsidRPr="000E4AB0">
        <w:rPr>
          <w:rFonts w:ascii="Rockwell Nova" w:hAnsi="Rockwell Nova" w:cs="Arial"/>
          <w:color w:val="18C901"/>
          <w:sz w:val="20"/>
          <w:szCs w:val="20"/>
        </w:rPr>
        <w:t>[</w:t>
      </w:r>
      <w:r w:rsidRPr="000E4AB0">
        <w:rPr>
          <w:rFonts w:ascii="Rockwell Nova" w:hAnsi="Rockwell Nova" w:cs="Arial"/>
          <w:color w:val="18C901"/>
          <w:sz w:val="20"/>
          <w:szCs w:val="20"/>
        </w:rPr>
        <w:t xml:space="preserve">Delete </w:t>
      </w:r>
      <w:r w:rsidR="009F1DEA" w:rsidRPr="000E4AB0">
        <w:rPr>
          <w:rFonts w:ascii="Rockwell Nova" w:hAnsi="Rockwell Nova" w:cs="Arial"/>
          <w:color w:val="18C901"/>
          <w:sz w:val="20"/>
          <w:szCs w:val="20"/>
        </w:rPr>
        <w:t xml:space="preserve">reasons as appropriate. You may need to slightly re-word or add a different reason if a relevant one exists as this list is not exhaustive. </w:t>
      </w:r>
      <w:r w:rsidR="000E4AB0">
        <w:rPr>
          <w:rFonts w:ascii="Rockwell Nova" w:hAnsi="Rockwell Nova" w:cs="Arial"/>
          <w:color w:val="18C901"/>
          <w:sz w:val="20"/>
          <w:szCs w:val="20"/>
        </w:rPr>
        <w:t xml:space="preserve">If you feel that it isn’t appropriate to state the reason due to the context of the request, </w:t>
      </w:r>
      <w:r w:rsidR="00A0101A">
        <w:rPr>
          <w:rFonts w:ascii="Rockwell Nova" w:hAnsi="Rockwell Nova" w:cs="Arial"/>
          <w:color w:val="18C901"/>
          <w:sz w:val="20"/>
          <w:szCs w:val="20"/>
        </w:rPr>
        <w:t>please speak to us for further guidance.</w:t>
      </w:r>
      <w:r w:rsidR="00281DE4" w:rsidRPr="000E4AB0">
        <w:rPr>
          <w:rFonts w:ascii="Rockwell Nova" w:hAnsi="Rockwell Nova" w:cs="Arial"/>
          <w:color w:val="18C901"/>
          <w:sz w:val="20"/>
          <w:szCs w:val="20"/>
        </w:rPr>
        <w:t>]</w:t>
      </w:r>
    </w:p>
    <w:p w14:paraId="43070067" w14:textId="77777777" w:rsidR="00281DE4" w:rsidRDefault="00281DE4" w:rsidP="009E7702">
      <w:pPr>
        <w:rPr>
          <w:rFonts w:ascii="Rockwell Nova" w:hAnsi="Rockwell Nova" w:cs="Arial"/>
          <w:sz w:val="20"/>
          <w:szCs w:val="20"/>
        </w:rPr>
      </w:pPr>
    </w:p>
    <w:p w14:paraId="1E4B1C3A" w14:textId="70D0C5EC" w:rsidR="00A04A59" w:rsidRDefault="00A0101A" w:rsidP="009E7702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 xml:space="preserve">As a result of this, we will be extending the deadline </w:t>
      </w:r>
      <w:r w:rsidR="00A04A59">
        <w:rPr>
          <w:rFonts w:ascii="Rockwell Nova" w:hAnsi="Rockwell Nova" w:cs="Arial"/>
          <w:sz w:val="20"/>
          <w:szCs w:val="20"/>
        </w:rPr>
        <w:t xml:space="preserve">by a further 2 months, giving us a final deadline of </w:t>
      </w:r>
      <w:r w:rsidR="00A04A59" w:rsidRPr="009E7702">
        <w:rPr>
          <w:rFonts w:ascii="Rockwell Nova" w:hAnsi="Rockwell Nova" w:cs="Arial"/>
          <w:color w:val="18C901"/>
          <w:sz w:val="20"/>
          <w:szCs w:val="20"/>
        </w:rPr>
        <w:t xml:space="preserve">[DATE RECEIVED + </w:t>
      </w:r>
      <w:r w:rsidR="00A04A59">
        <w:rPr>
          <w:rFonts w:ascii="Rockwell Nova" w:hAnsi="Rockwell Nova" w:cs="Arial"/>
          <w:color w:val="18C901"/>
          <w:sz w:val="20"/>
          <w:szCs w:val="20"/>
        </w:rPr>
        <w:t>3</w:t>
      </w:r>
      <w:r w:rsidR="00A04A59" w:rsidRPr="009E7702">
        <w:rPr>
          <w:rFonts w:ascii="Rockwell Nova" w:hAnsi="Rockwell Nova" w:cs="Arial"/>
          <w:color w:val="18C901"/>
          <w:sz w:val="20"/>
          <w:szCs w:val="20"/>
        </w:rPr>
        <w:t xml:space="preserve"> MONTH</w:t>
      </w:r>
      <w:r w:rsidR="00A04A59">
        <w:rPr>
          <w:rFonts w:ascii="Rockwell Nova" w:hAnsi="Rockwell Nova" w:cs="Arial"/>
          <w:color w:val="18C901"/>
          <w:sz w:val="20"/>
          <w:szCs w:val="20"/>
        </w:rPr>
        <w:t>S</w:t>
      </w:r>
      <w:r w:rsidR="00A04A59" w:rsidRPr="009E7702">
        <w:rPr>
          <w:rFonts w:ascii="Rockwell Nova" w:hAnsi="Rockwell Nova" w:cs="Arial"/>
          <w:color w:val="18C901"/>
          <w:sz w:val="20"/>
          <w:szCs w:val="20"/>
        </w:rPr>
        <w:t>]</w:t>
      </w:r>
      <w:r w:rsidR="00A04A59">
        <w:rPr>
          <w:rFonts w:ascii="Rockwell Nova" w:hAnsi="Rockwell Nova" w:cs="Arial"/>
          <w:sz w:val="20"/>
          <w:szCs w:val="20"/>
        </w:rPr>
        <w:t xml:space="preserve">. </w:t>
      </w:r>
      <w:r w:rsidR="005A7CEC">
        <w:rPr>
          <w:rFonts w:ascii="Rockwell Nova" w:hAnsi="Rockwell Nova" w:cs="Arial"/>
          <w:sz w:val="20"/>
          <w:szCs w:val="20"/>
        </w:rPr>
        <w:t xml:space="preserve">We will endeavour to maintain open communication during that time </w:t>
      </w:r>
      <w:r w:rsidR="00745166">
        <w:rPr>
          <w:rFonts w:ascii="Rockwell Nova" w:hAnsi="Rockwell Nova" w:cs="Arial"/>
          <w:sz w:val="20"/>
          <w:szCs w:val="20"/>
        </w:rPr>
        <w:t>and provide the data as soon as possible, but no later than the final deadline.</w:t>
      </w:r>
    </w:p>
    <w:p w14:paraId="3FA9196E" w14:textId="77777777" w:rsidR="00A04A59" w:rsidRDefault="00A04A59" w:rsidP="009E7702">
      <w:pPr>
        <w:rPr>
          <w:rFonts w:ascii="Rockwell Nova" w:hAnsi="Rockwell Nova" w:cs="Arial"/>
          <w:sz w:val="20"/>
          <w:szCs w:val="20"/>
        </w:rPr>
      </w:pPr>
    </w:p>
    <w:p w14:paraId="6D1FC143" w14:textId="77777777" w:rsidR="001B6156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The information we will be providing will be:</w:t>
      </w:r>
      <w:r w:rsidRPr="009E7702">
        <w:rPr>
          <w:rFonts w:ascii="Rockwell Nova" w:hAnsi="Rockwell Nova" w:cs="Arial"/>
          <w:sz w:val="20"/>
          <w:szCs w:val="20"/>
        </w:rPr>
        <w:br/>
      </w:r>
    </w:p>
    <w:p w14:paraId="3FDA8E11" w14:textId="55AF6098" w:rsidR="001B6156" w:rsidRPr="001B6156" w:rsidRDefault="001B6156" w:rsidP="001B6156">
      <w:pPr>
        <w:numPr>
          <w:ilvl w:val="0"/>
          <w:numId w:val="3"/>
        </w:numPr>
        <w:rPr>
          <w:rFonts w:ascii="Rockwell Nova" w:hAnsi="Rockwell Nova" w:cs="Arial"/>
          <w:sz w:val="20"/>
          <w:szCs w:val="20"/>
        </w:rPr>
      </w:pPr>
      <w:r w:rsidRPr="001B6156">
        <w:rPr>
          <w:rFonts w:ascii="Rockwell Nova" w:hAnsi="Rockwell Nova" w:cs="Arial"/>
          <w:color w:val="18C901"/>
          <w:sz w:val="20"/>
          <w:szCs w:val="20"/>
        </w:rPr>
        <w:t>[List information, or outline request for clarity]</w:t>
      </w:r>
    </w:p>
    <w:p w14:paraId="433E15E3" w14:textId="77777777" w:rsidR="001B6156" w:rsidRDefault="001B6156" w:rsidP="001B6156">
      <w:pPr>
        <w:numPr>
          <w:ilvl w:val="0"/>
          <w:numId w:val="3"/>
        </w:numPr>
        <w:rPr>
          <w:rFonts w:ascii="Rockwell Nova" w:hAnsi="Rockwell Nova" w:cs="Arial"/>
          <w:sz w:val="20"/>
          <w:szCs w:val="20"/>
        </w:rPr>
      </w:pPr>
    </w:p>
    <w:p w14:paraId="76EF4F43" w14:textId="6DAA6093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br/>
        <w:t>Unless you request otherwise, we will notify you once the information has been prepared and appropriate redactions made.</w:t>
      </w:r>
      <w:r>
        <w:rPr>
          <w:rFonts w:ascii="Rockwell Nova" w:hAnsi="Rockwell Nova" w:cs="Arial"/>
          <w:sz w:val="20"/>
          <w:szCs w:val="20"/>
        </w:rPr>
        <w:t xml:space="preserve"> Redactions may be made based on any relevant exemptions identified during the collation process. Exemptions are explained in the following ICO guidance: </w:t>
      </w:r>
      <w:hyperlink r:id="rId10" w:history="1">
        <w:r w:rsidRPr="009E7702">
          <w:rPr>
            <w:rStyle w:val="Hyperlink"/>
            <w:rFonts w:ascii="Rockwell Nova" w:hAnsi="Rockwell Nova"/>
            <w:sz w:val="20"/>
            <w:szCs w:val="20"/>
          </w:rPr>
          <w:t>Right of access | ICO</w:t>
        </w:r>
      </w:hyperlink>
    </w:p>
    <w:p w14:paraId="6A448A09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5D4B79CB" w14:textId="77D35C8E" w:rsid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lastRenderedPageBreak/>
        <w:t xml:space="preserve">If you have any questions about the progress of your request, wish to seek advice about your data, or make a complaint please contact our independent Data Protection Officer. This can be done by contacting SchoolPro TLC on </w:t>
      </w:r>
      <w:hyperlink r:id="rId11" w:history="1">
        <w:r w:rsidR="00827F59" w:rsidRPr="005F033D">
          <w:rPr>
            <w:rStyle w:val="Hyperlink"/>
            <w:rFonts w:ascii="Rockwell Nova" w:hAnsi="Rockwell Nova" w:cs="Arial"/>
            <w:sz w:val="20"/>
            <w:szCs w:val="20"/>
          </w:rPr>
          <w:t>DPO@SchoolPro.uk</w:t>
        </w:r>
      </w:hyperlink>
      <w:r w:rsidRPr="009E7702">
        <w:rPr>
          <w:rFonts w:ascii="Rockwell Nova" w:hAnsi="Rockwell Nova" w:cs="Arial"/>
          <w:sz w:val="20"/>
          <w:szCs w:val="20"/>
        </w:rPr>
        <w:t xml:space="preserve">. </w:t>
      </w:r>
    </w:p>
    <w:p w14:paraId="46B925AD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338C3C9C" w14:textId="4CE6316B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You are also able to gain further support or make a complaint to the Information Commissioner’s Office at </w:t>
      </w:r>
      <w:hyperlink r:id="rId12" w:history="1">
        <w:r w:rsidRPr="0001185D">
          <w:rPr>
            <w:rStyle w:val="Hyperlink"/>
            <w:rFonts w:ascii="Rockwell Nova" w:hAnsi="Rockwell Nova" w:cs="Arial"/>
            <w:sz w:val="20"/>
            <w:szCs w:val="20"/>
          </w:rPr>
          <w:t>https://ICO.org.uk</w:t>
        </w:r>
      </w:hyperlink>
      <w:r>
        <w:rPr>
          <w:rFonts w:ascii="Rockwell Nova" w:hAnsi="Rockwell Nova" w:cs="Arial"/>
          <w:sz w:val="20"/>
          <w:szCs w:val="20"/>
        </w:rPr>
        <w:t xml:space="preserve">, </w:t>
      </w:r>
      <w:r w:rsidRPr="009E7702">
        <w:rPr>
          <w:rFonts w:ascii="Rockwell Nova" w:hAnsi="Rockwell Nova" w:cs="Arial"/>
          <w:sz w:val="20"/>
          <w:szCs w:val="20"/>
        </w:rPr>
        <w:t>although we would encourage you</w:t>
      </w:r>
      <w:r>
        <w:rPr>
          <w:rFonts w:ascii="Rockwell Nova" w:hAnsi="Rockwell Nova" w:cs="Arial"/>
          <w:sz w:val="20"/>
          <w:szCs w:val="20"/>
        </w:rPr>
        <w:t xml:space="preserve"> </w:t>
      </w:r>
      <w:r w:rsidRPr="009E7702">
        <w:rPr>
          <w:rFonts w:ascii="Rockwell Nova" w:hAnsi="Rockwell Nova" w:cs="Arial"/>
          <w:sz w:val="20"/>
          <w:szCs w:val="20"/>
        </w:rPr>
        <w:t>to speak to the Data Protection Officer in the first instance.</w:t>
      </w:r>
    </w:p>
    <w:p w14:paraId="25FDFAAD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 </w:t>
      </w:r>
    </w:p>
    <w:p w14:paraId="34687C68" w14:textId="021F4883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Regards</w:t>
      </w:r>
      <w:r>
        <w:rPr>
          <w:rFonts w:ascii="Rockwell Nova" w:hAnsi="Rockwell Nova" w:cs="Arial"/>
          <w:sz w:val="20"/>
          <w:szCs w:val="20"/>
        </w:rPr>
        <w:t>,</w:t>
      </w:r>
    </w:p>
    <w:p w14:paraId="24E3D99C" w14:textId="33E486EB" w:rsidR="00D461F2" w:rsidRPr="009E7702" w:rsidRDefault="00D461F2" w:rsidP="00D461F2">
      <w:pPr>
        <w:jc w:val="both"/>
        <w:rPr>
          <w:rFonts w:ascii="Rockwell Nova" w:hAnsi="Rockwell Nova" w:cs="Arial"/>
          <w:sz w:val="20"/>
          <w:szCs w:val="20"/>
        </w:rPr>
      </w:pPr>
    </w:p>
    <w:sectPr w:rsidR="00D461F2" w:rsidRPr="009E77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1BFB6" w14:textId="77777777" w:rsidR="009E7702" w:rsidRDefault="009E7702" w:rsidP="00236276">
      <w:r>
        <w:separator/>
      </w:r>
    </w:p>
  </w:endnote>
  <w:endnote w:type="continuationSeparator" w:id="0">
    <w:p w14:paraId="1D6803DC" w14:textId="77777777" w:rsidR="009E7702" w:rsidRDefault="009E7702" w:rsidP="00236276">
      <w:r>
        <w:continuationSeparator/>
      </w:r>
    </w:p>
  </w:endnote>
  <w:endnote w:type="continuationNotice" w:id="1">
    <w:p w14:paraId="6F90CA27" w14:textId="77777777" w:rsidR="00DA2DD7" w:rsidRDefault="00DA2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ECF4" w14:textId="77777777" w:rsidR="00497B31" w:rsidRDefault="00497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4453C" w14:textId="77777777" w:rsidR="008761C5" w:rsidRPr="00D461F2" w:rsidRDefault="008761C5">
    <w:pPr>
      <w:pStyle w:val="Footer"/>
      <w:jc w:val="right"/>
      <w:rPr>
        <w:rFonts w:ascii="Rockwell Nova" w:hAnsi="Rockwell Nova"/>
        <w:sz w:val="18"/>
        <w:szCs w:val="18"/>
      </w:rPr>
    </w:pPr>
    <w:r w:rsidRPr="00D461F2">
      <w:rPr>
        <w:rFonts w:ascii="Rockwell Nova" w:hAnsi="Rockwell Nova"/>
        <w:sz w:val="18"/>
        <w:szCs w:val="18"/>
      </w:rPr>
      <w:t xml:space="preserve">Page | </w:t>
    </w:r>
    <w:r w:rsidRPr="00D461F2">
      <w:rPr>
        <w:rFonts w:ascii="Rockwell Nova" w:hAnsi="Rockwell Nova"/>
        <w:sz w:val="18"/>
        <w:szCs w:val="18"/>
      </w:rPr>
      <w:fldChar w:fldCharType="begin"/>
    </w:r>
    <w:r w:rsidRPr="00D461F2">
      <w:rPr>
        <w:rFonts w:ascii="Rockwell Nova" w:hAnsi="Rockwell Nova"/>
        <w:sz w:val="18"/>
        <w:szCs w:val="18"/>
      </w:rPr>
      <w:instrText xml:space="preserve"> PAGE   \* MERGEFORMAT </w:instrText>
    </w:r>
    <w:r w:rsidRPr="00D461F2">
      <w:rPr>
        <w:rFonts w:ascii="Rockwell Nova" w:hAnsi="Rockwell Nova"/>
        <w:sz w:val="18"/>
        <w:szCs w:val="18"/>
      </w:rPr>
      <w:fldChar w:fldCharType="separate"/>
    </w:r>
    <w:r w:rsidRPr="00D461F2">
      <w:rPr>
        <w:rFonts w:ascii="Rockwell Nova" w:hAnsi="Rockwell Nova"/>
        <w:noProof/>
        <w:sz w:val="18"/>
        <w:szCs w:val="18"/>
      </w:rPr>
      <w:t>2</w:t>
    </w:r>
    <w:r w:rsidRPr="00D461F2">
      <w:rPr>
        <w:rFonts w:ascii="Rockwell Nova" w:hAnsi="Rockwell Nova"/>
        <w:noProof/>
        <w:sz w:val="18"/>
        <w:szCs w:val="18"/>
      </w:rPr>
      <w:fldChar w:fldCharType="end"/>
    </w:r>
    <w:r w:rsidRPr="00D461F2">
      <w:rPr>
        <w:rFonts w:ascii="Rockwell Nova" w:hAnsi="Rockwell Nov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E5C0" w14:textId="77777777" w:rsidR="00497B31" w:rsidRDefault="00497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72B4" w14:textId="77777777" w:rsidR="009E7702" w:rsidRDefault="009E7702" w:rsidP="00236276">
      <w:r>
        <w:separator/>
      </w:r>
    </w:p>
  </w:footnote>
  <w:footnote w:type="continuationSeparator" w:id="0">
    <w:p w14:paraId="25C75A09" w14:textId="77777777" w:rsidR="009E7702" w:rsidRDefault="009E7702" w:rsidP="00236276">
      <w:r>
        <w:continuationSeparator/>
      </w:r>
    </w:p>
  </w:footnote>
  <w:footnote w:type="continuationNotice" w:id="1">
    <w:p w14:paraId="6856236D" w14:textId="77777777" w:rsidR="00DA2DD7" w:rsidRDefault="00DA2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8DB40" w14:textId="77777777" w:rsidR="00497B31" w:rsidRDefault="00497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E5D0" w14:textId="5BFA2BD8" w:rsidR="00236276" w:rsidRDefault="009E7702" w:rsidP="00236276">
    <w:pPr>
      <w:jc w:val="center"/>
      <w:rPr>
        <w:rFonts w:ascii="Rockwell Nova" w:hAnsi="Rockwell Nova" w:cs="Arial"/>
      </w:rPr>
    </w:pPr>
    <w:proofErr w:type="spellStart"/>
    <w:r>
      <w:rPr>
        <w:rFonts w:ascii="Rockwell Nova" w:hAnsi="Rockwell Nova" w:cs="Arial"/>
      </w:rPr>
      <w:t>ubject</w:t>
    </w:r>
    <w:proofErr w:type="spellEnd"/>
    <w:r>
      <w:rPr>
        <w:rFonts w:ascii="Rockwell Nova" w:hAnsi="Rockwell Nova" w:cs="Arial"/>
      </w:rPr>
      <w:t xml:space="preserve"> Access Request Acknowledgement</w:t>
    </w:r>
    <w:r w:rsidR="00236276" w:rsidRPr="008761C5">
      <w:rPr>
        <w:rFonts w:ascii="Rockwell Nova" w:hAnsi="Rockwell Nova" w:cs="Arial"/>
      </w:rPr>
      <w:t xml:space="preserve">  </w:t>
    </w:r>
  </w:p>
  <w:p w14:paraId="26563701" w14:textId="77777777" w:rsidR="00D461F2" w:rsidRPr="008761C5" w:rsidRDefault="00D461F2" w:rsidP="00236276">
    <w:pPr>
      <w:jc w:val="center"/>
      <w:rPr>
        <w:rFonts w:ascii="Rockwell Nova" w:hAnsi="Rockwell Nova" w:cs="Arial"/>
      </w:rPr>
    </w:pPr>
  </w:p>
  <w:p w14:paraId="5488DE0E" w14:textId="77777777" w:rsidR="00236276" w:rsidRPr="00236276" w:rsidRDefault="00236276" w:rsidP="00236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960F" w14:textId="77777777" w:rsidR="00497B31" w:rsidRDefault="00497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136E"/>
    <w:multiLevelType w:val="hybridMultilevel"/>
    <w:tmpl w:val="3C4E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621E"/>
    <w:multiLevelType w:val="multilevel"/>
    <w:tmpl w:val="EC8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B7DDC"/>
    <w:multiLevelType w:val="hybridMultilevel"/>
    <w:tmpl w:val="76A2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17740">
    <w:abstractNumId w:val="1"/>
  </w:num>
  <w:num w:numId="2" w16cid:durableId="1827817922">
    <w:abstractNumId w:val="2"/>
  </w:num>
  <w:num w:numId="3" w16cid:durableId="143420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702"/>
    <w:rsid w:val="00047CC9"/>
    <w:rsid w:val="00061ABC"/>
    <w:rsid w:val="000E4AB0"/>
    <w:rsid w:val="00145121"/>
    <w:rsid w:val="00151960"/>
    <w:rsid w:val="001B6156"/>
    <w:rsid w:val="00230714"/>
    <w:rsid w:val="00236276"/>
    <w:rsid w:val="00281DE4"/>
    <w:rsid w:val="0028285E"/>
    <w:rsid w:val="002C61C8"/>
    <w:rsid w:val="002E506E"/>
    <w:rsid w:val="004975C7"/>
    <w:rsid w:val="00497B31"/>
    <w:rsid w:val="0052757E"/>
    <w:rsid w:val="00583DC4"/>
    <w:rsid w:val="005A7CEC"/>
    <w:rsid w:val="005B37EB"/>
    <w:rsid w:val="00647C7A"/>
    <w:rsid w:val="00735C16"/>
    <w:rsid w:val="00745166"/>
    <w:rsid w:val="00747F23"/>
    <w:rsid w:val="00827F59"/>
    <w:rsid w:val="00863644"/>
    <w:rsid w:val="008761C5"/>
    <w:rsid w:val="008D6910"/>
    <w:rsid w:val="009D57DC"/>
    <w:rsid w:val="009E7702"/>
    <w:rsid w:val="009F1DEA"/>
    <w:rsid w:val="009F65E0"/>
    <w:rsid w:val="00A0101A"/>
    <w:rsid w:val="00A04A59"/>
    <w:rsid w:val="00B23D76"/>
    <w:rsid w:val="00C33BA9"/>
    <w:rsid w:val="00C949CF"/>
    <w:rsid w:val="00CC3D3A"/>
    <w:rsid w:val="00CF06B5"/>
    <w:rsid w:val="00D461F2"/>
    <w:rsid w:val="00D94DD9"/>
    <w:rsid w:val="00D95718"/>
    <w:rsid w:val="00DA2DD7"/>
    <w:rsid w:val="00DD3BFA"/>
    <w:rsid w:val="00E929DA"/>
    <w:rsid w:val="00E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0A7D6DF"/>
  <w15:chartTrackingRefBased/>
  <w15:docId w15:val="{9EA264B0-73FE-418B-8633-6A79011E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62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27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SchoolPr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co.org.uk/for-organisations/guide-to-data-protection/guide-to-the-general-data-protection-regulation-gdpr/right-of-acces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rai\OneDrive\SchoolPro%20Docs\Admin\Letter%20-%20SAR%20Initial%20Respo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TaxCatchAll xmlns="617caeb7-04a7-40ce-9c0a-6dbb8b1c6386" xsi:nil="true"/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D8AAD-0027-455B-ACD0-21A98B268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460EB-8D32-4CA6-A05F-A280DB7F773E}">
  <ds:schemaRefs>
    <ds:schemaRef ds:uri="http://schemas.microsoft.com/office/2006/metadata/properties"/>
    <ds:schemaRef ds:uri="http://schemas.microsoft.com/office/infopath/2007/PartnerControls"/>
    <ds:schemaRef ds:uri="a6bc1c8d-a4ed-434b-8b00-2d90e2bc61d2"/>
    <ds:schemaRef ds:uri="1b39611f-c77f-4d05-a1cf-36f04a29a7eb"/>
  </ds:schemaRefs>
</ds:datastoreItem>
</file>

<file path=customXml/itemProps3.xml><?xml version="1.0" encoding="utf-8"?>
<ds:datastoreItem xmlns:ds="http://schemas.openxmlformats.org/officeDocument/2006/customXml" ds:itemID="{1D74881A-6091-49EB-B2C1-DD75A708F1BB}"/>
</file>

<file path=docProps/app.xml><?xml version="1.0" encoding="utf-8"?>
<Properties xmlns="http://schemas.openxmlformats.org/officeDocument/2006/extended-properties" xmlns:vt="http://schemas.openxmlformats.org/officeDocument/2006/docPropsVTypes">
  <Template>Letter - SAR Initial Response</Template>
  <TotalTime>566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letter</vt:lpstr>
    </vt:vector>
  </TitlesOfParts>
  <Company> 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letter</dc:title>
  <dc:subject/>
  <dc:creator>Ben Craig</dc:creator>
  <cp:keywords/>
  <dc:description/>
  <cp:lastModifiedBy>Rob Jones (Central)</cp:lastModifiedBy>
  <cp:revision>33</cp:revision>
  <cp:lastPrinted>2006-11-30T11:32:00Z</cp:lastPrinted>
  <dcterms:created xsi:type="dcterms:W3CDTF">2021-03-26T15:21:00Z</dcterms:created>
  <dcterms:modified xsi:type="dcterms:W3CDTF">2024-04-22T08:55:00Z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