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6A5D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4A1D65A0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64D07DEB" w14:textId="77777777" w:rsidR="00735C16" w:rsidRPr="009E7702" w:rsidRDefault="009E7702" w:rsidP="009E7702">
      <w:pPr>
        <w:jc w:val="center"/>
        <w:rPr>
          <w:rFonts w:ascii="Rockwell Nova" w:hAnsi="Rockwell Nova" w:cs="Arial"/>
          <w:b/>
          <w:bCs/>
          <w:sz w:val="20"/>
          <w:szCs w:val="20"/>
        </w:rPr>
      </w:pPr>
      <w:r w:rsidRPr="009E7702">
        <w:rPr>
          <w:rFonts w:ascii="Rockwell Nova" w:hAnsi="Rockwell Nova" w:cs="Arial"/>
          <w:color w:val="18C901"/>
          <w:sz w:val="20"/>
          <w:szCs w:val="20"/>
        </w:rPr>
        <w:t>[Insert School/Trust Name and Logo]</w:t>
      </w:r>
    </w:p>
    <w:p w14:paraId="2D7B958F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79256C15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2BB0595E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276128D1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5567A035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0379F9A2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796A704C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03631983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0BD65A7C" w14:textId="77777777" w:rsidR="00735C16" w:rsidRPr="009E7702" w:rsidRDefault="00735C16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Dear    </w:t>
      </w:r>
    </w:p>
    <w:p w14:paraId="3959FAC0" w14:textId="77777777" w:rsidR="00735C16" w:rsidRPr="009E7702" w:rsidRDefault="00735C16">
      <w:pPr>
        <w:rPr>
          <w:rFonts w:ascii="Rockwell Nova" w:hAnsi="Rockwell Nova" w:cs="Arial"/>
          <w:sz w:val="20"/>
          <w:szCs w:val="20"/>
        </w:rPr>
      </w:pPr>
    </w:p>
    <w:p w14:paraId="4BF557F7" w14:textId="77777777" w:rsidR="00735C16" w:rsidRPr="009E7702" w:rsidRDefault="009E7702">
      <w:pPr>
        <w:rPr>
          <w:rFonts w:ascii="Rockwell Nova" w:hAnsi="Rockwell Nova" w:cs="Arial"/>
          <w:b/>
          <w:bCs/>
          <w:sz w:val="20"/>
          <w:szCs w:val="20"/>
        </w:rPr>
      </w:pPr>
      <w:r w:rsidRPr="009E7702">
        <w:rPr>
          <w:rFonts w:ascii="Rockwell Nova" w:hAnsi="Rockwell Nova" w:cs="Arial"/>
          <w:b/>
          <w:bCs/>
          <w:sz w:val="20"/>
          <w:szCs w:val="20"/>
        </w:rPr>
        <w:t>Subject Access Request (SAR)</w:t>
      </w:r>
    </w:p>
    <w:p w14:paraId="1E3C6BC2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0EFEC0D4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We have received a SAR on the </w:t>
      </w:r>
      <w:r w:rsidRPr="009E7702">
        <w:rPr>
          <w:rFonts w:ascii="Rockwell Nova" w:hAnsi="Rockwell Nova" w:cs="Arial"/>
          <w:color w:val="18C901"/>
          <w:sz w:val="20"/>
          <w:szCs w:val="20"/>
        </w:rPr>
        <w:t>[DATE RECEIVED]</w:t>
      </w:r>
      <w:r w:rsidRPr="009E7702">
        <w:rPr>
          <w:rFonts w:ascii="Rockwell Nova" w:hAnsi="Rockwell Nova" w:cs="Arial"/>
          <w:sz w:val="20"/>
          <w:szCs w:val="20"/>
        </w:rPr>
        <w:t xml:space="preserve"> for </w:t>
      </w:r>
      <w:r w:rsidRPr="009E7702">
        <w:rPr>
          <w:rFonts w:ascii="Rockwell Nova" w:hAnsi="Rockwell Nova" w:cs="Arial"/>
          <w:color w:val="18C901"/>
          <w:sz w:val="20"/>
          <w:szCs w:val="20"/>
        </w:rPr>
        <w:t>[DATA SUBJECT]</w:t>
      </w:r>
      <w:r w:rsidRPr="009E7702">
        <w:rPr>
          <w:rFonts w:ascii="Rockwell Nova" w:hAnsi="Rockwell Nova" w:cs="Arial"/>
          <w:sz w:val="20"/>
          <w:szCs w:val="20"/>
        </w:rPr>
        <w:t xml:space="preserve"> and will endeavour to provide a full response by the </w:t>
      </w:r>
      <w:r w:rsidRPr="009E7702">
        <w:rPr>
          <w:rFonts w:ascii="Rockwell Nova" w:hAnsi="Rockwell Nova" w:cs="Arial"/>
          <w:color w:val="18C901"/>
          <w:sz w:val="20"/>
          <w:szCs w:val="20"/>
        </w:rPr>
        <w:t>[DATE RECEIVED + 1 MONTH]</w:t>
      </w:r>
      <w:r w:rsidRPr="009E7702">
        <w:rPr>
          <w:rFonts w:ascii="Rockwell Nova" w:hAnsi="Rockwell Nova" w:cs="Arial"/>
          <w:sz w:val="20"/>
          <w:szCs w:val="20"/>
        </w:rPr>
        <w:t>. The information we will be providing will be:</w:t>
      </w:r>
      <w:r w:rsidRPr="009E7702">
        <w:rPr>
          <w:rFonts w:ascii="Rockwell Nova" w:hAnsi="Rockwell Nova" w:cs="Arial"/>
          <w:sz w:val="20"/>
          <w:szCs w:val="20"/>
        </w:rPr>
        <w:br/>
      </w:r>
    </w:p>
    <w:p w14:paraId="5E384634" w14:textId="77777777" w:rsidR="009E7702" w:rsidRPr="009E7702" w:rsidRDefault="009E7702" w:rsidP="009E7702">
      <w:pPr>
        <w:rPr>
          <w:rFonts w:ascii="Rockwell Nova" w:hAnsi="Rockwell Nova" w:cs="Arial"/>
          <w:color w:val="18C901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>-</w:t>
      </w:r>
      <w:r w:rsidRPr="009E7702">
        <w:rPr>
          <w:rFonts w:ascii="Rockwell Nova" w:hAnsi="Rockwell Nova" w:cs="Arial"/>
          <w:sz w:val="20"/>
          <w:szCs w:val="20"/>
        </w:rPr>
        <w:tab/>
      </w:r>
      <w:r w:rsidRPr="009E7702">
        <w:rPr>
          <w:rFonts w:ascii="Rockwell Nova" w:hAnsi="Rockwell Nova" w:cs="Arial"/>
          <w:color w:val="18C901"/>
          <w:sz w:val="20"/>
          <w:szCs w:val="20"/>
        </w:rPr>
        <w:t>[List information, or outline request for clarity]</w:t>
      </w:r>
    </w:p>
    <w:p w14:paraId="2FEA13C8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-           </w:t>
      </w:r>
    </w:p>
    <w:p w14:paraId="42059FCC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br/>
        <w:t>Unless you request otherwise, we will notify you once the information has been prepared and appropriate redactions made.</w:t>
      </w:r>
      <w:r>
        <w:rPr>
          <w:rFonts w:ascii="Rockwell Nova" w:hAnsi="Rockwell Nova" w:cs="Arial"/>
          <w:sz w:val="20"/>
          <w:szCs w:val="20"/>
        </w:rPr>
        <w:t xml:space="preserve"> Redactions may be made based on any relevant exemptions identified during the collation process. Exemptions are explained in the following ICO guidance: </w:t>
      </w:r>
      <w:hyperlink r:id="rId9" w:history="1">
        <w:r w:rsidRPr="009E7702">
          <w:rPr>
            <w:rStyle w:val="Hyperlink"/>
            <w:rFonts w:ascii="Rockwell Nova" w:hAnsi="Rockwell Nova"/>
            <w:sz w:val="20"/>
            <w:szCs w:val="20"/>
          </w:rPr>
          <w:t>Right of access | ICO</w:t>
        </w:r>
      </w:hyperlink>
    </w:p>
    <w:p w14:paraId="6CD01B2A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</w:p>
    <w:p w14:paraId="06AF1418" w14:textId="772639D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Please note </w:t>
      </w:r>
      <w:r w:rsidR="00733177">
        <w:rPr>
          <w:rFonts w:ascii="Rockwell Nova" w:hAnsi="Rockwell Nova" w:cs="Arial"/>
          <w:sz w:val="20"/>
          <w:szCs w:val="20"/>
        </w:rPr>
        <w:t>from time to</w:t>
      </w:r>
      <w:r w:rsidRPr="009E7702">
        <w:rPr>
          <w:rFonts w:ascii="Rockwell Nova" w:hAnsi="Rockwell Nova" w:cs="Arial"/>
          <w:sz w:val="20"/>
          <w:szCs w:val="20"/>
        </w:rPr>
        <w:t xml:space="preserve"> time</w:t>
      </w:r>
      <w:r w:rsidR="00733177">
        <w:rPr>
          <w:rFonts w:ascii="Rockwell Nova" w:hAnsi="Rockwell Nova" w:cs="Arial"/>
          <w:sz w:val="20"/>
          <w:szCs w:val="20"/>
        </w:rPr>
        <w:t>,</w:t>
      </w:r>
      <w:r w:rsidRPr="009E7702">
        <w:rPr>
          <w:rFonts w:ascii="Rockwell Nova" w:hAnsi="Rockwell Nova" w:cs="Arial"/>
          <w:sz w:val="20"/>
          <w:szCs w:val="20"/>
        </w:rPr>
        <w:t xml:space="preserve"> there may be some unforeseen delays in accessing, </w:t>
      </w:r>
      <w:r w:rsidR="00CF212F" w:rsidRPr="009E7702">
        <w:rPr>
          <w:rFonts w:ascii="Rockwell Nova" w:hAnsi="Rockwell Nova" w:cs="Arial"/>
          <w:sz w:val="20"/>
          <w:szCs w:val="20"/>
        </w:rPr>
        <w:t>collating,</w:t>
      </w:r>
      <w:r w:rsidRPr="009E7702">
        <w:rPr>
          <w:rFonts w:ascii="Rockwell Nova" w:hAnsi="Rockwell Nova" w:cs="Arial"/>
          <w:sz w:val="20"/>
          <w:szCs w:val="20"/>
        </w:rPr>
        <w:t xml:space="preserve"> or otherwise completing your request. Delays due to staff absence, </w:t>
      </w:r>
      <w:r w:rsidR="00CF212F">
        <w:rPr>
          <w:rFonts w:ascii="Rockwell Nova" w:hAnsi="Rockwell Nova" w:cs="Arial"/>
          <w:sz w:val="20"/>
          <w:szCs w:val="20"/>
        </w:rPr>
        <w:t>site closures, physical access,</w:t>
      </w:r>
      <w:r w:rsidRPr="009E7702">
        <w:rPr>
          <w:rFonts w:ascii="Rockwell Nova" w:hAnsi="Rockwell Nova" w:cs="Arial"/>
          <w:sz w:val="20"/>
          <w:szCs w:val="20"/>
        </w:rPr>
        <w:t xml:space="preserve"> </w:t>
      </w:r>
      <w:r w:rsidR="00CF212F">
        <w:rPr>
          <w:rFonts w:ascii="Rockwell Nova" w:hAnsi="Rockwell Nova" w:cs="Arial"/>
          <w:sz w:val="20"/>
          <w:szCs w:val="20"/>
        </w:rPr>
        <w:t>and</w:t>
      </w:r>
      <w:r w:rsidRPr="009E7702">
        <w:rPr>
          <w:rFonts w:ascii="Rockwell Nova" w:hAnsi="Rockwell Nova" w:cs="Arial"/>
          <w:sz w:val="20"/>
          <w:szCs w:val="20"/>
        </w:rPr>
        <w:t xml:space="preserve"> remote working, or </w:t>
      </w:r>
      <w:r w:rsidR="00CF212F">
        <w:rPr>
          <w:rFonts w:ascii="Rockwell Nova" w:hAnsi="Rockwell Nova" w:cs="Arial"/>
          <w:sz w:val="20"/>
          <w:szCs w:val="20"/>
        </w:rPr>
        <w:t xml:space="preserve">because of </w:t>
      </w:r>
      <w:r w:rsidRPr="009E7702">
        <w:rPr>
          <w:rFonts w:ascii="Rockwell Nova" w:hAnsi="Rockwell Nova" w:cs="Arial"/>
          <w:sz w:val="20"/>
          <w:szCs w:val="20"/>
        </w:rPr>
        <w:t xml:space="preserve">resource allocation </w:t>
      </w:r>
      <w:r w:rsidR="00CF212F">
        <w:rPr>
          <w:rFonts w:ascii="Rockwell Nova" w:hAnsi="Rockwell Nova" w:cs="Arial"/>
          <w:sz w:val="20"/>
          <w:szCs w:val="20"/>
        </w:rPr>
        <w:t>resulting from changing priorities and external</w:t>
      </w:r>
      <w:r w:rsidRPr="009E7702">
        <w:rPr>
          <w:rFonts w:ascii="Rockwell Nova" w:hAnsi="Rockwell Nova" w:cs="Arial"/>
          <w:sz w:val="20"/>
          <w:szCs w:val="20"/>
        </w:rPr>
        <w:t xml:space="preserve"> demands made on the school</w:t>
      </w:r>
      <w:r w:rsidR="00CF212F">
        <w:rPr>
          <w:rFonts w:ascii="Rockwell Nova" w:hAnsi="Rockwell Nova" w:cs="Arial"/>
          <w:sz w:val="20"/>
          <w:szCs w:val="20"/>
        </w:rPr>
        <w:t xml:space="preserve"> can occur.</w:t>
      </w:r>
      <w:r w:rsidRPr="009E7702">
        <w:rPr>
          <w:rFonts w:ascii="Rockwell Nova" w:hAnsi="Rockwell Nova" w:cs="Arial"/>
          <w:sz w:val="20"/>
          <w:szCs w:val="20"/>
        </w:rPr>
        <w:t xml:space="preserve"> We will notify you if we encounter any delay.</w:t>
      </w:r>
    </w:p>
    <w:p w14:paraId="05A29DAF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</w:p>
    <w:p w14:paraId="4A88088F" w14:textId="77777777" w:rsid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If you have any questions about the progress of your request, wish to seek advice about your data, or make a complaint please contact our independent Data Protection Officer. This can be done by contacting SchoolPro TLC on </w:t>
      </w:r>
      <w:hyperlink r:id="rId10" w:history="1">
        <w:r w:rsidR="00827F59" w:rsidRPr="005F033D">
          <w:rPr>
            <w:rStyle w:val="Hyperlink"/>
            <w:rFonts w:ascii="Rockwell Nova" w:hAnsi="Rockwell Nova" w:cs="Arial"/>
            <w:sz w:val="20"/>
            <w:szCs w:val="20"/>
          </w:rPr>
          <w:t>DPO@SchoolPro.uk</w:t>
        </w:r>
      </w:hyperlink>
      <w:r w:rsidRPr="009E7702">
        <w:rPr>
          <w:rFonts w:ascii="Rockwell Nova" w:hAnsi="Rockwell Nova" w:cs="Arial"/>
          <w:sz w:val="20"/>
          <w:szCs w:val="20"/>
        </w:rPr>
        <w:t xml:space="preserve">. </w:t>
      </w:r>
    </w:p>
    <w:p w14:paraId="5FBD2273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</w:p>
    <w:p w14:paraId="75DF8112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You are also able to gain further support or make a complaint to the Information Commissioner’s Office at </w:t>
      </w:r>
      <w:hyperlink r:id="rId11" w:history="1">
        <w:r w:rsidRPr="0001185D">
          <w:rPr>
            <w:rStyle w:val="Hyperlink"/>
            <w:rFonts w:ascii="Rockwell Nova" w:hAnsi="Rockwell Nova" w:cs="Arial"/>
            <w:sz w:val="20"/>
            <w:szCs w:val="20"/>
          </w:rPr>
          <w:t>https://ICO.org.uk</w:t>
        </w:r>
      </w:hyperlink>
      <w:r>
        <w:rPr>
          <w:rFonts w:ascii="Rockwell Nova" w:hAnsi="Rockwell Nova" w:cs="Arial"/>
          <w:sz w:val="20"/>
          <w:szCs w:val="20"/>
        </w:rPr>
        <w:t xml:space="preserve">, </w:t>
      </w:r>
      <w:r w:rsidRPr="009E7702">
        <w:rPr>
          <w:rFonts w:ascii="Rockwell Nova" w:hAnsi="Rockwell Nova" w:cs="Arial"/>
          <w:sz w:val="20"/>
          <w:szCs w:val="20"/>
        </w:rPr>
        <w:t>although we would encourage you</w:t>
      </w:r>
      <w:r>
        <w:rPr>
          <w:rFonts w:ascii="Rockwell Nova" w:hAnsi="Rockwell Nova" w:cs="Arial"/>
          <w:sz w:val="20"/>
          <w:szCs w:val="20"/>
        </w:rPr>
        <w:t xml:space="preserve"> </w:t>
      </w:r>
      <w:r w:rsidRPr="009E7702">
        <w:rPr>
          <w:rFonts w:ascii="Rockwell Nova" w:hAnsi="Rockwell Nova" w:cs="Arial"/>
          <w:sz w:val="20"/>
          <w:szCs w:val="20"/>
        </w:rPr>
        <w:t>to speak to the Data Protection Officer in the first instance.</w:t>
      </w:r>
    </w:p>
    <w:p w14:paraId="1A6793F1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 </w:t>
      </w:r>
    </w:p>
    <w:p w14:paraId="12A33688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>Regards</w:t>
      </w:r>
      <w:r>
        <w:rPr>
          <w:rFonts w:ascii="Rockwell Nova" w:hAnsi="Rockwell Nova" w:cs="Arial"/>
          <w:sz w:val="20"/>
          <w:szCs w:val="20"/>
        </w:rPr>
        <w:t>,</w:t>
      </w:r>
    </w:p>
    <w:p w14:paraId="1A6FB8CE" w14:textId="77777777" w:rsidR="00D461F2" w:rsidRPr="009E7702" w:rsidRDefault="00D461F2" w:rsidP="00D461F2">
      <w:pPr>
        <w:jc w:val="both"/>
        <w:rPr>
          <w:rFonts w:ascii="Rockwell Nova" w:hAnsi="Rockwell Nova" w:cs="Arial"/>
          <w:sz w:val="20"/>
          <w:szCs w:val="20"/>
        </w:rPr>
      </w:pPr>
    </w:p>
    <w:sectPr w:rsidR="00D461F2" w:rsidRPr="009E77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C33A1" w14:textId="77777777" w:rsidR="00132C09" w:rsidRDefault="00132C09" w:rsidP="00236276">
      <w:r>
        <w:separator/>
      </w:r>
    </w:p>
  </w:endnote>
  <w:endnote w:type="continuationSeparator" w:id="0">
    <w:p w14:paraId="6D6E05F6" w14:textId="77777777" w:rsidR="00132C09" w:rsidRDefault="00132C09" w:rsidP="00236276">
      <w:r>
        <w:continuationSeparator/>
      </w:r>
    </w:p>
  </w:endnote>
  <w:endnote w:type="continuationNotice" w:id="1">
    <w:p w14:paraId="41048119" w14:textId="77777777" w:rsidR="00132C09" w:rsidRDefault="00132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2D22F" w14:textId="77777777" w:rsidR="006848DD" w:rsidRDefault="00684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7027" w14:textId="77777777" w:rsidR="008761C5" w:rsidRPr="00D461F2" w:rsidRDefault="008761C5">
    <w:pPr>
      <w:pStyle w:val="Footer"/>
      <w:jc w:val="right"/>
      <w:rPr>
        <w:rFonts w:ascii="Rockwell Nova" w:hAnsi="Rockwell Nova"/>
        <w:sz w:val="18"/>
        <w:szCs w:val="18"/>
      </w:rPr>
    </w:pPr>
    <w:r w:rsidRPr="00D461F2">
      <w:rPr>
        <w:rFonts w:ascii="Rockwell Nova" w:hAnsi="Rockwell Nova"/>
        <w:sz w:val="18"/>
        <w:szCs w:val="18"/>
      </w:rPr>
      <w:t xml:space="preserve">Page | </w:t>
    </w:r>
    <w:r w:rsidRPr="00D461F2">
      <w:rPr>
        <w:rFonts w:ascii="Rockwell Nova" w:hAnsi="Rockwell Nova"/>
        <w:sz w:val="18"/>
        <w:szCs w:val="18"/>
      </w:rPr>
      <w:fldChar w:fldCharType="begin"/>
    </w:r>
    <w:r w:rsidRPr="00D461F2">
      <w:rPr>
        <w:rFonts w:ascii="Rockwell Nova" w:hAnsi="Rockwell Nova"/>
        <w:sz w:val="18"/>
        <w:szCs w:val="18"/>
      </w:rPr>
      <w:instrText xml:space="preserve"> PAGE   \* MERGEFORMAT </w:instrText>
    </w:r>
    <w:r w:rsidRPr="00D461F2">
      <w:rPr>
        <w:rFonts w:ascii="Rockwell Nova" w:hAnsi="Rockwell Nova"/>
        <w:sz w:val="18"/>
        <w:szCs w:val="18"/>
      </w:rPr>
      <w:fldChar w:fldCharType="separate"/>
    </w:r>
    <w:r w:rsidRPr="00D461F2">
      <w:rPr>
        <w:rFonts w:ascii="Rockwell Nova" w:hAnsi="Rockwell Nova"/>
        <w:noProof/>
        <w:sz w:val="18"/>
        <w:szCs w:val="18"/>
      </w:rPr>
      <w:t>2</w:t>
    </w:r>
    <w:r w:rsidRPr="00D461F2">
      <w:rPr>
        <w:rFonts w:ascii="Rockwell Nova" w:hAnsi="Rockwell Nova"/>
        <w:noProof/>
        <w:sz w:val="18"/>
        <w:szCs w:val="18"/>
      </w:rPr>
      <w:fldChar w:fldCharType="end"/>
    </w:r>
    <w:r w:rsidRPr="00D461F2">
      <w:rPr>
        <w:rFonts w:ascii="Rockwell Nova" w:hAnsi="Rockwell Nova"/>
        <w:sz w:val="18"/>
        <w:szCs w:val="18"/>
      </w:rPr>
      <w:t xml:space="preserve"> </w:t>
    </w:r>
  </w:p>
  <w:p w14:paraId="5FDF5904" w14:textId="77777777" w:rsidR="00D461F2" w:rsidRDefault="00D461F2" w:rsidP="00D461F2">
    <w:pPr>
      <w:pStyle w:val="Footer"/>
      <w:ind w:left="284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83F20" w14:textId="77777777" w:rsidR="006848DD" w:rsidRDefault="00684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2662" w14:textId="77777777" w:rsidR="00132C09" w:rsidRDefault="00132C09" w:rsidP="00236276">
      <w:r>
        <w:separator/>
      </w:r>
    </w:p>
  </w:footnote>
  <w:footnote w:type="continuationSeparator" w:id="0">
    <w:p w14:paraId="451FAD84" w14:textId="77777777" w:rsidR="00132C09" w:rsidRDefault="00132C09" w:rsidP="00236276">
      <w:r>
        <w:continuationSeparator/>
      </w:r>
    </w:p>
  </w:footnote>
  <w:footnote w:type="continuationNotice" w:id="1">
    <w:p w14:paraId="0933130B" w14:textId="77777777" w:rsidR="00132C09" w:rsidRDefault="00132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A9F9" w14:textId="77777777" w:rsidR="006848DD" w:rsidRDefault="00684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0703" w14:textId="5D3F3BF6" w:rsidR="00236276" w:rsidRDefault="009E7702" w:rsidP="00236276">
    <w:pPr>
      <w:jc w:val="center"/>
      <w:rPr>
        <w:rFonts w:ascii="Rockwell Nova" w:hAnsi="Rockwell Nova" w:cs="Arial"/>
      </w:rPr>
    </w:pPr>
    <w:r>
      <w:rPr>
        <w:rFonts w:ascii="Rockwell Nova" w:hAnsi="Rockwell Nova" w:cs="Arial"/>
      </w:rPr>
      <w:t>Subject Access Request Acknowledgement</w:t>
    </w:r>
    <w:r w:rsidR="00236276" w:rsidRPr="008761C5">
      <w:rPr>
        <w:rFonts w:ascii="Rockwell Nova" w:hAnsi="Rockwell Nova" w:cs="Arial"/>
      </w:rPr>
      <w:t xml:space="preserve">  </w:t>
    </w:r>
  </w:p>
  <w:p w14:paraId="622EC50C" w14:textId="77777777" w:rsidR="00D461F2" w:rsidRPr="008761C5" w:rsidRDefault="00D461F2" w:rsidP="00236276">
    <w:pPr>
      <w:jc w:val="center"/>
      <w:rPr>
        <w:rFonts w:ascii="Rockwell Nova" w:hAnsi="Rockwell Nova" w:cs="Arial"/>
      </w:rPr>
    </w:pPr>
  </w:p>
  <w:p w14:paraId="374A37B9" w14:textId="77777777" w:rsidR="00236276" w:rsidRPr="00236276" w:rsidRDefault="00236276" w:rsidP="00236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3E8F" w14:textId="77777777" w:rsidR="006848DD" w:rsidRDefault="00684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02"/>
    <w:rsid w:val="00061ABC"/>
    <w:rsid w:val="00132C09"/>
    <w:rsid w:val="00140A35"/>
    <w:rsid w:val="00145121"/>
    <w:rsid w:val="00151960"/>
    <w:rsid w:val="00230714"/>
    <w:rsid w:val="00236276"/>
    <w:rsid w:val="002C61C8"/>
    <w:rsid w:val="004975C7"/>
    <w:rsid w:val="0052757E"/>
    <w:rsid w:val="005B37EB"/>
    <w:rsid w:val="0061264C"/>
    <w:rsid w:val="006848DD"/>
    <w:rsid w:val="00733177"/>
    <w:rsid w:val="00735C16"/>
    <w:rsid w:val="00747F23"/>
    <w:rsid w:val="00827F59"/>
    <w:rsid w:val="00863644"/>
    <w:rsid w:val="008761C5"/>
    <w:rsid w:val="009D57DC"/>
    <w:rsid w:val="009E7702"/>
    <w:rsid w:val="009F65E0"/>
    <w:rsid w:val="00C21AF2"/>
    <w:rsid w:val="00CC3D3A"/>
    <w:rsid w:val="00CF06B5"/>
    <w:rsid w:val="00CF212F"/>
    <w:rsid w:val="00D3006F"/>
    <w:rsid w:val="00D461F2"/>
    <w:rsid w:val="00DA2DD7"/>
    <w:rsid w:val="00DD3BFA"/>
    <w:rsid w:val="00E66E65"/>
    <w:rsid w:val="00E929DA"/>
    <w:rsid w:val="00EC0C8F"/>
    <w:rsid w:val="00F6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8F167"/>
  <w15:chartTrackingRefBased/>
  <w15:docId w15:val="{9EA264B0-73FE-418B-8633-6A79011E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2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62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2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6276"/>
    <w:rPr>
      <w:sz w:val="24"/>
      <w:szCs w:val="24"/>
    </w:rPr>
  </w:style>
  <w:style w:type="character" w:styleId="Hyperlink">
    <w:name w:val="Hyperlink"/>
    <w:uiPriority w:val="99"/>
    <w:unhideWhenUsed/>
    <w:rsid w:val="009E770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E7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CO.org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PO@SchoolPro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ico.org.uk/for-organisations/guide-to-data-protection/guide-to-the-general-data-protection-regulation-gdpr/right-of-access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rai\OneDrive\SchoolPro%20Docs\Admin\Letter%20-%20SAR%20Initial%20Respon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TaxCatchAll xmlns="617caeb7-04a7-40ce-9c0a-6dbb8b1c6386" xsi:nil="true"/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BFB02-059D-43BF-A12E-B34D423CAD1E}"/>
</file>

<file path=customXml/itemProps2.xml><?xml version="1.0" encoding="utf-8"?>
<ds:datastoreItem xmlns:ds="http://schemas.openxmlformats.org/officeDocument/2006/customXml" ds:itemID="{EF3460EB-8D32-4CA6-A05F-A280DB7F773E}">
  <ds:schemaRefs>
    <ds:schemaRef ds:uri="http://schemas.microsoft.com/office/2006/metadata/properties"/>
    <ds:schemaRef ds:uri="http://schemas.microsoft.com/office/infopath/2007/PartnerControls"/>
    <ds:schemaRef ds:uri="a6bc1c8d-a4ed-434b-8b00-2d90e2bc61d2"/>
    <ds:schemaRef ds:uri="1b39611f-c77f-4d05-a1cf-36f04a29a7eb"/>
  </ds:schemaRefs>
</ds:datastoreItem>
</file>

<file path=customXml/itemProps3.xml><?xml version="1.0" encoding="utf-8"?>
<ds:datastoreItem xmlns:ds="http://schemas.openxmlformats.org/officeDocument/2006/customXml" ds:itemID="{E3FD8AAD-0027-455B-ACD0-21A98B268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- SAR Initial Response</Template>
  <TotalTime>1</TotalTime>
  <Pages>1</Pages>
  <Words>233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request letter</vt:lpstr>
    </vt:vector>
  </TitlesOfParts>
  <Company> 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request letter</dc:title>
  <dc:subject/>
  <dc:creator>Ben Craig</dc:creator>
  <cp:keywords/>
  <dc:description/>
  <cp:lastModifiedBy>Rob Jones (Central)</cp:lastModifiedBy>
  <cp:revision>3</cp:revision>
  <cp:lastPrinted>2006-11-30T11:32:00Z</cp:lastPrinted>
  <dcterms:created xsi:type="dcterms:W3CDTF">2023-08-09T09:11:00Z</dcterms:created>
  <dcterms:modified xsi:type="dcterms:W3CDTF">2024-04-22T08:53:00Z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  <property fmtid="{D5CDD505-2E9C-101B-9397-08002B2CF9AE}" pid="3" name="MediaServiceImageTags">
    <vt:lpwstr/>
  </property>
</Properties>
</file>